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BC" w:rsidRPr="00630CC7" w:rsidRDefault="00674CB1" w:rsidP="00C87FBC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REPUBLIKA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SRPSKA</w:t>
      </w:r>
    </w:p>
    <w:p w:rsidR="00F67680" w:rsidRPr="007B46FD" w:rsidRDefault="00674CB1" w:rsidP="00C87FBC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PREDSJEDNIK</w:t>
      </w:r>
      <w:r w:rsidR="007B46FD">
        <w:rPr>
          <w:rFonts w:ascii="Times New Roman" w:hAnsi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REPUBLIKE</w:t>
      </w:r>
      <w:r w:rsidR="007B46FD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SRPSKE</w:t>
      </w:r>
    </w:p>
    <w:p w:rsidR="00F67680" w:rsidRPr="00630CC7" w:rsidRDefault="00674CB1" w:rsidP="00C87FBC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NARODNI</w:t>
      </w:r>
      <w:r w:rsidR="000B474D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POSLANICI</w:t>
      </w:r>
    </w:p>
    <w:p w:rsidR="00F67680" w:rsidRPr="00630CC7" w:rsidRDefault="00674CB1" w:rsidP="00C87FBC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VLADA</w:t>
      </w:r>
      <w:r w:rsidR="00F67680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REPUBLIKE</w:t>
      </w:r>
      <w:r w:rsidR="00F67680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SRPSKE</w:t>
      </w:r>
    </w:p>
    <w:p w:rsidR="00C87FBC" w:rsidRPr="00630CC7" w:rsidRDefault="00C87FBC" w:rsidP="00C87FBC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  <w:t xml:space="preserve"> </w:t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ab/>
        <w:t xml:space="preserve">                                                                                                                         </w:t>
      </w:r>
    </w:p>
    <w:p w:rsidR="00C87FBC" w:rsidRPr="00630CC7" w:rsidRDefault="00C87FBC" w:rsidP="00C87FBC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                                                                                                                                     </w:t>
      </w:r>
    </w:p>
    <w:p w:rsidR="00C87FBC" w:rsidRPr="00630CC7" w:rsidRDefault="00C87FBC" w:rsidP="00C87FBC">
      <w:pPr>
        <w:spacing w:after="0" w:line="240" w:lineRule="auto"/>
        <w:ind w:left="5760" w:firstLine="720"/>
        <w:rPr>
          <w:rFonts w:ascii="Times New Roman" w:hAnsi="Times New Roman"/>
          <w:b/>
          <w:sz w:val="28"/>
          <w:szCs w:val="28"/>
          <w:lang w:val="sr-Cyrl-BA"/>
        </w:rPr>
      </w:pPr>
      <w:r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         </w:t>
      </w:r>
    </w:p>
    <w:p w:rsidR="00C87FBC" w:rsidRPr="00630CC7" w:rsidRDefault="00C87FBC" w:rsidP="00C87FBC">
      <w:pPr>
        <w:spacing w:after="0"/>
        <w:ind w:left="576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                                                                                                                        </w:t>
      </w:r>
    </w:p>
    <w:p w:rsidR="00C87FBC" w:rsidRPr="00630CC7" w:rsidRDefault="00C87FBC" w:rsidP="00C87FBC">
      <w:pPr>
        <w:spacing w:after="0"/>
        <w:ind w:left="576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      </w:t>
      </w:r>
      <w:r w:rsidR="00674CB1">
        <w:rPr>
          <w:rFonts w:ascii="Times New Roman" w:hAnsi="Times New Roman"/>
          <w:b/>
          <w:sz w:val="28"/>
          <w:szCs w:val="28"/>
          <w:lang w:val="sr-Cyrl-BA"/>
        </w:rPr>
        <w:t>PRIJEDLOG</w:t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</w:p>
    <w:p w:rsidR="00C87FBC" w:rsidRPr="00630CC7" w:rsidRDefault="00C87FBC" w:rsidP="00C30E7B">
      <w:pPr>
        <w:spacing w:after="0"/>
        <w:jc w:val="right"/>
        <w:rPr>
          <w:rFonts w:ascii="Times New Roman" w:hAnsi="Times New Roman"/>
          <w:b/>
          <w:sz w:val="28"/>
          <w:szCs w:val="28"/>
          <w:lang w:val="sr-Cyrl-BA"/>
        </w:rPr>
      </w:pPr>
      <w:r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(</w:t>
      </w:r>
      <w:r w:rsidR="00674CB1">
        <w:rPr>
          <w:rFonts w:ascii="Times New Roman" w:hAnsi="Times New Roman"/>
          <w:b/>
          <w:sz w:val="28"/>
          <w:szCs w:val="28"/>
          <w:lang w:val="sr-Cyrl-BA"/>
        </w:rPr>
        <w:t>po</w:t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674CB1">
        <w:rPr>
          <w:rFonts w:ascii="Times New Roman" w:hAnsi="Times New Roman"/>
          <w:b/>
          <w:sz w:val="28"/>
          <w:szCs w:val="28"/>
          <w:lang w:val="sr-Cyrl-BA"/>
        </w:rPr>
        <w:t>hitnom</w:t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674CB1">
        <w:rPr>
          <w:rFonts w:ascii="Times New Roman" w:hAnsi="Times New Roman"/>
          <w:b/>
          <w:sz w:val="28"/>
          <w:szCs w:val="28"/>
          <w:lang w:val="sr-Cyrl-BA"/>
        </w:rPr>
        <w:t>postupku</w:t>
      </w:r>
      <w:r w:rsidRPr="00630CC7">
        <w:rPr>
          <w:rFonts w:ascii="Times New Roman" w:hAnsi="Times New Roman"/>
          <w:b/>
          <w:sz w:val="28"/>
          <w:szCs w:val="28"/>
          <w:lang w:val="sr-Cyrl-BA"/>
        </w:rPr>
        <w:t>)</w:t>
      </w: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674CB1" w:rsidP="00C87FBC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ZAKON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O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NEPRIMJENjIVANjU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ODLUKA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</w:p>
    <w:p w:rsidR="00C87FBC" w:rsidRPr="00630CC7" w:rsidRDefault="00674CB1" w:rsidP="00F6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USTAVNOG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SUDA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BOSNE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I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HERCEGOVINE</w:t>
      </w: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674CB1" w:rsidP="00C30E7B">
      <w:pPr>
        <w:tabs>
          <w:tab w:val="left" w:pos="5856"/>
        </w:tabs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Banja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Luka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sr-Cyrl-BA"/>
        </w:rPr>
        <w:t>jun</w:t>
      </w:r>
      <w:r w:rsidR="00C87FBC" w:rsidRPr="00630CC7">
        <w:rPr>
          <w:rFonts w:ascii="Times New Roman" w:hAnsi="Times New Roman"/>
          <w:b/>
          <w:sz w:val="28"/>
          <w:szCs w:val="28"/>
          <w:lang w:val="sr-Cyrl-BA"/>
        </w:rPr>
        <w:t xml:space="preserve"> 2023. </w:t>
      </w:r>
      <w:r>
        <w:rPr>
          <w:rFonts w:ascii="Times New Roman" w:hAnsi="Times New Roman"/>
          <w:b/>
          <w:sz w:val="28"/>
          <w:szCs w:val="28"/>
          <w:lang w:val="sr-Cyrl-BA"/>
        </w:rPr>
        <w:t>godine</w:t>
      </w:r>
      <w:r w:rsidR="00C30E7B" w:rsidRPr="00630CC7">
        <w:rPr>
          <w:rFonts w:ascii="Times New Roman" w:hAnsi="Times New Roman"/>
          <w:b/>
          <w:sz w:val="28"/>
          <w:szCs w:val="28"/>
          <w:lang w:val="sr-Cyrl-BA"/>
        </w:rPr>
        <w:tab/>
      </w:r>
    </w:p>
    <w:p w:rsidR="00C30E7B" w:rsidRPr="00630CC7" w:rsidRDefault="00C30E7B" w:rsidP="00C30E7B">
      <w:pPr>
        <w:tabs>
          <w:tab w:val="left" w:pos="5856"/>
        </w:tabs>
        <w:rPr>
          <w:rFonts w:ascii="Times New Roman" w:hAnsi="Times New Roman"/>
          <w:b/>
          <w:sz w:val="28"/>
          <w:szCs w:val="28"/>
          <w:lang w:val="sr-Cyrl-BA"/>
        </w:rPr>
      </w:pPr>
    </w:p>
    <w:p w:rsidR="00557F0A" w:rsidRPr="00630CC7" w:rsidRDefault="00557F0A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557F0A" w:rsidRPr="00630CC7" w:rsidRDefault="00557F0A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C87FBC" w:rsidRPr="00630CC7" w:rsidRDefault="00674CB1" w:rsidP="00C87FBC">
      <w:pPr>
        <w:spacing w:after="0" w:line="240" w:lineRule="auto"/>
        <w:ind w:left="6480" w:firstLine="72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lastRenderedPageBreak/>
        <w:t>Prijedlog</w:t>
      </w:r>
    </w:p>
    <w:p w:rsidR="00C87FBC" w:rsidRPr="00630CC7" w:rsidRDefault="00C87FBC" w:rsidP="00C87F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>(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po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hitnom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postupku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</w:p>
    <w:p w:rsidR="00C87FBC" w:rsidRPr="00630CC7" w:rsidRDefault="00C87FBC" w:rsidP="00C87F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ZAKON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O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NEPRIMJENjIVANjU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ODLUKA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USTAVNOG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SUDA</w:t>
      </w: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BOSNE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HERCEGOVINE</w:t>
      </w: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tabs>
          <w:tab w:val="left" w:pos="375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630CC7">
        <w:rPr>
          <w:rFonts w:ascii="Times New Roman" w:hAnsi="Times New Roman"/>
          <w:sz w:val="24"/>
          <w:szCs w:val="24"/>
          <w:lang w:val="sr-Cyrl-BA"/>
        </w:rPr>
        <w:tab/>
      </w:r>
      <w:r w:rsidRPr="00630CC7">
        <w:rPr>
          <w:rFonts w:ascii="Times New Roman" w:hAnsi="Times New Roman"/>
          <w:sz w:val="24"/>
          <w:szCs w:val="24"/>
          <w:lang w:val="sr-Cyrl-BA"/>
        </w:rPr>
        <w:tab/>
      </w:r>
      <w:r w:rsidR="00674CB1">
        <w:rPr>
          <w:rFonts w:ascii="Times New Roman" w:hAnsi="Times New Roman"/>
          <w:sz w:val="24"/>
          <w:szCs w:val="24"/>
          <w:lang w:val="sr-Cyrl-BA"/>
        </w:rPr>
        <w:t>Član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1.</w:t>
      </w: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C87FBC" w:rsidRPr="00630CC7" w:rsidRDefault="00674CB1" w:rsidP="00C87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Odluke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neće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557F0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primjenjivati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izvršavati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teritoriji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557F0A" w:rsidRPr="00630CC7" w:rsidRDefault="00557F0A" w:rsidP="00C87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674CB1" w:rsidP="00C87FBC">
      <w:pPr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2.</w:t>
      </w:r>
    </w:p>
    <w:p w:rsidR="00C87FBC" w:rsidRPr="00630CC7" w:rsidRDefault="00C87FBC" w:rsidP="00C87FBC">
      <w:pPr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B4323C" w:rsidP="00C87F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0CC7">
        <w:rPr>
          <w:rFonts w:ascii="Times New Roman" w:hAnsi="Times New Roman"/>
          <w:sz w:val="24"/>
          <w:szCs w:val="24"/>
          <w:lang w:val="sr-Cyrl-BA"/>
        </w:rPr>
        <w:t xml:space="preserve">(1) </w:t>
      </w:r>
      <w:r w:rsidR="00674CB1">
        <w:rPr>
          <w:rFonts w:ascii="Times New Roman" w:hAnsi="Times New Roman"/>
          <w:sz w:val="24"/>
          <w:szCs w:val="24"/>
          <w:lang w:val="sr-Cyrl-BA"/>
        </w:rPr>
        <w:t>Odluke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iz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člana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 w:rsidR="00674CB1">
        <w:rPr>
          <w:rFonts w:ascii="Times New Roman" w:hAnsi="Times New Roman"/>
          <w:sz w:val="24"/>
          <w:szCs w:val="24"/>
          <w:lang w:val="sr-Cyrl-BA"/>
        </w:rPr>
        <w:t>ovog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zakona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neće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se</w:t>
      </w:r>
      <w:r w:rsidR="00557F0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primjenjivati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izvršavati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na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teritoriji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Republike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Srpske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dok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Parlamentarna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skupština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BiH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ne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donese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Zakon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o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Ustavnom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sudu</w:t>
      </w:r>
      <w:r w:rsidR="00BA3E8A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BiH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B4323C" w:rsidRPr="00630CC7" w:rsidRDefault="00B4323C" w:rsidP="00C87F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0CC7">
        <w:rPr>
          <w:rFonts w:ascii="Times New Roman" w:hAnsi="Times New Roman"/>
          <w:sz w:val="24"/>
          <w:szCs w:val="24"/>
          <w:lang w:val="sr-Cyrl-BA"/>
        </w:rPr>
        <w:t xml:space="preserve">(2) </w:t>
      </w:r>
      <w:r w:rsidR="00674CB1">
        <w:rPr>
          <w:rFonts w:ascii="Times New Roman" w:hAnsi="Times New Roman"/>
          <w:sz w:val="24"/>
          <w:szCs w:val="24"/>
          <w:lang w:val="sr-Cyrl-BA"/>
        </w:rPr>
        <w:t>Do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donošenja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zakona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iz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stava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 w:rsidR="00674CB1">
        <w:rPr>
          <w:rFonts w:ascii="Times New Roman" w:hAnsi="Times New Roman"/>
          <w:sz w:val="24"/>
          <w:szCs w:val="24"/>
          <w:lang w:val="sr-Cyrl-BA"/>
        </w:rPr>
        <w:t>ovog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člana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674CB1">
        <w:rPr>
          <w:rFonts w:ascii="Times New Roman" w:hAnsi="Times New Roman"/>
          <w:sz w:val="24"/>
          <w:szCs w:val="24"/>
          <w:lang w:val="sr-Cyrl-BA"/>
        </w:rPr>
        <w:t>privremeno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stavljaju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van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snage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odredbe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zakona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kojim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propisuje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objavljivanje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zakona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i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drugih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propisa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Republike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>,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u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dijelu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koji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odnosi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na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propise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i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druge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akte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koje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donosi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Ustavni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sud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Bosne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i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Hercegovine</w:t>
      </w:r>
      <w:r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C87FBC" w:rsidRPr="00630CC7" w:rsidRDefault="00C87FBC" w:rsidP="00C87FB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BA"/>
        </w:rPr>
      </w:pP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3. </w:t>
      </w: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8D30F8" w:rsidRPr="00630CC7" w:rsidRDefault="00674CB1" w:rsidP="00C87F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Lica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dužna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postupaju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odredbama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A17651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izuzimaju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krivične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odgovornosti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propisane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krivičnim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zakonodavstvom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>,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pogledu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krivičnih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djela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vezi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izvršenjem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biće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zaštićena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institucija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C87FBC" w:rsidRPr="00630CC7" w:rsidRDefault="00C87FBC" w:rsidP="00C87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4.</w:t>
      </w: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C87FBC" w:rsidRPr="00630CC7" w:rsidRDefault="00674CB1" w:rsidP="00C87F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Ovaj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stupa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snagu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narednog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objavljivanja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/>
          <w:sz w:val="24"/>
          <w:szCs w:val="24"/>
          <w:lang w:val="sr-Cyrl-BA"/>
        </w:rPr>
        <w:t>Službenom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glasniku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C87FBC" w:rsidRPr="00630CC7">
        <w:rPr>
          <w:rFonts w:ascii="Times New Roman" w:hAnsi="Times New Roman"/>
          <w:sz w:val="24"/>
          <w:szCs w:val="24"/>
          <w:lang w:val="sr-Cyrl-BA"/>
        </w:rPr>
        <w:t>”.</w:t>
      </w: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674CB1" w:rsidP="00C87FBC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BA"/>
        </w:rPr>
        <w:t>Broj</w:t>
      </w:r>
      <w:r w:rsidR="00C87FBC" w:rsidRPr="00630CC7">
        <w:rPr>
          <w:rFonts w:ascii="Times New Roman" w:hAnsi="Times New Roman"/>
          <w:bCs/>
          <w:sz w:val="24"/>
          <w:szCs w:val="24"/>
          <w:lang w:val="sr-Cyrl-BA"/>
        </w:rPr>
        <w:t xml:space="preserve">: </w:t>
      </w:r>
      <w:r w:rsidR="00C87FBC" w:rsidRPr="00630CC7">
        <w:rPr>
          <w:rFonts w:ascii="Times New Roman" w:hAnsi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/>
          <w:bCs/>
          <w:sz w:val="24"/>
          <w:szCs w:val="24"/>
          <w:lang w:val="sr-Cyrl-BA"/>
        </w:rPr>
        <w:t>PREDSJEDNIK</w:t>
      </w:r>
    </w:p>
    <w:p w:rsidR="00C87FBC" w:rsidRPr="00630CC7" w:rsidRDefault="00674CB1" w:rsidP="00C87FBC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BA"/>
        </w:rPr>
        <w:t>Datum</w:t>
      </w:r>
      <w:r w:rsidR="00C87FBC" w:rsidRPr="00630CC7">
        <w:rPr>
          <w:rFonts w:ascii="Times New Roman" w:hAnsi="Times New Roman"/>
          <w:bCs/>
          <w:sz w:val="24"/>
          <w:szCs w:val="24"/>
          <w:lang w:val="sr-Cyrl-BA"/>
        </w:rPr>
        <w:t xml:space="preserve">: </w:t>
      </w:r>
      <w:r w:rsidR="00C87FBC" w:rsidRPr="00630CC7">
        <w:rPr>
          <w:rFonts w:ascii="Times New Roman" w:hAnsi="Times New Roman"/>
          <w:bCs/>
          <w:sz w:val="24"/>
          <w:szCs w:val="24"/>
          <w:lang w:val="sr-Cyrl-BA"/>
        </w:rPr>
        <w:tab/>
      </w:r>
      <w:r>
        <w:rPr>
          <w:rFonts w:ascii="Times New Roman" w:hAnsi="Times New Roman"/>
          <w:bCs/>
          <w:sz w:val="24"/>
          <w:szCs w:val="24"/>
          <w:lang w:val="sr-Cyrl-BA"/>
        </w:rPr>
        <w:t>NARODNE</w:t>
      </w:r>
      <w:r w:rsidR="00C87FBC" w:rsidRPr="00630CC7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SKUPŠTINE</w:t>
      </w: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630CC7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                </w:t>
      </w:r>
      <w:r w:rsidR="00674CB1">
        <w:rPr>
          <w:rFonts w:ascii="Times New Roman" w:hAnsi="Times New Roman"/>
          <w:sz w:val="24"/>
          <w:szCs w:val="24"/>
          <w:lang w:val="sr-Cyrl-BA"/>
        </w:rPr>
        <w:t>Nenad</w:t>
      </w: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Stevandić</w:t>
      </w: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303BC" w:rsidRDefault="00C303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303BC" w:rsidRDefault="00C303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303BC" w:rsidRPr="00630CC7" w:rsidRDefault="00C303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bookmarkStart w:id="0" w:name="_GoBack"/>
      <w:bookmarkEnd w:id="0"/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B4323C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lastRenderedPageBreak/>
        <w:t>OBRAZLOŽENjE</w:t>
      </w: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PRIJEDLOGA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ZAKONA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NEPRIMJENjIVANjU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ODLUKA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C87FBC" w:rsidRPr="00630CC7" w:rsidRDefault="00674CB1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USTAVNOG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SUDA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BOSNE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C87FBC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HERCEGOVINE</w:t>
      </w:r>
    </w:p>
    <w:p w:rsidR="00C87FBC" w:rsidRPr="00630CC7" w:rsidRDefault="00C87FBC" w:rsidP="00C8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C87FBC" w:rsidRPr="00630CC7" w:rsidRDefault="00C87FBC" w:rsidP="00C87FBC">
      <w:pPr>
        <w:jc w:val="right"/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>(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po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hitnom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postupku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>)</w:t>
      </w:r>
    </w:p>
    <w:p w:rsidR="00C87FBC" w:rsidRPr="00630CC7" w:rsidRDefault="00C87FBC" w:rsidP="00C87FB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I 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ab/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USTAVNI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OSNOV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C87FBC" w:rsidRPr="00630CC7" w:rsidRDefault="00C87FBC" w:rsidP="00C87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84B64" w:rsidRPr="00630CC7" w:rsidRDefault="00674CB1" w:rsidP="00284B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sadržan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Amandmanu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XXXII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68. </w:t>
      </w:r>
      <w:r>
        <w:rPr>
          <w:rFonts w:ascii="Times New Roman" w:hAnsi="Times New Roman"/>
          <w:sz w:val="24"/>
          <w:szCs w:val="24"/>
          <w:lang w:val="sr-Cyrl-BA"/>
        </w:rPr>
        <w:t>stav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t</w:t>
      </w:r>
      <w:r w:rsidR="005F2254" w:rsidRPr="00630CC7">
        <w:rPr>
          <w:rFonts w:ascii="Times New Roman" w:hAnsi="Times New Roman"/>
          <w:sz w:val="24"/>
          <w:szCs w:val="24"/>
          <w:lang w:val="sr-Cyrl-BA"/>
        </w:rPr>
        <w:t>.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1), 4)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10) </w:t>
      </w:r>
      <w:r>
        <w:rPr>
          <w:rFonts w:ascii="Times New Roman" w:hAnsi="Times New Roman"/>
          <w:sz w:val="24"/>
          <w:szCs w:val="24"/>
          <w:lang w:val="sr-Cyrl-BA"/>
        </w:rPr>
        <w:t>Ustava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kojima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uređuje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obezbjeđuje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integritet</w:t>
      </w:r>
      <w:r w:rsidR="005F225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poredak</w:t>
      </w:r>
      <w:r w:rsidR="005F225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teritorijalnu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cjelokupnost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ustavnost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zakonitost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organizaciju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nadležnosti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državnih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članu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70. </w:t>
      </w:r>
      <w:r>
        <w:rPr>
          <w:rFonts w:ascii="Times New Roman" w:hAnsi="Times New Roman"/>
          <w:sz w:val="24"/>
          <w:szCs w:val="24"/>
          <w:lang w:val="sr-Cyrl-BA"/>
        </w:rPr>
        <w:t>stav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tačka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/>
          <w:sz w:val="24"/>
          <w:szCs w:val="24"/>
          <w:lang w:val="sr-Cyrl-BA"/>
        </w:rPr>
        <w:t>Ustava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kojem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skupština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donosi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druge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opšte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akte</w:t>
      </w:r>
      <w:r w:rsidR="00284B64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C87FBC" w:rsidRPr="00630CC7" w:rsidRDefault="00C87FBC" w:rsidP="00C87FBC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sr-Cyrl-BA"/>
        </w:rPr>
      </w:pPr>
    </w:p>
    <w:p w:rsidR="00C87FBC" w:rsidRPr="00630CC7" w:rsidRDefault="00C87FBC" w:rsidP="00C87FBC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II 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ab/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USKLAĐENOST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SA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USTAVOM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PRAVNIM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SISTEMOM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I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PRAVILIMA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NORMATIVNOPRAVNE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TEHNIKE</w:t>
      </w:r>
    </w:p>
    <w:p w:rsidR="00630CC7" w:rsidRPr="00630CC7" w:rsidRDefault="00674CB1" w:rsidP="00630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Mišljenju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Republičkog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sekretarijata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zakonodavstvo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broj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: 22.02-020-1736/23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23. </w:t>
      </w:r>
      <w:r>
        <w:rPr>
          <w:rFonts w:ascii="Times New Roman" w:hAnsi="Times New Roman"/>
          <w:sz w:val="24"/>
          <w:szCs w:val="24"/>
          <w:lang w:val="sr-Cyrl-BA"/>
        </w:rPr>
        <w:t>juna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2023. </w:t>
      </w:r>
      <w:r>
        <w:rPr>
          <w:rFonts w:ascii="Times New Roman" w:hAnsi="Times New Roman"/>
          <w:sz w:val="24"/>
          <w:szCs w:val="24"/>
          <w:lang w:val="sr-Cyrl-BA"/>
        </w:rPr>
        <w:t>godine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sadržan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Amandmanu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XXXII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68. </w:t>
      </w:r>
      <w:r>
        <w:rPr>
          <w:rFonts w:ascii="Times New Roman" w:hAnsi="Times New Roman"/>
          <w:sz w:val="24"/>
          <w:szCs w:val="24"/>
          <w:lang w:val="sr-Cyrl-BA"/>
        </w:rPr>
        <w:t>stav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t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. 1), 4)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10) </w:t>
      </w:r>
      <w:r>
        <w:rPr>
          <w:rFonts w:ascii="Times New Roman" w:hAnsi="Times New Roman"/>
          <w:sz w:val="24"/>
          <w:szCs w:val="24"/>
          <w:lang w:val="sr-Cyrl-BA"/>
        </w:rPr>
        <w:t>Ustava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kojima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uređuje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obezbjeđuje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integritet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poredak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teritorijalnu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cjelokupnost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ustavnost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zakonitost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nadležnosti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državnih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70. </w:t>
      </w:r>
      <w:r>
        <w:rPr>
          <w:rFonts w:ascii="Times New Roman" w:hAnsi="Times New Roman"/>
          <w:sz w:val="24"/>
          <w:szCs w:val="24"/>
          <w:lang w:val="sr-Cyrl-BA"/>
        </w:rPr>
        <w:t>stav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tačka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/>
          <w:sz w:val="24"/>
          <w:szCs w:val="24"/>
          <w:lang w:val="sr-Cyrl-BA"/>
        </w:rPr>
        <w:t>Ustava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donosi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druge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opšte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630CC7" w:rsidRPr="00630CC7" w:rsidRDefault="00674CB1" w:rsidP="00630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Ovim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propisuje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neće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primjenjivati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izvršavati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teritoriji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dok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Parlamentarna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donese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630CC7" w:rsidRPr="00630CC7" w:rsidRDefault="00674CB1" w:rsidP="00630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Predlagači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obrazlažući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razloge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41. </w:t>
      </w:r>
      <w:r>
        <w:rPr>
          <w:rFonts w:ascii="Times New Roman" w:hAnsi="Times New Roman"/>
          <w:sz w:val="24"/>
          <w:szCs w:val="24"/>
          <w:lang w:val="sr-Cyrl-BA"/>
        </w:rPr>
        <w:t>stav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tačka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5)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izradu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/>
          <w:sz w:val="24"/>
          <w:szCs w:val="24"/>
          <w:lang w:val="sr-Cyrl-BA"/>
        </w:rPr>
        <w:t>Službeni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glasnik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/>
          <w:sz w:val="24"/>
          <w:szCs w:val="24"/>
          <w:lang w:val="sr-Cyrl-BA"/>
        </w:rPr>
        <w:t>broj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24/14), </w:t>
      </w:r>
      <w:r>
        <w:rPr>
          <w:rFonts w:ascii="Times New Roman" w:hAnsi="Times New Roman"/>
          <w:sz w:val="24"/>
          <w:szCs w:val="24"/>
          <w:lang w:val="sr-Cyrl-BA"/>
        </w:rPr>
        <w:t>navode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19. </w:t>
      </w:r>
      <w:r>
        <w:rPr>
          <w:rFonts w:ascii="Times New Roman" w:hAnsi="Times New Roman"/>
          <w:sz w:val="24"/>
          <w:szCs w:val="24"/>
          <w:lang w:val="sr-Cyrl-BA"/>
        </w:rPr>
        <w:t>juna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2023. </w:t>
      </w:r>
      <w:r>
        <w:rPr>
          <w:rFonts w:ascii="Times New Roman" w:hAnsi="Times New Roman"/>
          <w:sz w:val="24"/>
          <w:szCs w:val="24"/>
          <w:lang w:val="sr-Cyrl-BA"/>
        </w:rPr>
        <w:t>godine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održao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vanrednu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plenarnu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kojoj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usvojio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izmjeni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omogućeno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zakazivanje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održavanje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bez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izabranih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ovaj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način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Pravilima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regulisao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trebalo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utvrđuju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isključivo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S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tim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vezi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pristupilo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neprimjenjivanju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zaštite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zagarantovanih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zaštite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će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eventualno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donositi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bez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imenovanih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630CC7" w:rsidRPr="00630CC7" w:rsidRDefault="00674CB1" w:rsidP="00630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Kada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razlozi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hitnom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predlagači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shodno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213. </w:t>
      </w:r>
      <w:r>
        <w:rPr>
          <w:rFonts w:ascii="Times New Roman" w:hAnsi="Times New Roman"/>
          <w:sz w:val="24"/>
          <w:szCs w:val="24"/>
          <w:lang w:val="sr-Cyrl-BA"/>
        </w:rPr>
        <w:t>Poslovnika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navode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izmjeni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prouzrokuju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štetne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posljedice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stvaraju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mogućnosti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sazivanje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bez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izabranih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time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urušavanje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nadležnosti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zbog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čega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opštem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interesu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hitnom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630CC7" w:rsidRPr="00630CC7" w:rsidRDefault="00674CB1" w:rsidP="00630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Obrazlažući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razloge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stupanje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snagu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narednog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objavljivanja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/>
          <w:sz w:val="24"/>
          <w:szCs w:val="24"/>
          <w:lang w:val="sr-Cyrl-BA"/>
        </w:rPr>
        <w:t>Službenom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glasniku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/>
          <w:sz w:val="24"/>
          <w:szCs w:val="24"/>
          <w:lang w:val="sr-Cyrl-BA"/>
        </w:rPr>
        <w:t>predlagači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navode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predloženim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štiti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poredak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sistem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što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predstavlja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naročito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opravdan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razlog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stupanje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snagu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osmog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objavljivanja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109. </w:t>
      </w:r>
      <w:r>
        <w:rPr>
          <w:rFonts w:ascii="Times New Roman" w:hAnsi="Times New Roman"/>
          <w:sz w:val="24"/>
          <w:szCs w:val="24"/>
          <w:lang w:val="sr-Cyrl-BA"/>
        </w:rPr>
        <w:t>stav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Ustava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630CC7" w:rsidRPr="00630CC7" w:rsidRDefault="00674CB1" w:rsidP="00630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Republički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sekretarijat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zakonodavstvo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razmotrio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predmetni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predlagačima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uputio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sugestije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odnosile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preciziranje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određenih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formulacija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s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ciljem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poboljšanja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teksta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630CC7" w:rsidRPr="00630CC7" w:rsidRDefault="00674CB1" w:rsidP="00630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Shodno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svemu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navedenom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Republički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sekretarijat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zakonodavstvo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konstatuje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Prijedlog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neprimjenjivanju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hitnom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pravnim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sistemom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Pravilima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izradu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drugih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propisa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30CC7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630CC7" w:rsidRPr="00630CC7" w:rsidRDefault="00630CC7" w:rsidP="00630CC7">
      <w:p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Theme="minorHAnsi" w:eastAsia="SimSun" w:hAnsiTheme="minorHAnsi" w:cstheme="minorHAnsi"/>
          <w:bCs/>
          <w:lang w:val="sr-Cyrl-BA" w:eastAsia="sr-Cyrl-RS"/>
        </w:rPr>
      </w:pPr>
      <w:r w:rsidRPr="00630CC7">
        <w:rPr>
          <w:rFonts w:asciiTheme="minorHAnsi" w:eastAsia="SimSun" w:hAnsiTheme="minorHAnsi" w:cstheme="minorHAnsi"/>
          <w:bCs/>
          <w:lang w:val="sr-Cyrl-BA" w:eastAsia="sr-Cyrl-RS"/>
        </w:rPr>
        <w:tab/>
      </w:r>
      <w:r w:rsidRPr="00630CC7">
        <w:rPr>
          <w:rFonts w:asciiTheme="minorHAnsi" w:eastAsia="SimSun" w:hAnsiTheme="minorHAnsi" w:cstheme="minorHAnsi"/>
          <w:bCs/>
          <w:lang w:val="sr-Cyrl-BA" w:eastAsia="sr-Cyrl-RS"/>
        </w:rPr>
        <w:tab/>
      </w:r>
    </w:p>
    <w:p w:rsidR="00C87FBC" w:rsidRPr="00630CC7" w:rsidRDefault="00C87FBC" w:rsidP="00C87FBC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>III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ab/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USKLAĐENOST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SA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PRAVNIM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PORETKOM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EVROPSKE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UNIJE</w:t>
      </w:r>
    </w:p>
    <w:p w:rsidR="00492AA6" w:rsidRPr="00630CC7" w:rsidRDefault="00674CB1" w:rsidP="00492A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Mišljenju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Ministarstva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evropske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integracije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međunarodnu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saradnju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broj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>: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17.03-020-1737/23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23. </w:t>
      </w:r>
      <w:r>
        <w:rPr>
          <w:rFonts w:ascii="Times New Roman" w:hAnsi="Times New Roman"/>
          <w:sz w:val="24"/>
          <w:szCs w:val="24"/>
          <w:lang w:val="sr-Cyrl-BA"/>
        </w:rPr>
        <w:t>juna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2023. </w:t>
      </w:r>
      <w:r>
        <w:rPr>
          <w:rFonts w:ascii="Times New Roman" w:hAnsi="Times New Roman"/>
          <w:sz w:val="24"/>
          <w:szCs w:val="24"/>
          <w:lang w:val="sr-Cyrl-BA"/>
        </w:rPr>
        <w:t>godine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nakon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uvida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Evropske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unije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analize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Prijedlog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a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neprimjenjivanju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nisu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ustanovljeni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obavezujući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sekundarni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izvori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relevantni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predmet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uređivanja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dostavljenog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prijedloga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Zbog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toga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Izjavi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usklađenosti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stoji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ocjena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/>
          <w:sz w:val="24"/>
          <w:szCs w:val="24"/>
          <w:lang w:val="sr-Cyrl-BA"/>
        </w:rPr>
        <w:t>Neprimjenjivo</w:t>
      </w:r>
      <w:r w:rsidR="00492AA6" w:rsidRPr="00630CC7">
        <w:rPr>
          <w:rFonts w:ascii="Times New Roman" w:hAnsi="Times New Roman"/>
          <w:sz w:val="24"/>
          <w:szCs w:val="24"/>
          <w:lang w:val="sr-Cyrl-BA"/>
        </w:rPr>
        <w:t>“.</w:t>
      </w:r>
    </w:p>
    <w:p w:rsidR="00C87FBC" w:rsidRPr="00630CC7" w:rsidRDefault="00C87FBC" w:rsidP="00C87FBC">
      <w:pPr>
        <w:spacing w:after="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IV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RAZLOZI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ZA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DONOŠENjE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ZAKONA</w:t>
      </w:r>
    </w:p>
    <w:p w:rsidR="000B474D" w:rsidRPr="00630CC7" w:rsidRDefault="000B474D" w:rsidP="00C87FBC">
      <w:pPr>
        <w:spacing w:after="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0B474D" w:rsidRPr="00630CC7" w:rsidRDefault="00674CB1" w:rsidP="000B47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Narodna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Sedmoj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posebnoj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21. </w:t>
      </w:r>
      <w:r>
        <w:rPr>
          <w:rFonts w:ascii="Times New Roman" w:hAnsi="Times New Roman"/>
          <w:sz w:val="24"/>
          <w:szCs w:val="24"/>
          <w:lang w:val="sr-Cyrl-BA"/>
        </w:rPr>
        <w:t>juna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2023. </w:t>
      </w:r>
      <w:r>
        <w:rPr>
          <w:rFonts w:ascii="Times New Roman" w:hAnsi="Times New Roman"/>
          <w:sz w:val="24"/>
          <w:szCs w:val="24"/>
          <w:lang w:val="sr-Cyrl-BA"/>
        </w:rPr>
        <w:t>godine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usvojila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Zaključke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vezi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neustavnim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djelovanjem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gdje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tački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7. </w:t>
      </w:r>
      <w:r>
        <w:rPr>
          <w:rFonts w:ascii="Times New Roman" w:hAnsi="Times New Roman"/>
          <w:sz w:val="24"/>
          <w:szCs w:val="24"/>
          <w:lang w:val="sr-Cyrl-BA"/>
        </w:rPr>
        <w:t>pozvala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ukine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svoju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brisanju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39.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zadužila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Vladu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Ministarstvo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pravde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pripreme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neprimjenjivanju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treba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riješiti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zaštite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lica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izložena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eventualnom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krivičnom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gonjenju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zbog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neprimjenjivanja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0B474D" w:rsidRPr="00630CC7" w:rsidRDefault="00674CB1" w:rsidP="000B47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Povod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predlaganje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činjenica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vanrednoj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održanoj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19. </w:t>
      </w:r>
      <w:r>
        <w:rPr>
          <w:rFonts w:ascii="Times New Roman" w:hAnsi="Times New Roman"/>
          <w:sz w:val="24"/>
          <w:szCs w:val="24"/>
          <w:lang w:val="sr-Cyrl-BA"/>
        </w:rPr>
        <w:t>juna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2023. </w:t>
      </w:r>
      <w:r>
        <w:rPr>
          <w:rFonts w:ascii="Times New Roman" w:hAnsi="Times New Roman"/>
          <w:sz w:val="24"/>
          <w:szCs w:val="24"/>
          <w:lang w:val="sr-Cyrl-BA"/>
        </w:rPr>
        <w:t>godine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donio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izmijenio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brisao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odredbu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39.  </w:t>
      </w:r>
    </w:p>
    <w:p w:rsidR="000B474D" w:rsidRPr="00630CC7" w:rsidRDefault="00674CB1" w:rsidP="000B47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Navedeni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propisuje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plenarnom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sazivu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kojoj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prisustvuju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najmanje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troje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izabrao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Predstavnički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Parlamenta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Federacije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najmanje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jedan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izabrala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odgađa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s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tim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će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slučaju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ponavljanja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iste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situacije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bez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opravdanih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razloga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naredna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održati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naprijed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navedenog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jasno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proizlazi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održavanje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plenarne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sjednice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uslovio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time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treba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prisustvuje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najmanje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troje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izabranih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Federacije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najmanje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jedan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izabran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s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tim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će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slučaju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ponavljanja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iste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situacije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bez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opravdanih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razloga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naredna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održati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Taj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uslov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mora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ispunjen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šta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god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predmet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odlučivanja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plenarnoj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uključujući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izmjena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0B474D" w:rsidRPr="00630CC7" w:rsidRDefault="00674CB1" w:rsidP="000B47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S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obzirom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19. </w:t>
      </w:r>
      <w:r>
        <w:rPr>
          <w:rFonts w:ascii="Times New Roman" w:hAnsi="Times New Roman"/>
          <w:sz w:val="24"/>
          <w:szCs w:val="24"/>
          <w:lang w:val="sr-Cyrl-BA"/>
        </w:rPr>
        <w:t>juna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2023. </w:t>
      </w:r>
      <w:r>
        <w:rPr>
          <w:rFonts w:ascii="Times New Roman" w:hAnsi="Times New Roman"/>
          <w:sz w:val="24"/>
          <w:szCs w:val="24"/>
          <w:lang w:val="sr-Cyrl-BA"/>
        </w:rPr>
        <w:t>godine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održao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vanrednu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plenarnu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kojoj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usvojio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izmjeni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omogućio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uvođenje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prakse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ubuduće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zakazivati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održavati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donositi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bez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izabranih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ukazala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potreba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zaštite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zagarantovanih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zaštite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će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eventualno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donositi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bez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imenovanih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DE05CC" w:rsidRPr="00630CC7" w:rsidRDefault="00674CB1" w:rsidP="000B47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Odluke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odredbama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neće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primjenjivati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izvršavati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teritoriji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dok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Parlamentarna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donese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donio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kojima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regulisao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trebalo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utvrđuju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isključivo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Tu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svega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misli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nadležnost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lastRenderedPageBreak/>
        <w:t>finansiranje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organizaciju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nespojivost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funkcije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imunitet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prestanak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vršenja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funkcije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predmet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Takođe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pored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potrebno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regulisati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način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izbora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5F2254" w:rsidRPr="00630CC7">
        <w:rPr>
          <w:rFonts w:ascii="Times New Roman" w:hAnsi="Times New Roman"/>
          <w:sz w:val="24"/>
          <w:szCs w:val="24"/>
          <w:lang w:val="sr-Cyrl-BA"/>
        </w:rPr>
        <w:t>,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važećem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ustavnom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rješenju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bira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predsjednik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Evropskog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ljudska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biti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državljani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bilo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susjedne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države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naprijed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navedenih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razloga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neophodno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donijeti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Ustavnom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sudu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Pravilima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trebalo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8021FF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8021FF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utvrde</w:t>
      </w:r>
      <w:r w:rsidR="008021FF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samo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procesne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radnje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C87FBC" w:rsidRPr="00630CC7" w:rsidRDefault="00C87FBC" w:rsidP="00C87F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BA"/>
        </w:rPr>
      </w:pPr>
    </w:p>
    <w:p w:rsidR="00C87FBC" w:rsidRPr="00630CC7" w:rsidRDefault="00C87FBC" w:rsidP="00C87FBC">
      <w:pPr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V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RAZLOZI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ZA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DONOŠENjE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ZAKONA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PO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HITNOM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POSTUPKU</w:t>
      </w:r>
    </w:p>
    <w:p w:rsidR="007D4A70" w:rsidRPr="00630CC7" w:rsidRDefault="00674CB1" w:rsidP="007D4A7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213. </w:t>
      </w:r>
      <w:r>
        <w:rPr>
          <w:rFonts w:ascii="Times New Roman" w:hAnsi="Times New Roman"/>
          <w:sz w:val="24"/>
          <w:szCs w:val="24"/>
          <w:lang w:val="sr-Cyrl-BA"/>
        </w:rPr>
        <w:t>Poslovnika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/>
          <w:sz w:val="24"/>
          <w:szCs w:val="24"/>
          <w:lang w:val="sr-Cyrl-BA"/>
        </w:rPr>
        <w:t>Službeni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glasnik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/>
          <w:sz w:val="24"/>
          <w:szCs w:val="24"/>
          <w:lang w:val="sr-Cyrl-BA"/>
        </w:rPr>
        <w:t>broj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66/20) </w:t>
      </w:r>
      <w:r>
        <w:rPr>
          <w:rFonts w:ascii="Times New Roman" w:hAnsi="Times New Roman"/>
          <w:sz w:val="24"/>
          <w:szCs w:val="24"/>
          <w:lang w:val="sr-Cyrl-BA"/>
        </w:rPr>
        <w:t>data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mogućnost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izuzetno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hitnom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slučaju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kada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uređuju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odnosi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nastali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usljed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okolnosti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nisu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mogle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predvide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nedonošenje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hitnom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moglo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prouzrokovati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štetne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posljedice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život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zdravlje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ljudi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bezbjednost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opštem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interesu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hitnom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može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donijeti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utvrdio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njegovu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neusklađenost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C87FBC" w:rsidRPr="00630CC7" w:rsidRDefault="00674CB1" w:rsidP="00102EAB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S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obzirom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izmjeni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Pravila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prouzrokuju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štetne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posljedice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rad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stvaraju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mogućnosti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sazivanje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sjednica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odluka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bez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sudija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izabranih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strane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Narodne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time</w:t>
      </w:r>
      <w:r w:rsidR="00684124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urušavanje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nadležnosti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opštem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interesu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hitnom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C87FBC" w:rsidRPr="00630CC7" w:rsidRDefault="00C87FBC" w:rsidP="00C87FBC">
      <w:pPr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VI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OBRAZLOŽENjE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PREDLOŽENIH</w:t>
      </w:r>
      <w:r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RJEŠENjA</w:t>
      </w:r>
    </w:p>
    <w:p w:rsidR="007D4A70" w:rsidRPr="00630CC7" w:rsidRDefault="00674CB1" w:rsidP="007D4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propisuje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Ustavnog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neće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objavljivati</w:t>
      </w:r>
      <w:r w:rsidR="006C1660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primjenjivati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izvršavati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teritoriji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8D30F8" w:rsidRPr="00630CC7" w:rsidRDefault="00674CB1" w:rsidP="008D30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/>
          <w:sz w:val="24"/>
          <w:szCs w:val="24"/>
          <w:lang w:val="sr-Cyrl-BA"/>
        </w:rPr>
        <w:t>propisuje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odluke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neće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primjenjivati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izvršavati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teritoriji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dok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Parlamentarna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donese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Ustavnom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.  </w:t>
      </w:r>
      <w:r>
        <w:rPr>
          <w:rFonts w:ascii="Times New Roman" w:hAnsi="Times New Roman"/>
          <w:sz w:val="24"/>
          <w:szCs w:val="24"/>
          <w:lang w:val="sr-Cyrl-BA"/>
        </w:rPr>
        <w:t>Do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stava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privremeno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stavljaju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van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snage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odredbe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kojim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propisuje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objavljivanje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drugih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>,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dijelu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odnosi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donosi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7D4A70" w:rsidRPr="00630CC7" w:rsidRDefault="00674CB1" w:rsidP="00D920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3. </w:t>
      </w:r>
      <w:r>
        <w:rPr>
          <w:rFonts w:ascii="Times New Roman" w:hAnsi="Times New Roman"/>
          <w:sz w:val="24"/>
          <w:szCs w:val="24"/>
          <w:lang w:val="sr-Cyrl-BA"/>
        </w:rPr>
        <w:t>propisjuje</w:t>
      </w:r>
      <w:r w:rsidR="00A17651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A17651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A17651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lica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dužna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postupaju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odredbama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izuzimaju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krivične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odgovornosti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propisane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krivičnim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zakonodavstvom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BiH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pogledu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krivičnih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djela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vezi</w:t>
      </w:r>
      <w:r w:rsidR="000B474D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izvršenjem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biće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zaštićena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institucija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8D30F8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102EAB" w:rsidRPr="00630CC7" w:rsidRDefault="00674CB1" w:rsidP="008021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4. </w:t>
      </w:r>
      <w:r>
        <w:rPr>
          <w:rFonts w:ascii="Times New Roman" w:hAnsi="Times New Roman"/>
          <w:sz w:val="24"/>
          <w:szCs w:val="24"/>
          <w:lang w:val="sr-Cyrl-BA"/>
        </w:rPr>
        <w:t>propisuje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stupanje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snagu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102EAB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C87FBC" w:rsidRPr="00630CC7" w:rsidRDefault="00C87FBC" w:rsidP="00C87F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87FBC" w:rsidRPr="00630CC7" w:rsidRDefault="00C87FBC" w:rsidP="00C87F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7D4A70" w:rsidRPr="00630CC7" w:rsidRDefault="00557F0A" w:rsidP="007D4A70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t>VII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ab/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RAZLOZI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ZA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STUPANjE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NA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SNAGU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ZAKONA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PRIJE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OSMOG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DANA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OD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DANA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OBJAVLjIVANjA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„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SLUŽBENOM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GLASNIKU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REPUBLIKE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SRPSKE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“ </w:t>
      </w:r>
    </w:p>
    <w:p w:rsidR="007D4A70" w:rsidRPr="00630CC7" w:rsidRDefault="00674CB1" w:rsidP="007D4A7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 w:eastAsia="en-GB"/>
        </w:rPr>
        <w:t>Članom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109. </w:t>
      </w:r>
      <w:r>
        <w:rPr>
          <w:rFonts w:ascii="Times New Roman" w:hAnsi="Times New Roman"/>
          <w:sz w:val="24"/>
          <w:szCs w:val="24"/>
          <w:lang w:val="sr-Cyrl-BA" w:eastAsia="en-GB"/>
        </w:rPr>
        <w:t>stav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1. </w:t>
      </w:r>
      <w:r>
        <w:rPr>
          <w:rFonts w:ascii="Times New Roman" w:hAnsi="Times New Roman"/>
          <w:sz w:val="24"/>
          <w:szCs w:val="24"/>
          <w:lang w:val="sr-Cyrl-BA" w:eastAsia="en-GB"/>
        </w:rPr>
        <w:t>Ustava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Srpske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propisano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je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da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zakoni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drugi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opšti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akti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stupaju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na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snagu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najranije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osmog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dana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od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dana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objavljivanja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BA" w:eastAsia="en-GB"/>
        </w:rPr>
        <w:t>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da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mogu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stupiti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na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snagu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ranije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iz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naročito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opravdanih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razloga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. </w:t>
      </w:r>
      <w:r>
        <w:rPr>
          <w:rFonts w:ascii="Times New Roman" w:hAnsi="Times New Roman"/>
          <w:sz w:val="24"/>
          <w:szCs w:val="24"/>
          <w:lang w:val="sr-Cyrl-BA" w:eastAsia="en-GB"/>
        </w:rPr>
        <w:t>Predloženim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zakonom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BA" w:eastAsia="en-GB"/>
        </w:rPr>
        <w:t>štiti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se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ustavni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poredak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i</w:t>
      </w:r>
      <w:r w:rsidR="00F10BB7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pravni</w:t>
      </w:r>
      <w:r w:rsidR="00F10BB7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sistem</w:t>
      </w:r>
      <w:r w:rsidR="00F10BB7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Republike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en-GB"/>
        </w:rPr>
        <w:t>Srpske</w:t>
      </w:r>
      <w:r w:rsidR="007D4A70" w:rsidRPr="00630CC7">
        <w:rPr>
          <w:rFonts w:ascii="Times New Roman" w:hAnsi="Times New Roman"/>
          <w:sz w:val="24"/>
          <w:szCs w:val="24"/>
          <w:lang w:val="sr-Cyrl-BA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što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predstavlja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naročito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opravdan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razlog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stupanje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snagu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osmog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objavljivanja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7D4A70" w:rsidRPr="00630CC7" w:rsidRDefault="007D4A70" w:rsidP="007D4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0CC7">
        <w:rPr>
          <w:rFonts w:ascii="Times New Roman" w:hAnsi="Times New Roman"/>
          <w:sz w:val="24"/>
          <w:szCs w:val="24"/>
          <w:lang w:val="sr-Cyrl-BA" w:eastAsia="en-GB"/>
        </w:rPr>
        <w:tab/>
      </w:r>
    </w:p>
    <w:p w:rsidR="007D4A70" w:rsidRPr="00630CC7" w:rsidRDefault="008021FF" w:rsidP="007D4A70">
      <w:pPr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630CC7">
        <w:rPr>
          <w:rFonts w:ascii="Times New Roman" w:hAnsi="Times New Roman"/>
          <w:b/>
          <w:sz w:val="24"/>
          <w:szCs w:val="24"/>
          <w:lang w:val="sr-Cyrl-BA"/>
        </w:rPr>
        <w:lastRenderedPageBreak/>
        <w:t xml:space="preserve">VIII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FINANSIJSKA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SREDSTVA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EKONOMSKA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OPRAVDANOST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DONOŠENjA</w:t>
      </w:r>
      <w:r w:rsidR="007D4A70" w:rsidRPr="00630CC7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b/>
          <w:sz w:val="24"/>
          <w:szCs w:val="24"/>
          <w:lang w:val="sr-Cyrl-BA"/>
        </w:rPr>
        <w:t>ZAKONA</w:t>
      </w:r>
    </w:p>
    <w:p w:rsidR="007D4A70" w:rsidRPr="005F2254" w:rsidRDefault="000B474D" w:rsidP="007D4A70">
      <w:pPr>
        <w:tabs>
          <w:tab w:val="left" w:pos="450"/>
        </w:tabs>
        <w:jc w:val="both"/>
        <w:rPr>
          <w:rFonts w:ascii="Times New Roman" w:hAnsi="Times New Roman"/>
          <w:sz w:val="24"/>
          <w:szCs w:val="24"/>
          <w:lang w:val="sr-Cyrl-BA"/>
        </w:rPr>
      </w:pPr>
      <w:r w:rsidRPr="00630CC7">
        <w:rPr>
          <w:rFonts w:ascii="Times New Roman" w:hAnsi="Times New Roman"/>
          <w:sz w:val="24"/>
          <w:szCs w:val="24"/>
          <w:lang w:val="sr-Cyrl-BA"/>
        </w:rPr>
        <w:tab/>
      </w:r>
      <w:r w:rsidR="00674CB1">
        <w:rPr>
          <w:rFonts w:ascii="Times New Roman" w:hAnsi="Times New Roman"/>
          <w:sz w:val="24"/>
          <w:szCs w:val="24"/>
          <w:lang w:val="sr-Cyrl-BA"/>
        </w:rPr>
        <w:t>Za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sprovođenje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ovog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zakona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nisu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potrebna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finansijska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74CB1">
        <w:rPr>
          <w:rFonts w:ascii="Times New Roman" w:hAnsi="Times New Roman"/>
          <w:sz w:val="24"/>
          <w:szCs w:val="24"/>
          <w:lang w:val="sr-Cyrl-BA"/>
        </w:rPr>
        <w:t>sredstva</w:t>
      </w:r>
      <w:r w:rsidR="007D4A70" w:rsidRPr="00630CC7">
        <w:rPr>
          <w:rFonts w:ascii="Times New Roman" w:hAnsi="Times New Roman"/>
          <w:sz w:val="24"/>
          <w:szCs w:val="24"/>
          <w:lang w:val="sr-Cyrl-BA"/>
        </w:rPr>
        <w:t>.</w:t>
      </w:r>
    </w:p>
    <w:p w:rsidR="00F34A78" w:rsidRPr="005F2254" w:rsidRDefault="00F34A78">
      <w:pPr>
        <w:rPr>
          <w:lang w:val="sr-Cyrl-BA"/>
        </w:rPr>
      </w:pPr>
    </w:p>
    <w:sectPr w:rsidR="00F34A78" w:rsidRPr="005F2254" w:rsidSect="008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25" w:rsidRDefault="00961625" w:rsidP="00674CB1">
      <w:pPr>
        <w:spacing w:after="0" w:line="240" w:lineRule="auto"/>
      </w:pPr>
      <w:r>
        <w:separator/>
      </w:r>
    </w:p>
  </w:endnote>
  <w:endnote w:type="continuationSeparator" w:id="0">
    <w:p w:rsidR="00961625" w:rsidRDefault="00961625" w:rsidP="0067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1" w:rsidRDefault="0067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1" w:rsidRDefault="00674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1" w:rsidRDefault="0067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25" w:rsidRDefault="00961625" w:rsidP="00674CB1">
      <w:pPr>
        <w:spacing w:after="0" w:line="240" w:lineRule="auto"/>
      </w:pPr>
      <w:r>
        <w:separator/>
      </w:r>
    </w:p>
  </w:footnote>
  <w:footnote w:type="continuationSeparator" w:id="0">
    <w:p w:rsidR="00961625" w:rsidRDefault="00961625" w:rsidP="0067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1" w:rsidRDefault="00674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1" w:rsidRDefault="00674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1" w:rsidRDefault="00674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CEB"/>
    <w:multiLevelType w:val="hybridMultilevel"/>
    <w:tmpl w:val="39781B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BC"/>
    <w:rsid w:val="000071DC"/>
    <w:rsid w:val="00030A1F"/>
    <w:rsid w:val="000B474D"/>
    <w:rsid w:val="00102EAB"/>
    <w:rsid w:val="00284B64"/>
    <w:rsid w:val="00434B06"/>
    <w:rsid w:val="00492AA6"/>
    <w:rsid w:val="004F0579"/>
    <w:rsid w:val="00557F0A"/>
    <w:rsid w:val="005F2254"/>
    <w:rsid w:val="00630CC7"/>
    <w:rsid w:val="00674CB1"/>
    <w:rsid w:val="00684124"/>
    <w:rsid w:val="006C1660"/>
    <w:rsid w:val="006D10B0"/>
    <w:rsid w:val="007B46FD"/>
    <w:rsid w:val="007D4A70"/>
    <w:rsid w:val="007F212E"/>
    <w:rsid w:val="008021FF"/>
    <w:rsid w:val="00893C7C"/>
    <w:rsid w:val="008D30F8"/>
    <w:rsid w:val="00961625"/>
    <w:rsid w:val="00A17651"/>
    <w:rsid w:val="00B4323C"/>
    <w:rsid w:val="00BA3E8A"/>
    <w:rsid w:val="00C16C42"/>
    <w:rsid w:val="00C303BC"/>
    <w:rsid w:val="00C30E7B"/>
    <w:rsid w:val="00C87FBC"/>
    <w:rsid w:val="00CB2395"/>
    <w:rsid w:val="00D9205E"/>
    <w:rsid w:val="00DE05CC"/>
    <w:rsid w:val="00E8349D"/>
    <w:rsid w:val="00F10BB7"/>
    <w:rsid w:val="00F34A78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93655"/>
  <w15:docId w15:val="{AD9B1326-4DB5-41EB-A992-1EE7064E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B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AB"/>
    <w:pPr>
      <w:ind w:left="720"/>
      <w:contextualSpacing/>
    </w:pPr>
    <w:rPr>
      <w:rFonts w:asciiTheme="minorHAnsi" w:eastAsiaTheme="minorHAnsi" w:hAnsiTheme="minorHAnsi" w:cstheme="minorBidi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80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B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B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EEE3-888D-4799-8743-3E7E5D77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Smilja Ruzicic</cp:lastModifiedBy>
  <cp:revision>4</cp:revision>
  <cp:lastPrinted>2023-06-23T10:36:00Z</cp:lastPrinted>
  <dcterms:created xsi:type="dcterms:W3CDTF">2023-06-23T13:33:00Z</dcterms:created>
  <dcterms:modified xsi:type="dcterms:W3CDTF">2023-06-23T13:33:00Z</dcterms:modified>
</cp:coreProperties>
</file>