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52" w:rsidRPr="00915282" w:rsidRDefault="00355252" w:rsidP="00355252">
      <w:pPr>
        <w:pStyle w:val="Default"/>
        <w:rPr>
          <w:lang w:val="bs-Latn-BA"/>
        </w:rPr>
      </w:pPr>
    </w:p>
    <w:p w:rsidR="00355252" w:rsidRPr="00AA097B" w:rsidRDefault="00355252" w:rsidP="00355252">
      <w:pPr>
        <w:pStyle w:val="Default"/>
        <w:rPr>
          <w:lang w:val="hr-HR"/>
        </w:rPr>
      </w:pPr>
      <w:r w:rsidRPr="00AA097B">
        <w:rPr>
          <w:lang w:val="hr-HR"/>
        </w:rPr>
        <w:t xml:space="preserve">        </w:t>
      </w:r>
      <w:r w:rsidRPr="00AA097B">
        <w:rPr>
          <w:b/>
          <w:bCs/>
          <w:lang w:val="hr-HR"/>
        </w:rPr>
        <w:t>BOSNA I HERCEGOVINA</w:t>
      </w:r>
    </w:p>
    <w:p w:rsidR="00355252" w:rsidRPr="00AA097B" w:rsidRDefault="00355252" w:rsidP="00355252">
      <w:pPr>
        <w:pStyle w:val="Default"/>
        <w:rPr>
          <w:lang w:val="hr-HR"/>
        </w:rPr>
      </w:pPr>
      <w:r w:rsidRPr="00AA097B">
        <w:rPr>
          <w:b/>
          <w:bCs/>
          <w:lang w:val="hr-HR"/>
        </w:rPr>
        <w:t>FEDERACIJA BOSNE I HERCEGOVINE</w:t>
      </w:r>
    </w:p>
    <w:p w:rsidR="00355252" w:rsidRPr="00AA097B" w:rsidRDefault="00355252" w:rsidP="00355252">
      <w:pPr>
        <w:pStyle w:val="Default"/>
        <w:rPr>
          <w:lang w:val="hr-HR"/>
        </w:rPr>
      </w:pPr>
      <w:r w:rsidRPr="00AA097B">
        <w:rPr>
          <w:b/>
          <w:bCs/>
          <w:lang w:val="hr-HR"/>
        </w:rPr>
        <w:t xml:space="preserve">                      VLADA</w:t>
      </w: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A02C15" w:rsidRDefault="00355252" w:rsidP="00355252">
      <w:pPr>
        <w:pStyle w:val="Default"/>
        <w:ind w:left="6372"/>
        <w:rPr>
          <w:b/>
          <w:bCs/>
          <w:lang w:val="hr-HR"/>
        </w:rPr>
      </w:pPr>
      <w:r w:rsidRPr="00AA097B">
        <w:rPr>
          <w:b/>
          <w:bCs/>
          <w:lang w:val="hr-HR"/>
        </w:rPr>
        <w:t xml:space="preserve">             </w:t>
      </w:r>
      <w:r w:rsidR="00A02C15">
        <w:rPr>
          <w:b/>
          <w:bCs/>
          <w:lang w:val="hr-HR"/>
        </w:rPr>
        <w:t xml:space="preserve">   </w:t>
      </w:r>
    </w:p>
    <w:p w:rsidR="00355252" w:rsidRPr="00AA097B" w:rsidRDefault="00A02C15" w:rsidP="00043B92">
      <w:pPr>
        <w:pStyle w:val="Default"/>
        <w:ind w:left="6372"/>
        <w:rPr>
          <w:b/>
          <w:bCs/>
          <w:lang w:val="hr-HR"/>
        </w:rPr>
      </w:pPr>
      <w:r>
        <w:rPr>
          <w:b/>
          <w:bCs/>
          <w:lang w:val="hr-HR"/>
        </w:rPr>
        <w:t xml:space="preserve">     </w:t>
      </w:r>
      <w:r w:rsidR="00043B92">
        <w:rPr>
          <w:b/>
          <w:bCs/>
          <w:lang w:val="hr-HR"/>
        </w:rPr>
        <w:t>PRIJEDLOG</w:t>
      </w: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jc w:val="center"/>
        <w:rPr>
          <w:lang w:val="hr-HR"/>
        </w:rPr>
      </w:pPr>
      <w:r w:rsidRPr="00AA097B">
        <w:rPr>
          <w:b/>
          <w:bCs/>
          <w:lang w:val="hr-HR"/>
        </w:rPr>
        <w:t>Z A K O N</w:t>
      </w:r>
    </w:p>
    <w:p w:rsidR="00355252" w:rsidRPr="00AA097B" w:rsidRDefault="00355252" w:rsidP="00355252">
      <w:pPr>
        <w:pStyle w:val="Default"/>
        <w:jc w:val="center"/>
        <w:rPr>
          <w:lang w:val="hr-HR"/>
        </w:rPr>
      </w:pPr>
      <w:r w:rsidRPr="00AA097B">
        <w:rPr>
          <w:b/>
          <w:bCs/>
          <w:lang w:val="hr-HR"/>
        </w:rPr>
        <w:t xml:space="preserve">O  GRADU </w:t>
      </w:r>
      <w:r>
        <w:rPr>
          <w:b/>
          <w:bCs/>
          <w:lang w:val="hr-HR"/>
        </w:rPr>
        <w:t>VISOKO</w:t>
      </w: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Default="00355252" w:rsidP="00355252">
      <w:pPr>
        <w:pStyle w:val="Default"/>
        <w:jc w:val="center"/>
        <w:rPr>
          <w:b/>
          <w:bCs/>
          <w:color w:val="auto"/>
          <w:lang w:val="hr-HR"/>
        </w:rPr>
      </w:pPr>
      <w:r w:rsidRPr="00AA097B">
        <w:rPr>
          <w:b/>
          <w:bCs/>
          <w:color w:val="auto"/>
          <w:lang w:val="hr-HR"/>
        </w:rPr>
        <w:t xml:space="preserve">Sarajevo, </w:t>
      </w:r>
      <w:r>
        <w:rPr>
          <w:b/>
          <w:bCs/>
          <w:color w:val="auto"/>
          <w:lang w:val="hr-HR"/>
        </w:rPr>
        <w:t>ju</w:t>
      </w:r>
      <w:r w:rsidR="00C87062">
        <w:rPr>
          <w:b/>
          <w:bCs/>
          <w:color w:val="auto"/>
          <w:lang w:val="hr-HR"/>
        </w:rPr>
        <w:t>l</w:t>
      </w:r>
      <w:r>
        <w:rPr>
          <w:b/>
          <w:bCs/>
          <w:color w:val="auto"/>
          <w:lang w:val="hr-HR"/>
        </w:rPr>
        <w:t>i</w:t>
      </w:r>
      <w:r w:rsidRPr="00AA097B">
        <w:rPr>
          <w:b/>
          <w:bCs/>
          <w:color w:val="auto"/>
          <w:lang w:val="hr-HR"/>
        </w:rPr>
        <w:t xml:space="preserve"> 201</w:t>
      </w:r>
      <w:r>
        <w:rPr>
          <w:b/>
          <w:bCs/>
          <w:color w:val="auto"/>
          <w:lang w:val="hr-HR"/>
        </w:rPr>
        <w:t>8</w:t>
      </w:r>
      <w:r w:rsidRPr="00AA097B">
        <w:rPr>
          <w:b/>
          <w:bCs/>
          <w:color w:val="auto"/>
          <w:lang w:val="hr-HR"/>
        </w:rPr>
        <w:t xml:space="preserve">. </w:t>
      </w:r>
      <w:r w:rsidR="00A02C15">
        <w:rPr>
          <w:b/>
          <w:bCs/>
          <w:color w:val="auto"/>
          <w:lang w:val="hr-HR"/>
        </w:rPr>
        <w:t>g</w:t>
      </w:r>
      <w:r w:rsidRPr="00AA097B">
        <w:rPr>
          <w:b/>
          <w:bCs/>
          <w:color w:val="auto"/>
          <w:lang w:val="hr-HR"/>
        </w:rPr>
        <w:t>odine</w:t>
      </w:r>
    </w:p>
    <w:p w:rsidR="00A02C15" w:rsidRDefault="00A02C15" w:rsidP="00355252">
      <w:pPr>
        <w:pStyle w:val="Default"/>
        <w:jc w:val="center"/>
        <w:rPr>
          <w:b/>
          <w:bCs/>
          <w:color w:val="auto"/>
          <w:lang w:val="hr-HR"/>
        </w:rPr>
      </w:pPr>
    </w:p>
    <w:p w:rsidR="00043B92" w:rsidRDefault="00043B92" w:rsidP="00A02C15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A02C15" w:rsidRDefault="00A02C15" w:rsidP="00A02C15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bookmarkStart w:id="0" w:name="_GoBack"/>
      <w:bookmarkEnd w:id="0"/>
      <w:r w:rsidRPr="003E79AB">
        <w:rPr>
          <w:rFonts w:ascii="Arial" w:hAnsi="Arial" w:cs="Arial"/>
          <w:b/>
          <w:bCs/>
          <w:sz w:val="24"/>
          <w:szCs w:val="24"/>
          <w:lang w:val="hr-HR"/>
        </w:rPr>
        <w:lastRenderedPageBreak/>
        <w:t xml:space="preserve">PRIJEDLOG </w:t>
      </w:r>
    </w:p>
    <w:p w:rsidR="00A02C15" w:rsidRPr="003E79AB" w:rsidRDefault="00A02C15" w:rsidP="00A02C15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3E79AB">
        <w:rPr>
          <w:rFonts w:ascii="Arial" w:hAnsi="Arial" w:cs="Arial"/>
          <w:b/>
          <w:bCs/>
          <w:sz w:val="24"/>
          <w:szCs w:val="24"/>
          <w:lang w:val="hr-HR"/>
        </w:rPr>
        <w:t>ZA DONOŠENJE ZAKONA PO SKRAĆENOM POSTUPKU</w:t>
      </w:r>
    </w:p>
    <w:p w:rsidR="00A02C15" w:rsidRPr="003E79AB" w:rsidRDefault="00A02C15" w:rsidP="00A02C15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Kako se radi o Zakonu koji nije složen i obiman predlažemo da se isti u skladu sa članom 172. Poslovnika Predstavničkog doma Parlamenta Federacije Bosne i Hercegovine </w:t>
      </w:r>
      <w:r w:rsidRPr="003E79AB">
        <w:rPr>
          <w:rFonts w:ascii="Arial" w:hAnsi="Arial" w:cs="Arial"/>
          <w:sz w:val="24"/>
          <w:szCs w:val="24"/>
          <w:lang w:val="hr-HR"/>
        </w:rPr>
        <w:t xml:space="preserve">("Službene novine Federacije BiH", br. </w:t>
      </w:r>
      <w:r>
        <w:rPr>
          <w:rFonts w:ascii="Arial" w:hAnsi="Arial" w:cs="Arial"/>
          <w:sz w:val="24"/>
          <w:szCs w:val="24"/>
          <w:lang w:val="hr-HR"/>
        </w:rPr>
        <w:t>69/07</w:t>
      </w:r>
      <w:r w:rsidRPr="003E79AB">
        <w:rPr>
          <w:rFonts w:ascii="Arial" w:hAnsi="Arial" w:cs="Arial"/>
          <w:sz w:val="24"/>
          <w:szCs w:val="24"/>
          <w:lang w:val="hr-HR"/>
        </w:rPr>
        <w:t xml:space="preserve"> i </w:t>
      </w:r>
      <w:r>
        <w:rPr>
          <w:rFonts w:ascii="Arial" w:hAnsi="Arial" w:cs="Arial"/>
          <w:sz w:val="24"/>
          <w:szCs w:val="24"/>
          <w:lang w:val="hr-HR"/>
        </w:rPr>
        <w:t>2/08</w:t>
      </w:r>
      <w:r w:rsidRPr="003E79AB">
        <w:rPr>
          <w:rFonts w:ascii="Arial" w:hAnsi="Arial" w:cs="Arial"/>
          <w:sz w:val="24"/>
          <w:szCs w:val="24"/>
          <w:lang w:val="hr-HR"/>
        </w:rPr>
        <w:t>)</w:t>
      </w:r>
      <w:r>
        <w:rPr>
          <w:rFonts w:ascii="Arial" w:hAnsi="Arial" w:cs="Arial"/>
          <w:sz w:val="24"/>
          <w:szCs w:val="24"/>
          <w:lang w:val="hr-HR"/>
        </w:rPr>
        <w:t xml:space="preserve"> i članom 164. Poslovnika Doma naroda</w:t>
      </w:r>
      <w:r w:rsidRPr="003E79AB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Parlamenta Federacije Bosne i Hercegovine </w:t>
      </w:r>
      <w:r w:rsidRPr="003E79AB">
        <w:rPr>
          <w:rFonts w:ascii="Arial" w:hAnsi="Arial" w:cs="Arial"/>
          <w:sz w:val="24"/>
          <w:szCs w:val="24"/>
          <w:lang w:val="hr-HR"/>
        </w:rPr>
        <w:t xml:space="preserve">("Službene novine Federacije BiH", br. </w:t>
      </w:r>
      <w:r>
        <w:rPr>
          <w:rFonts w:ascii="Arial" w:hAnsi="Arial" w:cs="Arial"/>
          <w:sz w:val="24"/>
          <w:szCs w:val="24"/>
          <w:lang w:val="hr-HR"/>
        </w:rPr>
        <w:t>27/03 i 21/09</w:t>
      </w:r>
      <w:r w:rsidRPr="003E79AB">
        <w:rPr>
          <w:rFonts w:ascii="Arial" w:hAnsi="Arial" w:cs="Arial"/>
          <w:sz w:val="24"/>
          <w:szCs w:val="24"/>
          <w:lang w:val="hr-HR"/>
        </w:rPr>
        <w:t>)</w:t>
      </w:r>
      <w:r>
        <w:rPr>
          <w:rFonts w:ascii="Arial" w:hAnsi="Arial" w:cs="Arial"/>
          <w:sz w:val="24"/>
          <w:szCs w:val="24"/>
          <w:lang w:val="hr-HR"/>
        </w:rPr>
        <w:t>, razmatra</w:t>
      </w:r>
      <w:r w:rsidRPr="003E79AB">
        <w:rPr>
          <w:rFonts w:ascii="Arial" w:hAnsi="Arial" w:cs="Arial"/>
          <w:sz w:val="24"/>
          <w:szCs w:val="24"/>
          <w:lang w:val="hr-HR"/>
        </w:rPr>
        <w:t xml:space="preserve"> po</w:t>
      </w:r>
      <w:r w:rsidRPr="003E79AB"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hr-HR"/>
        </w:rPr>
        <w:t>skraćenom</w:t>
      </w:r>
      <w:r w:rsidRPr="003E79AB">
        <w:rPr>
          <w:rFonts w:ascii="Arial" w:hAnsi="Arial" w:cs="Arial"/>
          <w:b/>
          <w:i/>
          <w:sz w:val="24"/>
          <w:szCs w:val="24"/>
          <w:lang w:val="hr-HR"/>
        </w:rPr>
        <w:t xml:space="preserve"> postupku</w:t>
      </w:r>
      <w:r w:rsidRPr="003E79AB">
        <w:rPr>
          <w:rFonts w:ascii="Arial" w:hAnsi="Arial" w:cs="Arial"/>
          <w:sz w:val="24"/>
          <w:szCs w:val="24"/>
          <w:lang w:val="hr-HR"/>
        </w:rPr>
        <w:t>.</w:t>
      </w:r>
      <w:r w:rsidRPr="003E79AB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A02C15" w:rsidRPr="00A02C15" w:rsidRDefault="00A02C15" w:rsidP="00A02C15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b/>
          <w:bCs/>
          <w:lang w:val="hr-HR"/>
        </w:rPr>
        <w:br w:type="page"/>
      </w:r>
    </w:p>
    <w:p w:rsidR="00355252" w:rsidRPr="00AA097B" w:rsidRDefault="00355252" w:rsidP="00355252">
      <w:pPr>
        <w:pStyle w:val="Default"/>
        <w:jc w:val="center"/>
        <w:rPr>
          <w:lang w:val="hr-HR"/>
        </w:rPr>
      </w:pPr>
      <w:r w:rsidRPr="00AA097B">
        <w:rPr>
          <w:b/>
          <w:bCs/>
          <w:lang w:val="hr-HR"/>
        </w:rPr>
        <w:lastRenderedPageBreak/>
        <w:t>ZAKON</w:t>
      </w:r>
    </w:p>
    <w:p w:rsidR="00355252" w:rsidRPr="00AA097B" w:rsidRDefault="00355252" w:rsidP="00355252">
      <w:pPr>
        <w:pStyle w:val="Default"/>
        <w:jc w:val="center"/>
        <w:rPr>
          <w:b/>
          <w:bCs/>
          <w:lang w:val="hr-HR"/>
        </w:rPr>
      </w:pPr>
      <w:r w:rsidRPr="00AA097B">
        <w:rPr>
          <w:b/>
          <w:bCs/>
          <w:lang w:val="hr-HR"/>
        </w:rPr>
        <w:t xml:space="preserve">O  GRADU </w:t>
      </w:r>
      <w:r>
        <w:rPr>
          <w:b/>
          <w:bCs/>
          <w:lang w:val="hr-HR"/>
        </w:rPr>
        <w:t>VISOKO</w:t>
      </w:r>
    </w:p>
    <w:p w:rsidR="00355252" w:rsidRPr="00AA097B" w:rsidRDefault="00355252" w:rsidP="00355252">
      <w:pPr>
        <w:pStyle w:val="Default"/>
        <w:jc w:val="center"/>
        <w:rPr>
          <w:lang w:val="hr-HR"/>
        </w:rPr>
      </w:pPr>
    </w:p>
    <w:p w:rsidR="00355252" w:rsidRPr="00AA097B" w:rsidRDefault="00355252" w:rsidP="00355252">
      <w:pPr>
        <w:pStyle w:val="Default"/>
        <w:jc w:val="center"/>
        <w:rPr>
          <w:lang w:val="hr-HR"/>
        </w:rPr>
      </w:pPr>
    </w:p>
    <w:p w:rsidR="00355252" w:rsidRPr="00AA097B" w:rsidRDefault="00355252" w:rsidP="00355252">
      <w:pPr>
        <w:pStyle w:val="Default"/>
        <w:jc w:val="center"/>
        <w:rPr>
          <w:lang w:val="hr-HR"/>
        </w:rPr>
      </w:pPr>
    </w:p>
    <w:p w:rsidR="00355252" w:rsidRPr="00AA097B" w:rsidRDefault="00355252" w:rsidP="00355252">
      <w:pPr>
        <w:pStyle w:val="Default"/>
        <w:jc w:val="center"/>
        <w:rPr>
          <w:lang w:val="hr-HR"/>
        </w:rPr>
      </w:pPr>
      <w:r w:rsidRPr="00AA097B">
        <w:rPr>
          <w:b/>
          <w:bCs/>
          <w:lang w:val="hr-HR"/>
        </w:rPr>
        <w:t>Član 1.</w:t>
      </w:r>
    </w:p>
    <w:p w:rsidR="00355252" w:rsidRPr="00AA097B" w:rsidRDefault="00355252" w:rsidP="00355252">
      <w:pPr>
        <w:pStyle w:val="Default"/>
        <w:jc w:val="center"/>
        <w:rPr>
          <w:b/>
          <w:bCs/>
          <w:lang w:val="hr-HR"/>
        </w:rPr>
      </w:pPr>
      <w:r w:rsidRPr="00AA097B">
        <w:rPr>
          <w:b/>
          <w:bCs/>
          <w:lang w:val="hr-HR"/>
        </w:rPr>
        <w:t>Predmet Zakona</w:t>
      </w:r>
    </w:p>
    <w:p w:rsidR="00355252" w:rsidRPr="00AA097B" w:rsidRDefault="00355252" w:rsidP="00355252">
      <w:pPr>
        <w:pStyle w:val="Default"/>
        <w:jc w:val="center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 xml:space="preserve">U skladu sa uslovima iz člana 5. stav 2. Zakona o principima lokalne samouprave u Federaciji Bosne i Hercegovine ("Službene novine Federacije BiH", br. 49/06 i 51/09) ovim zakonom se uspostavlja Grad </w:t>
      </w:r>
      <w:r>
        <w:rPr>
          <w:lang w:val="hr-HR"/>
        </w:rPr>
        <w:t>Visoko</w:t>
      </w:r>
      <w:r w:rsidRPr="00AA097B">
        <w:rPr>
          <w:lang w:val="hr-HR"/>
        </w:rPr>
        <w:t>, određuje njegova teritorija, propisuje svojstvo, organi, način izbora gradskog vijeća i gradonačelnika, uređuje donošenje privremene statutarne odluke, donošenje statuta, raspisivanje izbora i druga pitanja od značaja za primjenu ovog zakona.</w:t>
      </w:r>
    </w:p>
    <w:p w:rsidR="00355252" w:rsidRPr="00AA097B" w:rsidRDefault="00355252" w:rsidP="00355252">
      <w:pPr>
        <w:pStyle w:val="Default"/>
        <w:jc w:val="both"/>
        <w:rPr>
          <w:lang w:val="hr-HR"/>
        </w:rPr>
      </w:pPr>
    </w:p>
    <w:p w:rsidR="00355252" w:rsidRPr="00AA097B" w:rsidRDefault="00355252" w:rsidP="00355252">
      <w:pPr>
        <w:pStyle w:val="Default"/>
        <w:jc w:val="center"/>
        <w:rPr>
          <w:lang w:val="hr-HR"/>
        </w:rPr>
      </w:pPr>
      <w:r w:rsidRPr="00AA097B">
        <w:rPr>
          <w:b/>
          <w:bCs/>
          <w:lang w:val="hr-HR"/>
        </w:rPr>
        <w:t>Član 2.</w:t>
      </w:r>
    </w:p>
    <w:p w:rsidR="00355252" w:rsidRPr="00AA097B" w:rsidRDefault="00355252" w:rsidP="00355252">
      <w:pPr>
        <w:pStyle w:val="Default"/>
        <w:jc w:val="center"/>
        <w:rPr>
          <w:b/>
          <w:bCs/>
          <w:lang w:val="hr-HR"/>
        </w:rPr>
      </w:pPr>
      <w:r w:rsidRPr="00AA097B">
        <w:rPr>
          <w:b/>
          <w:bCs/>
          <w:lang w:val="hr-HR"/>
        </w:rPr>
        <w:t>Teritorija</w:t>
      </w:r>
    </w:p>
    <w:p w:rsidR="00355252" w:rsidRPr="00AA097B" w:rsidRDefault="00355252" w:rsidP="00355252">
      <w:pPr>
        <w:pStyle w:val="Default"/>
        <w:jc w:val="center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 xml:space="preserve">Teritoriju Grada </w:t>
      </w:r>
      <w:r>
        <w:rPr>
          <w:lang w:val="hr-HR"/>
        </w:rPr>
        <w:t>Visoko</w:t>
      </w:r>
      <w:r w:rsidRPr="00AA097B">
        <w:rPr>
          <w:lang w:val="hr-HR"/>
        </w:rPr>
        <w:t xml:space="preserve"> čine sva naseljena mjesta, koja su se prema evidenciji Federalnog zavoda za statistiku nalazila u okviru Općine </w:t>
      </w:r>
      <w:r>
        <w:rPr>
          <w:lang w:val="hr-HR"/>
        </w:rPr>
        <w:t>Visoko</w:t>
      </w:r>
      <w:r w:rsidRPr="00AA097B">
        <w:rPr>
          <w:lang w:val="hr-HR"/>
        </w:rPr>
        <w:t xml:space="preserve"> na dan stupanja na snagu ovog zakona.</w:t>
      </w: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jc w:val="center"/>
        <w:rPr>
          <w:lang w:val="hr-HR"/>
        </w:rPr>
      </w:pPr>
      <w:r w:rsidRPr="00AA097B">
        <w:rPr>
          <w:b/>
          <w:bCs/>
          <w:lang w:val="hr-HR"/>
        </w:rPr>
        <w:t>Član 3.</w:t>
      </w:r>
    </w:p>
    <w:p w:rsidR="00355252" w:rsidRPr="00AA097B" w:rsidRDefault="00355252" w:rsidP="00355252">
      <w:pPr>
        <w:pStyle w:val="Default"/>
        <w:jc w:val="center"/>
        <w:rPr>
          <w:b/>
          <w:bCs/>
          <w:lang w:val="hr-HR"/>
        </w:rPr>
      </w:pPr>
      <w:r w:rsidRPr="00AA097B">
        <w:rPr>
          <w:b/>
          <w:bCs/>
          <w:lang w:val="hr-HR"/>
        </w:rPr>
        <w:t>Svojstvo</w:t>
      </w:r>
    </w:p>
    <w:p w:rsidR="00355252" w:rsidRPr="00AA097B" w:rsidRDefault="00355252" w:rsidP="00355252">
      <w:pPr>
        <w:pStyle w:val="Default"/>
        <w:jc w:val="center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 xml:space="preserve">Grad </w:t>
      </w:r>
      <w:r>
        <w:rPr>
          <w:lang w:val="hr-HR"/>
        </w:rPr>
        <w:t>Visoko</w:t>
      </w:r>
      <w:r w:rsidRPr="00AA097B">
        <w:rPr>
          <w:lang w:val="hr-HR"/>
        </w:rPr>
        <w:t xml:space="preserve"> je jedinica lokalne </w:t>
      </w:r>
      <w:r w:rsidR="00915282">
        <w:rPr>
          <w:lang w:val="hr-HR"/>
        </w:rPr>
        <w:t>samouprave i ima svojstvo pravnog</w:t>
      </w:r>
      <w:r w:rsidRPr="00AA097B">
        <w:rPr>
          <w:lang w:val="hr-HR"/>
        </w:rPr>
        <w:t xml:space="preserve"> </w:t>
      </w:r>
      <w:r w:rsidR="00915282">
        <w:rPr>
          <w:lang w:val="hr-HR"/>
        </w:rPr>
        <w:t>lica</w:t>
      </w:r>
      <w:r w:rsidRPr="00AA097B">
        <w:rPr>
          <w:lang w:val="hr-HR"/>
        </w:rPr>
        <w:t>.</w:t>
      </w: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jc w:val="center"/>
        <w:rPr>
          <w:lang w:val="hr-HR"/>
        </w:rPr>
      </w:pPr>
      <w:r w:rsidRPr="00AA097B">
        <w:rPr>
          <w:b/>
          <w:bCs/>
          <w:lang w:val="hr-HR"/>
        </w:rPr>
        <w:t>Član 4.</w:t>
      </w:r>
    </w:p>
    <w:p w:rsidR="00355252" w:rsidRPr="00AA097B" w:rsidRDefault="00355252" w:rsidP="00355252">
      <w:pPr>
        <w:pStyle w:val="Default"/>
        <w:jc w:val="center"/>
        <w:rPr>
          <w:b/>
          <w:bCs/>
          <w:lang w:val="hr-HR"/>
        </w:rPr>
      </w:pPr>
      <w:r w:rsidRPr="00AA097B">
        <w:rPr>
          <w:b/>
          <w:bCs/>
          <w:lang w:val="hr-HR"/>
        </w:rPr>
        <w:t>Samoupravni organi</w:t>
      </w:r>
    </w:p>
    <w:p w:rsidR="00355252" w:rsidRPr="00AA097B" w:rsidRDefault="00355252" w:rsidP="00355252">
      <w:pPr>
        <w:pStyle w:val="Default"/>
        <w:jc w:val="center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 xml:space="preserve">(1) Samoupravni </w:t>
      </w:r>
      <w:r w:rsidRPr="00AA097B">
        <w:rPr>
          <w:color w:val="auto"/>
          <w:lang w:val="hr-HR"/>
        </w:rPr>
        <w:t>organi Grada</w:t>
      </w:r>
      <w:r w:rsidRPr="00AA097B">
        <w:rPr>
          <w:color w:val="FF0000"/>
          <w:lang w:val="hr-HR"/>
        </w:rPr>
        <w:t xml:space="preserve"> </w:t>
      </w:r>
      <w:r>
        <w:rPr>
          <w:lang w:val="hr-HR"/>
        </w:rPr>
        <w:t>Visoko</w:t>
      </w:r>
      <w:r w:rsidRPr="00AA097B">
        <w:rPr>
          <w:lang w:val="hr-HR"/>
        </w:rPr>
        <w:t xml:space="preserve"> su gradsko vijeće i gradonačelnik.</w:t>
      </w:r>
    </w:p>
    <w:p w:rsidR="00355252" w:rsidRPr="00AA097B" w:rsidRDefault="00355252" w:rsidP="00355252">
      <w:pPr>
        <w:pStyle w:val="Default"/>
        <w:jc w:val="both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 xml:space="preserve">(2) Samoupravni organi Grada </w:t>
      </w:r>
      <w:r>
        <w:rPr>
          <w:lang w:val="hr-HR"/>
        </w:rPr>
        <w:t>Visoko</w:t>
      </w:r>
      <w:r w:rsidRPr="00AA097B">
        <w:rPr>
          <w:lang w:val="hr-HR"/>
        </w:rPr>
        <w:t xml:space="preserve"> poslove iz svoje nadležnosti vrše u skladu sa ustavom, zakonom i Statutom Grada.</w:t>
      </w:r>
    </w:p>
    <w:p w:rsidR="00355252" w:rsidRPr="00AA097B" w:rsidRDefault="00355252" w:rsidP="00355252">
      <w:pPr>
        <w:pStyle w:val="Default"/>
        <w:jc w:val="both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>(3) Mandat vijećnika gradskog vijeća i gradonačelnika je četiri godine.</w:t>
      </w: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jc w:val="center"/>
        <w:rPr>
          <w:lang w:val="hr-HR"/>
        </w:rPr>
      </w:pPr>
      <w:r w:rsidRPr="00AA097B">
        <w:rPr>
          <w:b/>
          <w:bCs/>
          <w:lang w:val="hr-HR"/>
        </w:rPr>
        <w:t>Član 5.</w:t>
      </w:r>
    </w:p>
    <w:p w:rsidR="00355252" w:rsidRPr="00AA097B" w:rsidRDefault="00355252" w:rsidP="00355252">
      <w:pPr>
        <w:pStyle w:val="Default"/>
        <w:jc w:val="center"/>
        <w:rPr>
          <w:b/>
          <w:bCs/>
          <w:lang w:val="hr-HR"/>
        </w:rPr>
      </w:pPr>
      <w:r w:rsidRPr="00AA097B">
        <w:rPr>
          <w:b/>
          <w:bCs/>
          <w:lang w:val="hr-HR"/>
        </w:rPr>
        <w:t>Gradsko vijeće</w:t>
      </w:r>
    </w:p>
    <w:p w:rsidR="00355252" w:rsidRPr="00AA097B" w:rsidRDefault="00355252" w:rsidP="00355252">
      <w:pPr>
        <w:pStyle w:val="Default"/>
        <w:jc w:val="center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 xml:space="preserve">(1) Organ odlučivanja Grada </w:t>
      </w:r>
      <w:r>
        <w:rPr>
          <w:lang w:val="hr-HR"/>
        </w:rPr>
        <w:t>Visoko</w:t>
      </w:r>
      <w:r w:rsidRPr="00AA097B">
        <w:rPr>
          <w:lang w:val="hr-HR"/>
        </w:rPr>
        <w:t xml:space="preserve"> je Gradsko vijeće.</w:t>
      </w:r>
    </w:p>
    <w:p w:rsidR="00355252" w:rsidRPr="00AA097B" w:rsidRDefault="00355252" w:rsidP="00355252">
      <w:pPr>
        <w:pStyle w:val="Default"/>
        <w:jc w:val="both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bCs/>
          <w:lang w:val="hr-HR"/>
        </w:rPr>
      </w:pPr>
      <w:r w:rsidRPr="00AA097B">
        <w:rPr>
          <w:lang w:val="hr-HR"/>
        </w:rPr>
        <w:t>(2) Broj članova Gradskog vijeća određuje se Statutom Grada u skladu sa zakonom</w:t>
      </w:r>
      <w:r w:rsidRPr="00AA097B">
        <w:rPr>
          <w:bCs/>
          <w:lang w:val="hr-HR"/>
        </w:rPr>
        <w:t>.</w:t>
      </w:r>
    </w:p>
    <w:p w:rsidR="00355252" w:rsidRPr="00AA097B" w:rsidRDefault="00355252" w:rsidP="00355252">
      <w:pPr>
        <w:pStyle w:val="Default"/>
        <w:jc w:val="both"/>
        <w:rPr>
          <w:bCs/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 xml:space="preserve">(3) Gradsko vijeće Grada </w:t>
      </w:r>
      <w:r>
        <w:rPr>
          <w:lang w:val="hr-HR"/>
        </w:rPr>
        <w:t>Visoko</w:t>
      </w:r>
      <w:r w:rsidRPr="00AA097B">
        <w:rPr>
          <w:lang w:val="hr-HR"/>
        </w:rPr>
        <w:t xml:space="preserve"> bira se demokratskim putem na neposrednim i tajnim izborima na području cijelog grada.</w:t>
      </w: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jc w:val="center"/>
        <w:rPr>
          <w:lang w:val="hr-HR"/>
        </w:rPr>
      </w:pPr>
      <w:r w:rsidRPr="00AA097B">
        <w:rPr>
          <w:b/>
          <w:bCs/>
          <w:lang w:val="hr-HR"/>
        </w:rPr>
        <w:lastRenderedPageBreak/>
        <w:t>Član 6.</w:t>
      </w:r>
    </w:p>
    <w:p w:rsidR="00355252" w:rsidRPr="00AA097B" w:rsidRDefault="00355252" w:rsidP="00355252">
      <w:pPr>
        <w:pStyle w:val="Default"/>
        <w:jc w:val="center"/>
        <w:rPr>
          <w:b/>
          <w:bCs/>
          <w:lang w:val="hr-HR"/>
        </w:rPr>
      </w:pPr>
      <w:r w:rsidRPr="00AA097B">
        <w:rPr>
          <w:b/>
          <w:bCs/>
          <w:lang w:val="hr-HR"/>
        </w:rPr>
        <w:t>Gradonačelnik</w:t>
      </w:r>
    </w:p>
    <w:p w:rsidR="00355252" w:rsidRPr="00AA097B" w:rsidRDefault="00355252" w:rsidP="00355252">
      <w:pPr>
        <w:pStyle w:val="Default"/>
        <w:jc w:val="center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 xml:space="preserve">(1) Izvršni organ Grada </w:t>
      </w:r>
      <w:r>
        <w:rPr>
          <w:lang w:val="hr-HR"/>
        </w:rPr>
        <w:t>Visoko</w:t>
      </w:r>
      <w:r w:rsidRPr="00AA097B">
        <w:rPr>
          <w:lang w:val="hr-HR"/>
        </w:rPr>
        <w:t xml:space="preserve"> je gradonačelnik.</w:t>
      </w:r>
    </w:p>
    <w:p w:rsidR="00355252" w:rsidRPr="00AA097B" w:rsidRDefault="00355252" w:rsidP="00355252">
      <w:pPr>
        <w:pStyle w:val="Default"/>
        <w:jc w:val="both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 xml:space="preserve">(2) Gradonačelnik Grada </w:t>
      </w:r>
      <w:r>
        <w:rPr>
          <w:lang w:val="hr-HR"/>
        </w:rPr>
        <w:t>Visoko</w:t>
      </w:r>
      <w:r w:rsidRPr="00AA097B">
        <w:rPr>
          <w:lang w:val="hr-HR"/>
        </w:rPr>
        <w:t xml:space="preserve"> bira se u skladu sa Zakonom o izboru, prestanku mandata, opozivu i zamjeni načelnika općina u Federaciji Bosne i Hercegovine ("Službene novine Federacije BiH", broj 19/08).</w:t>
      </w:r>
    </w:p>
    <w:p w:rsidR="00355252" w:rsidRPr="00AA097B" w:rsidRDefault="00355252" w:rsidP="00355252">
      <w:pPr>
        <w:pStyle w:val="Default"/>
        <w:jc w:val="both"/>
        <w:rPr>
          <w:lang w:val="hr-HR"/>
        </w:rPr>
      </w:pPr>
    </w:p>
    <w:p w:rsidR="00355252" w:rsidRPr="00AA097B" w:rsidRDefault="00355252" w:rsidP="00355252">
      <w:pPr>
        <w:pStyle w:val="Default"/>
        <w:jc w:val="center"/>
        <w:rPr>
          <w:lang w:val="hr-HR"/>
        </w:rPr>
      </w:pPr>
      <w:r w:rsidRPr="00AA097B">
        <w:rPr>
          <w:b/>
          <w:bCs/>
          <w:lang w:val="hr-HR"/>
        </w:rPr>
        <w:t>Član 7.</w:t>
      </w:r>
    </w:p>
    <w:p w:rsidR="00355252" w:rsidRPr="00AA097B" w:rsidRDefault="00355252" w:rsidP="00355252">
      <w:pPr>
        <w:pStyle w:val="Default"/>
        <w:jc w:val="center"/>
        <w:rPr>
          <w:b/>
          <w:bCs/>
          <w:lang w:val="hr-HR"/>
        </w:rPr>
      </w:pPr>
      <w:r w:rsidRPr="00AA097B">
        <w:rPr>
          <w:b/>
          <w:bCs/>
          <w:lang w:val="hr-HR"/>
        </w:rPr>
        <w:t>Statut</w:t>
      </w:r>
    </w:p>
    <w:p w:rsidR="00355252" w:rsidRPr="00AA097B" w:rsidRDefault="00355252" w:rsidP="00355252">
      <w:pPr>
        <w:pStyle w:val="Default"/>
        <w:jc w:val="center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 xml:space="preserve">(1) Grad </w:t>
      </w:r>
      <w:r>
        <w:rPr>
          <w:lang w:val="hr-HR"/>
        </w:rPr>
        <w:t>Visoko</w:t>
      </w:r>
      <w:r w:rsidRPr="00AA097B">
        <w:rPr>
          <w:lang w:val="hr-HR"/>
        </w:rPr>
        <w:t xml:space="preserve"> ima Statut.</w:t>
      </w:r>
    </w:p>
    <w:p w:rsidR="00355252" w:rsidRPr="00AA097B" w:rsidRDefault="00355252" w:rsidP="00355252">
      <w:pPr>
        <w:pStyle w:val="Default"/>
        <w:jc w:val="both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 xml:space="preserve">(2) Statutom Grada </w:t>
      </w:r>
      <w:r>
        <w:rPr>
          <w:lang w:val="hr-HR"/>
        </w:rPr>
        <w:t>Visoko</w:t>
      </w:r>
      <w:r w:rsidRPr="00AA097B">
        <w:rPr>
          <w:lang w:val="hr-HR"/>
        </w:rPr>
        <w:t xml:space="preserve"> propisuje se i uređuje samoupravni djelokrug Grada, njegova obilježja, sjedište</w:t>
      </w:r>
      <w:r w:rsidRPr="00AA097B">
        <w:rPr>
          <w:bCs/>
          <w:lang w:val="hr-HR"/>
        </w:rPr>
        <w:t xml:space="preserve">, </w:t>
      </w:r>
      <w:r w:rsidRPr="00AA097B">
        <w:rPr>
          <w:lang w:val="hr-HR"/>
        </w:rPr>
        <w:t>javna priznanja, organizacija, ovlaštenja i način rada njegovih organa, međusobni odnosi gradskog vijeća i gradonačelnika, oblici neposrednog odlučivanja građana, saradnja sa drugim jedinicama lokalne samouprave i druga pitanja od značaja za Grad.</w:t>
      </w:r>
    </w:p>
    <w:p w:rsidR="00355252" w:rsidRPr="00AA097B" w:rsidRDefault="00355252" w:rsidP="00355252">
      <w:pPr>
        <w:pStyle w:val="Default"/>
        <w:jc w:val="both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 xml:space="preserve">(3) Statut Grada </w:t>
      </w:r>
      <w:r>
        <w:rPr>
          <w:lang w:val="hr-HR"/>
        </w:rPr>
        <w:t>Visoko</w:t>
      </w:r>
      <w:r w:rsidRPr="00AA097B">
        <w:rPr>
          <w:lang w:val="hr-HR"/>
        </w:rPr>
        <w:t xml:space="preserve"> mora biti u skladu sa Ustavom Federacije Bosne i Hercegovi</w:t>
      </w:r>
      <w:r>
        <w:rPr>
          <w:lang w:val="hr-HR"/>
        </w:rPr>
        <w:t xml:space="preserve">ne, Ustavom Zeničko-dobojskog </w:t>
      </w:r>
      <w:r w:rsidRPr="00AA097B">
        <w:rPr>
          <w:lang w:val="hr-HR"/>
        </w:rPr>
        <w:t>kantona i federalnim i kantonalnim zakonodavstvom.</w:t>
      </w:r>
    </w:p>
    <w:p w:rsidR="00355252" w:rsidRPr="00AA097B" w:rsidRDefault="00355252" w:rsidP="00355252">
      <w:pPr>
        <w:pStyle w:val="Default"/>
        <w:jc w:val="both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 xml:space="preserve">(4) Statut Grada </w:t>
      </w:r>
      <w:r>
        <w:rPr>
          <w:lang w:val="hr-HR"/>
        </w:rPr>
        <w:t>Visoko</w:t>
      </w:r>
      <w:r w:rsidRPr="00AA097B">
        <w:rPr>
          <w:lang w:val="hr-HR"/>
        </w:rPr>
        <w:t xml:space="preserve"> priprema i usvaja Gradsko vijeće dvotrećinskom većinom vijećnika Gradskog vijeća.</w:t>
      </w: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jc w:val="center"/>
        <w:rPr>
          <w:lang w:val="hr-HR"/>
        </w:rPr>
      </w:pPr>
      <w:r w:rsidRPr="00AA097B">
        <w:rPr>
          <w:b/>
          <w:bCs/>
          <w:lang w:val="hr-HR"/>
        </w:rPr>
        <w:t>Član 8.</w:t>
      </w:r>
    </w:p>
    <w:p w:rsidR="00355252" w:rsidRPr="00AA097B" w:rsidRDefault="00355252" w:rsidP="00355252">
      <w:pPr>
        <w:pStyle w:val="Default"/>
        <w:jc w:val="center"/>
        <w:rPr>
          <w:b/>
          <w:bCs/>
          <w:lang w:val="hr-HR"/>
        </w:rPr>
      </w:pPr>
      <w:r w:rsidRPr="00AA097B">
        <w:rPr>
          <w:b/>
          <w:bCs/>
          <w:lang w:val="hr-HR"/>
        </w:rPr>
        <w:t>Pravno sljedništvo</w:t>
      </w:r>
    </w:p>
    <w:p w:rsidR="00355252" w:rsidRPr="00AA097B" w:rsidRDefault="00355252" w:rsidP="00355252">
      <w:pPr>
        <w:pStyle w:val="Default"/>
        <w:jc w:val="center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 xml:space="preserve">(1) Grad </w:t>
      </w:r>
      <w:r>
        <w:rPr>
          <w:lang w:val="hr-HR"/>
        </w:rPr>
        <w:t>Visoko</w:t>
      </w:r>
      <w:r w:rsidRPr="00AA097B">
        <w:rPr>
          <w:lang w:val="hr-HR"/>
        </w:rPr>
        <w:t xml:space="preserve"> je pravni sljednik Općine </w:t>
      </w:r>
      <w:r>
        <w:rPr>
          <w:lang w:val="hr-HR"/>
        </w:rPr>
        <w:t>Visoko</w:t>
      </w:r>
      <w:r w:rsidRPr="00AA097B">
        <w:rPr>
          <w:lang w:val="hr-HR"/>
        </w:rPr>
        <w:t xml:space="preserve"> i ima zakonom određene nadležnosti Grada i preuzima nadležnosti, prava, obaveze i imovinu općine čiji je pravni sljednik.</w:t>
      </w:r>
    </w:p>
    <w:p w:rsidR="00355252" w:rsidRPr="00AA097B" w:rsidRDefault="00355252" w:rsidP="00355252">
      <w:pPr>
        <w:pStyle w:val="Default"/>
        <w:jc w:val="both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 xml:space="preserve">(2) Vijećnici Općinskog vijeća </w:t>
      </w:r>
      <w:r>
        <w:rPr>
          <w:lang w:val="hr-HR"/>
        </w:rPr>
        <w:t>Visoko</w:t>
      </w:r>
      <w:r w:rsidRPr="00AA097B">
        <w:rPr>
          <w:lang w:val="hr-HR"/>
        </w:rPr>
        <w:t xml:space="preserve"> i načelnik Općine </w:t>
      </w:r>
      <w:r>
        <w:rPr>
          <w:lang w:val="hr-HR"/>
        </w:rPr>
        <w:t>Visoko</w:t>
      </w:r>
      <w:r w:rsidRPr="00AA097B">
        <w:rPr>
          <w:lang w:val="hr-HR"/>
        </w:rPr>
        <w:t xml:space="preserve">, izabrani na Općinskim izborima održanim 02. oktobra 2016. godine, stupanjem na snagu ovog zakona, nastavljaju sa radom kao vijećnici Gradskog vijeća i gradonačelnik Grada </w:t>
      </w:r>
      <w:r>
        <w:rPr>
          <w:lang w:val="hr-HR"/>
        </w:rPr>
        <w:t>Visoko</w:t>
      </w:r>
      <w:r w:rsidRPr="00AA097B">
        <w:rPr>
          <w:lang w:val="hr-HR"/>
        </w:rPr>
        <w:t>.</w:t>
      </w:r>
    </w:p>
    <w:p w:rsidR="00355252" w:rsidRPr="00AA097B" w:rsidRDefault="00355252" w:rsidP="00355252">
      <w:pPr>
        <w:pStyle w:val="Default"/>
        <w:jc w:val="both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 xml:space="preserve">(3) Općinski organi uprave i upravne organizacije, stručne i druge službe i drugi općinski organi, stupanjem na snagu ovog zakona nastavljaju sa radom kao organi i službe Grada </w:t>
      </w:r>
      <w:r>
        <w:rPr>
          <w:lang w:val="hr-HR"/>
        </w:rPr>
        <w:t>Visoko</w:t>
      </w:r>
      <w:r w:rsidRPr="00AA097B">
        <w:rPr>
          <w:lang w:val="hr-HR"/>
        </w:rPr>
        <w:t>.</w:t>
      </w:r>
    </w:p>
    <w:p w:rsidR="00355252" w:rsidRPr="00AA097B" w:rsidRDefault="00355252" w:rsidP="00355252">
      <w:pPr>
        <w:pStyle w:val="Default"/>
        <w:jc w:val="both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 xml:space="preserve">(4) Javna preduzeća i javne ustanove, čiji je osnivač općina, nastavljaju sa radom kao Javna preduzeća i ustanove Grada </w:t>
      </w:r>
      <w:r>
        <w:rPr>
          <w:lang w:val="hr-HR"/>
        </w:rPr>
        <w:t>Visoko</w:t>
      </w:r>
      <w:r w:rsidRPr="00AA097B">
        <w:rPr>
          <w:lang w:val="hr-HR"/>
        </w:rPr>
        <w:t>.</w:t>
      </w:r>
    </w:p>
    <w:p w:rsidR="00355252" w:rsidRPr="00AA097B" w:rsidRDefault="00355252" w:rsidP="00355252">
      <w:pPr>
        <w:pStyle w:val="Default"/>
        <w:pageBreakBefore/>
        <w:jc w:val="center"/>
        <w:rPr>
          <w:lang w:val="hr-HR"/>
        </w:rPr>
      </w:pPr>
      <w:r w:rsidRPr="00AA097B">
        <w:rPr>
          <w:b/>
          <w:bCs/>
          <w:lang w:val="hr-HR"/>
        </w:rPr>
        <w:lastRenderedPageBreak/>
        <w:t>Član 9.</w:t>
      </w:r>
    </w:p>
    <w:p w:rsidR="00355252" w:rsidRPr="00AA097B" w:rsidRDefault="00355252" w:rsidP="00355252">
      <w:pPr>
        <w:pStyle w:val="Default"/>
        <w:jc w:val="center"/>
        <w:rPr>
          <w:b/>
          <w:bCs/>
          <w:lang w:val="hr-HR"/>
        </w:rPr>
      </w:pPr>
      <w:r w:rsidRPr="00AA097B">
        <w:rPr>
          <w:b/>
          <w:bCs/>
          <w:lang w:val="hr-HR"/>
        </w:rPr>
        <w:t>Privremena statutarna odluka</w:t>
      </w:r>
    </w:p>
    <w:p w:rsidR="00355252" w:rsidRPr="00AA097B" w:rsidRDefault="00355252" w:rsidP="00355252">
      <w:pPr>
        <w:pStyle w:val="Default"/>
        <w:jc w:val="center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 xml:space="preserve">Vijećnici izabrani na Općinskim izborima za Općinu </w:t>
      </w:r>
      <w:r>
        <w:rPr>
          <w:lang w:val="hr-HR"/>
        </w:rPr>
        <w:t>Visoko</w:t>
      </w:r>
      <w:r w:rsidRPr="00AA097B">
        <w:rPr>
          <w:lang w:val="hr-HR"/>
        </w:rPr>
        <w:t xml:space="preserve"> održanim 2016. godine donijet će Privremenu statutarnu odluku Grada </w:t>
      </w:r>
      <w:r>
        <w:rPr>
          <w:lang w:val="hr-HR"/>
        </w:rPr>
        <w:t>Visoko</w:t>
      </w:r>
      <w:r w:rsidRPr="00AA097B">
        <w:rPr>
          <w:lang w:val="hr-HR"/>
        </w:rPr>
        <w:t xml:space="preserve"> u roku od dva mjeseca od dana stupanja na snagu ovog zakona, koja će važiti do donošenja Statuta Grada.</w:t>
      </w:r>
    </w:p>
    <w:p w:rsidR="00355252" w:rsidRPr="00AA097B" w:rsidRDefault="00355252" w:rsidP="00355252">
      <w:pPr>
        <w:pStyle w:val="Default"/>
        <w:rPr>
          <w:b/>
          <w:bCs/>
          <w:lang w:val="hr-HR"/>
        </w:rPr>
      </w:pPr>
    </w:p>
    <w:p w:rsidR="00355252" w:rsidRPr="00AA097B" w:rsidRDefault="00355252" w:rsidP="00355252">
      <w:pPr>
        <w:pStyle w:val="Default"/>
        <w:jc w:val="center"/>
        <w:rPr>
          <w:lang w:val="hr-HR"/>
        </w:rPr>
      </w:pPr>
      <w:r w:rsidRPr="00AA097B">
        <w:rPr>
          <w:b/>
          <w:bCs/>
          <w:lang w:val="hr-HR"/>
        </w:rPr>
        <w:t>Član 10.</w:t>
      </w:r>
    </w:p>
    <w:p w:rsidR="00355252" w:rsidRPr="00AA097B" w:rsidRDefault="00355252" w:rsidP="00355252">
      <w:pPr>
        <w:pStyle w:val="Default"/>
        <w:jc w:val="center"/>
        <w:rPr>
          <w:b/>
          <w:bCs/>
          <w:lang w:val="hr-HR"/>
        </w:rPr>
      </w:pPr>
      <w:r w:rsidRPr="00AA097B">
        <w:rPr>
          <w:b/>
          <w:bCs/>
          <w:lang w:val="hr-HR"/>
        </w:rPr>
        <w:t>Stupanje na snagu</w:t>
      </w:r>
    </w:p>
    <w:p w:rsidR="00355252" w:rsidRPr="00AA097B" w:rsidRDefault="00355252" w:rsidP="00355252">
      <w:pPr>
        <w:pStyle w:val="Default"/>
        <w:jc w:val="center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>Ovaj zakon stupa na snagu osmog dana od dana objavljivanja u "Službenim novinama Federacije BiH".</w:t>
      </w:r>
    </w:p>
    <w:p w:rsidR="00355252" w:rsidRPr="00AA097B" w:rsidRDefault="00355252" w:rsidP="00355252">
      <w:pPr>
        <w:pStyle w:val="Default"/>
        <w:jc w:val="both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</w:p>
    <w:p w:rsidR="00355252" w:rsidRPr="00D521CF" w:rsidRDefault="00355252" w:rsidP="00355252">
      <w:pPr>
        <w:pStyle w:val="Default"/>
        <w:pageBreakBefore/>
        <w:jc w:val="center"/>
        <w:rPr>
          <w:lang w:val="hr-HR"/>
        </w:rPr>
      </w:pPr>
      <w:r w:rsidRPr="00D521CF">
        <w:rPr>
          <w:b/>
          <w:bCs/>
          <w:iCs/>
          <w:lang w:val="hr-HR"/>
        </w:rPr>
        <w:lastRenderedPageBreak/>
        <w:t>O B R A Z L O Ž E NJ E</w:t>
      </w:r>
    </w:p>
    <w:p w:rsidR="00355252" w:rsidRPr="00D521CF" w:rsidRDefault="00355252" w:rsidP="00355252">
      <w:pPr>
        <w:pStyle w:val="Default"/>
        <w:jc w:val="center"/>
        <w:rPr>
          <w:b/>
          <w:bCs/>
          <w:iCs/>
          <w:lang w:val="hr-HR"/>
        </w:rPr>
      </w:pPr>
    </w:p>
    <w:p w:rsidR="00355252" w:rsidRPr="00D521CF" w:rsidRDefault="00355252" w:rsidP="00355252">
      <w:pPr>
        <w:pStyle w:val="Default"/>
        <w:jc w:val="center"/>
        <w:rPr>
          <w:lang w:val="hr-HR"/>
        </w:rPr>
      </w:pPr>
      <w:r w:rsidRPr="00D521CF">
        <w:rPr>
          <w:b/>
          <w:bCs/>
          <w:iCs/>
          <w:lang w:val="hr-HR"/>
        </w:rPr>
        <w:t>ZAKONA</w:t>
      </w:r>
    </w:p>
    <w:p w:rsidR="00355252" w:rsidRPr="00D521CF" w:rsidRDefault="00355252" w:rsidP="00355252">
      <w:pPr>
        <w:pStyle w:val="Default"/>
        <w:jc w:val="center"/>
        <w:rPr>
          <w:lang w:val="hr-HR"/>
        </w:rPr>
      </w:pPr>
      <w:r w:rsidRPr="00D521CF">
        <w:rPr>
          <w:b/>
          <w:bCs/>
          <w:iCs/>
          <w:lang w:val="hr-HR"/>
        </w:rPr>
        <w:t xml:space="preserve">O  GRADU </w:t>
      </w:r>
      <w:r>
        <w:rPr>
          <w:b/>
          <w:bCs/>
          <w:lang w:val="hr-HR"/>
        </w:rPr>
        <w:t>VISOKO</w:t>
      </w:r>
    </w:p>
    <w:p w:rsidR="00355252" w:rsidRPr="00AA097B" w:rsidRDefault="00355252" w:rsidP="00355252">
      <w:pPr>
        <w:pStyle w:val="Default"/>
        <w:jc w:val="both"/>
        <w:rPr>
          <w:b/>
          <w:bCs/>
          <w:i/>
          <w:iCs/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b/>
          <w:bCs/>
          <w:iCs/>
          <w:lang w:val="hr-HR"/>
        </w:rPr>
        <w:t>I</w:t>
      </w:r>
      <w:r w:rsidR="00345AEB">
        <w:rPr>
          <w:b/>
          <w:bCs/>
          <w:iCs/>
          <w:lang w:val="hr-HR"/>
        </w:rPr>
        <w:t>.</w:t>
      </w:r>
      <w:r w:rsidRPr="00D521CF">
        <w:rPr>
          <w:b/>
          <w:bCs/>
          <w:iCs/>
          <w:lang w:val="hr-HR"/>
        </w:rPr>
        <w:t xml:space="preserve"> -USTAVNI OSNOV</w:t>
      </w:r>
    </w:p>
    <w:p w:rsidR="00355252" w:rsidRPr="00AA097B" w:rsidRDefault="00355252" w:rsidP="00355252">
      <w:pPr>
        <w:pStyle w:val="Default"/>
        <w:jc w:val="both"/>
        <w:rPr>
          <w:lang w:val="hr-HR"/>
        </w:rPr>
      </w:pPr>
    </w:p>
    <w:p w:rsidR="00355252" w:rsidRPr="00AA097B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 xml:space="preserve">Ustavni osnov za donošenje ovog zakona je sadržan u odredbi člana IV. A. 5. 20. (1) d) Ustava Federacije Bosne i Hercegovine gdje je propisano da Parlament  Federacije Bosne i Hercegovine donosi zakone o obavljanju dužnosti u federalnoj vlasti i u odredbi člana 5. stav 2. Zakona o principima lokalne samouprave u Federaciji Bosne i Hercegovine ("Službene novine Federacije BiH", br. 49/06 i 51/09) gdje je propisano da se grad, osim ustavom, uspostavlja federalnim zakonom, na osnovu sporazuma o udruživanju dviju ili više općina odnosno odluke Općinskog vijeća općine koja ispunjava propisane kriterije iz stava 1. ovog člana, a koja ima najmanje 30.000 stanovnika, odnosno u čijem gradskom centru kao zaokruženom urbanom području živi najmanje 10.000 stanovnika. Takođe, stavom 3. istog člana je propisano da  grad  u smislu ovog zakona predstavlja sjedište kantona i u slučaju neispunjavanja uslova  iz stava 2. ovog zakona. Budući da je Općinsko vijeće Općine </w:t>
      </w:r>
      <w:r>
        <w:rPr>
          <w:lang w:val="hr-HR"/>
        </w:rPr>
        <w:t>Visoko</w:t>
      </w:r>
      <w:r w:rsidRPr="00AA097B">
        <w:rPr>
          <w:lang w:val="hr-HR"/>
        </w:rPr>
        <w:t xml:space="preserve"> usvojilo Odluku o proglašenju grada </w:t>
      </w:r>
      <w:r>
        <w:rPr>
          <w:lang w:val="hr-HR"/>
        </w:rPr>
        <w:t>Visoko</w:t>
      </w:r>
      <w:r w:rsidRPr="00AA097B">
        <w:rPr>
          <w:lang w:val="hr-HR"/>
        </w:rPr>
        <w:t xml:space="preserve"> broj: </w:t>
      </w:r>
      <w:r>
        <w:rPr>
          <w:lang w:val="hr-HR"/>
        </w:rPr>
        <w:t>01/1-02-205/17</w:t>
      </w:r>
      <w:r w:rsidRPr="00AA097B">
        <w:rPr>
          <w:lang w:val="hr-HR"/>
        </w:rPr>
        <w:t xml:space="preserve"> od </w:t>
      </w:r>
      <w:r>
        <w:rPr>
          <w:lang w:val="hr-HR"/>
        </w:rPr>
        <w:t>31</w:t>
      </w:r>
      <w:r w:rsidRPr="00AA097B">
        <w:rPr>
          <w:lang w:val="hr-HR"/>
        </w:rPr>
        <w:t>.</w:t>
      </w:r>
      <w:r>
        <w:rPr>
          <w:lang w:val="hr-HR"/>
        </w:rPr>
        <w:t>05</w:t>
      </w:r>
      <w:r w:rsidRPr="00AA097B">
        <w:rPr>
          <w:lang w:val="hr-HR"/>
        </w:rPr>
        <w:t>.201</w:t>
      </w:r>
      <w:r>
        <w:rPr>
          <w:lang w:val="hr-HR"/>
        </w:rPr>
        <w:t>7</w:t>
      </w:r>
      <w:r w:rsidRPr="00AA097B">
        <w:rPr>
          <w:lang w:val="hr-HR"/>
        </w:rPr>
        <w:t>. godine, to su bili ispunjeni svi uslovi za izradu ovog zakona.</w:t>
      </w:r>
    </w:p>
    <w:p w:rsidR="00355252" w:rsidRPr="00AA097B" w:rsidRDefault="00355252" w:rsidP="00355252">
      <w:pPr>
        <w:pStyle w:val="Default"/>
        <w:jc w:val="both"/>
        <w:rPr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lang w:val="hr-HR"/>
        </w:rPr>
        <w:t>Napominjemo da je članom VI A.1. (1) Ustava Federacije Bosne i Hercegovine koji je dodan Amandmanom XVI na Ustav Federacije Bosne i Hercegovine („Službene novine Federacije BiH“, broj 13/97) utvrđeno:</w:t>
      </w:r>
    </w:p>
    <w:p w:rsidR="00355252" w:rsidRPr="00D521CF" w:rsidRDefault="00355252" w:rsidP="00355252">
      <w:pPr>
        <w:pStyle w:val="Default"/>
        <w:jc w:val="both"/>
        <w:rPr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lang w:val="hr-HR"/>
        </w:rPr>
        <w:t>„</w:t>
      </w:r>
      <w:r w:rsidRPr="00D521CF">
        <w:rPr>
          <w:iCs/>
          <w:lang w:val="hr-HR"/>
        </w:rPr>
        <w:t>VII GRADSKE VLASTI</w:t>
      </w:r>
    </w:p>
    <w:p w:rsidR="00355252" w:rsidRPr="00D521CF" w:rsidRDefault="00355252" w:rsidP="00355252">
      <w:pPr>
        <w:pStyle w:val="Default"/>
        <w:jc w:val="both"/>
        <w:rPr>
          <w:iCs/>
          <w:lang w:val="hr-HR"/>
        </w:rPr>
      </w:pPr>
    </w:p>
    <w:p w:rsidR="00355252" w:rsidRPr="00D521CF" w:rsidRDefault="00355252" w:rsidP="00355252">
      <w:pPr>
        <w:pStyle w:val="Default"/>
        <w:jc w:val="center"/>
        <w:rPr>
          <w:lang w:val="hr-HR"/>
        </w:rPr>
      </w:pPr>
      <w:r w:rsidRPr="00D521CF">
        <w:rPr>
          <w:iCs/>
          <w:lang w:val="hr-HR"/>
        </w:rPr>
        <w:t>Član 1.</w:t>
      </w:r>
    </w:p>
    <w:p w:rsidR="00355252" w:rsidRPr="00D521CF" w:rsidRDefault="00355252" w:rsidP="00355252">
      <w:pPr>
        <w:pStyle w:val="Default"/>
        <w:jc w:val="both"/>
        <w:rPr>
          <w:iCs/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iCs/>
          <w:lang w:val="hr-HR"/>
        </w:rPr>
        <w:t>Za područje dviju ili više općina koje su urbano i teritorijalno povezane svakodnevnim potrebama građana formira se grad kao jedinica lokalne uprave i samouprave u skladu sa federalnim zakonom.“</w:t>
      </w:r>
    </w:p>
    <w:p w:rsidR="00355252" w:rsidRPr="00AA097B" w:rsidRDefault="00355252" w:rsidP="00355252">
      <w:pPr>
        <w:pStyle w:val="Default"/>
        <w:jc w:val="both"/>
        <w:rPr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AA097B">
        <w:rPr>
          <w:lang w:val="hr-HR"/>
        </w:rPr>
        <w:t xml:space="preserve">Iz navedenog člana Ustava Federacije Bosne i Hercegovine vidljivo je da je Ustav izrazom „formira se“ propisao obavezu formiranja grada za područja dviju </w:t>
      </w:r>
      <w:r w:rsidRPr="00D521CF">
        <w:rPr>
          <w:lang w:val="hr-HR"/>
        </w:rPr>
        <w:t>ili više općina koje su urbano i teritorijalno povezane svakodnevnim potrebama građana i predstavlja imperativnu normu, s tim da je ustavotvorac dalje propisao da se grad formira u skladu sa federalnim zakonom.</w:t>
      </w:r>
    </w:p>
    <w:p w:rsidR="00355252" w:rsidRPr="00D521CF" w:rsidRDefault="00355252" w:rsidP="00355252">
      <w:pPr>
        <w:pStyle w:val="Default"/>
        <w:jc w:val="both"/>
        <w:rPr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lang w:val="hr-HR"/>
        </w:rPr>
        <w:t xml:space="preserve">Federalni zakon o principima lokalne samouprave u Federaciji Bosne i Hercegovine („Službene novine Federacije BiH“, br. 49/06 i 51/09), </w:t>
      </w:r>
      <w:r w:rsidR="00915282">
        <w:rPr>
          <w:lang w:val="hr-HR"/>
        </w:rPr>
        <w:t>propisao je u članu 5. sl</w:t>
      </w:r>
      <w:r w:rsidRPr="00D521CF">
        <w:rPr>
          <w:lang w:val="hr-HR"/>
        </w:rPr>
        <w:t>jedeće:</w:t>
      </w:r>
    </w:p>
    <w:p w:rsidR="00355252" w:rsidRPr="00D521CF" w:rsidRDefault="00355252" w:rsidP="00355252">
      <w:pPr>
        <w:pStyle w:val="Default"/>
        <w:jc w:val="both"/>
        <w:rPr>
          <w:lang w:val="hr-HR"/>
        </w:rPr>
      </w:pPr>
    </w:p>
    <w:p w:rsidR="00355252" w:rsidRPr="00D521CF" w:rsidRDefault="00355252" w:rsidP="00355252">
      <w:pPr>
        <w:pStyle w:val="Default"/>
        <w:jc w:val="center"/>
        <w:rPr>
          <w:iCs/>
          <w:lang w:val="hr-HR"/>
        </w:rPr>
      </w:pPr>
      <w:r w:rsidRPr="00D521CF">
        <w:rPr>
          <w:lang w:val="hr-HR"/>
        </w:rPr>
        <w:t>„</w:t>
      </w:r>
      <w:r w:rsidRPr="00D521CF">
        <w:rPr>
          <w:iCs/>
          <w:lang w:val="hr-HR"/>
        </w:rPr>
        <w:t>Član 5.</w:t>
      </w:r>
    </w:p>
    <w:p w:rsidR="00355252" w:rsidRPr="00D521CF" w:rsidRDefault="00355252" w:rsidP="00355252">
      <w:pPr>
        <w:pStyle w:val="Default"/>
        <w:jc w:val="center"/>
        <w:rPr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iCs/>
          <w:lang w:val="hr-HR"/>
        </w:rPr>
      </w:pPr>
      <w:r w:rsidRPr="00D521CF">
        <w:rPr>
          <w:iCs/>
          <w:lang w:val="hr-HR"/>
        </w:rPr>
        <w:t>Grad je jedinica lokalne samouprave koja predstavlja urbanu, infrastrukturnu cjelinu povezanu svakodnevnim potrebama stanovništva.</w:t>
      </w:r>
    </w:p>
    <w:p w:rsidR="00355252" w:rsidRPr="00D521CF" w:rsidRDefault="00355252" w:rsidP="00355252">
      <w:pPr>
        <w:pStyle w:val="Default"/>
        <w:jc w:val="both"/>
        <w:rPr>
          <w:iCs/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iCs/>
          <w:lang w:val="hr-HR"/>
        </w:rPr>
        <w:lastRenderedPageBreak/>
        <w:t>Grad se, osim ustavom, uspostavlja federalnim zakonom na osnovu sporazuma o udruživanju dviju ili više općina, odnosno odluke Općinskog vijeća općine koja ispunjava propisane kriterije iz stava 1. ovog člana, a koja ima najmanje 30.000 stanovnika, odnosno u čijem gradskom centru kao zaokruženom urbanom području živi najmanje 10.000 stanovnika.</w:t>
      </w:r>
    </w:p>
    <w:p w:rsidR="00355252" w:rsidRPr="00D521CF" w:rsidRDefault="00355252" w:rsidP="00355252">
      <w:pPr>
        <w:pStyle w:val="Default"/>
        <w:jc w:val="both"/>
        <w:rPr>
          <w:iCs/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iCs/>
          <w:lang w:val="hr-HR"/>
        </w:rPr>
        <w:t>Grad u smislu ovog zakona predstavlja sjedište kantona i u slučaju neispunjavanja uslova iz stava 2. ovog člana.</w:t>
      </w:r>
    </w:p>
    <w:p w:rsidR="00355252" w:rsidRPr="00D521CF" w:rsidRDefault="00355252" w:rsidP="00355252">
      <w:pPr>
        <w:pStyle w:val="Default"/>
        <w:jc w:val="both"/>
        <w:rPr>
          <w:iCs/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iCs/>
          <w:lang w:val="hr-HR"/>
        </w:rPr>
        <w:t>Izuzetno od uslova iz st. 1. i 2. ovog člana, gradom se može proglasiti općina od posebnog historijskog i kulturnog značaja.“</w:t>
      </w:r>
    </w:p>
    <w:p w:rsidR="00355252" w:rsidRPr="00D521CF" w:rsidRDefault="00355252" w:rsidP="00355252">
      <w:pPr>
        <w:pStyle w:val="Default"/>
        <w:jc w:val="both"/>
        <w:rPr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lang w:val="hr-HR"/>
        </w:rPr>
        <w:t xml:space="preserve">Prema stavu 3. grad, u smislu ovog zakona predstavlja i općinu u kojoj je sjedište kantona bez obzira na ispunjavanje uslova/kriterija iz stava 2. ovog člana. Općina </w:t>
      </w:r>
      <w:r>
        <w:rPr>
          <w:lang w:val="hr-HR"/>
        </w:rPr>
        <w:t>Visoko</w:t>
      </w:r>
      <w:r w:rsidRPr="00D521CF">
        <w:rPr>
          <w:lang w:val="hr-HR"/>
        </w:rPr>
        <w:t xml:space="preserve"> samim tim ispunjava neophodne uslove za proglašenje gradom. Osim toga, u zaokruženom urbanom području živi najmanje 10.000 stanovnika.</w:t>
      </w:r>
    </w:p>
    <w:p w:rsidR="00355252" w:rsidRPr="00D521CF" w:rsidRDefault="00355252" w:rsidP="00355252">
      <w:pPr>
        <w:pStyle w:val="Default"/>
        <w:jc w:val="both"/>
        <w:rPr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lang w:val="hr-HR"/>
        </w:rPr>
        <w:t>Iz navedenih odredaba Ustava i Zakona slijedi zaključak da Ustav propisuje imperativnu normu za formiranje grada u određenim situacijama, ali ne zabranjuje formiranje grada u bilo kojoj situaciji, nego je to ostavljeno zakonodavcu da uredi federalnim zakonom.</w:t>
      </w:r>
    </w:p>
    <w:p w:rsidR="00355252" w:rsidRPr="00D521CF" w:rsidRDefault="00355252" w:rsidP="00355252">
      <w:pPr>
        <w:pStyle w:val="Default"/>
        <w:jc w:val="both"/>
        <w:rPr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lang w:val="hr-HR"/>
        </w:rPr>
        <w:t>Zakonodavac je, polazeći od tog ustavnog ovlaštenja Zakonom o principima lokalne samouprave predvidio mogućnost formiranja grada i na području jedne općine, na osnovu odluke općinskog vijeća uz ispunjavanje određenih uslova (da je općina urbana infrastrukturna cjelina povezana svakodnevnim potrebama građana) i da ima najmanje 30.000 stanovnika od čega u gradskom centru živi 10.000 stanovnika.</w:t>
      </w:r>
    </w:p>
    <w:p w:rsidR="00355252" w:rsidRPr="00D521CF" w:rsidRDefault="00355252" w:rsidP="00355252">
      <w:pPr>
        <w:pStyle w:val="Default"/>
        <w:jc w:val="both"/>
        <w:rPr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lang w:val="hr-HR"/>
        </w:rPr>
        <w:t xml:space="preserve">Osim toga utvrđeno je da se gradom može proglasiti općina od posebnog historijskog i kulturnog značaja, što svakako Općina </w:t>
      </w:r>
      <w:r>
        <w:rPr>
          <w:lang w:val="hr-HR"/>
        </w:rPr>
        <w:t>Visoko</w:t>
      </w:r>
      <w:r w:rsidRPr="00D521CF">
        <w:rPr>
          <w:lang w:val="hr-HR"/>
        </w:rPr>
        <w:t xml:space="preserve"> jeste, te se na osnovu toga u smislu Zakona o principima lokalne samouprave u Federaciji Bosne i Hercegovine smatra gradom.</w:t>
      </w:r>
    </w:p>
    <w:p w:rsidR="00355252" w:rsidRPr="00D521CF" w:rsidRDefault="00355252" w:rsidP="00355252">
      <w:pPr>
        <w:pStyle w:val="Default"/>
        <w:jc w:val="both"/>
        <w:rPr>
          <w:b/>
          <w:bCs/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b/>
          <w:bCs/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b/>
          <w:bCs/>
          <w:lang w:val="hr-HR"/>
        </w:rPr>
        <w:t>II</w:t>
      </w:r>
      <w:r w:rsidR="00345AEB">
        <w:rPr>
          <w:b/>
          <w:bCs/>
          <w:lang w:val="hr-HR"/>
        </w:rPr>
        <w:t>.</w:t>
      </w:r>
      <w:r w:rsidRPr="00D521CF">
        <w:rPr>
          <w:b/>
          <w:bCs/>
          <w:lang w:val="hr-HR"/>
        </w:rPr>
        <w:t xml:space="preserve"> - RAZLOZI ZA DONOŠENJE</w:t>
      </w:r>
    </w:p>
    <w:p w:rsidR="00355252" w:rsidRPr="00D521CF" w:rsidRDefault="00355252" w:rsidP="00355252">
      <w:pPr>
        <w:pStyle w:val="Default"/>
        <w:jc w:val="both"/>
        <w:rPr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</w:p>
    <w:p w:rsidR="00355252" w:rsidRPr="009801A6" w:rsidRDefault="00355252" w:rsidP="00355252">
      <w:pPr>
        <w:jc w:val="both"/>
        <w:rPr>
          <w:rFonts w:ascii="Arial" w:hAnsi="Arial" w:cs="Arial"/>
          <w:sz w:val="24"/>
          <w:szCs w:val="24"/>
        </w:rPr>
      </w:pPr>
      <w:r w:rsidRPr="009801A6">
        <w:rPr>
          <w:rFonts w:ascii="Arial" w:hAnsi="Arial" w:cs="Arial"/>
          <w:sz w:val="24"/>
          <w:szCs w:val="24"/>
        </w:rPr>
        <w:t xml:space="preserve">U skladu sa procedurom, donesena je Odluka o proglašenju Općine </w:t>
      </w:r>
      <w:r>
        <w:rPr>
          <w:rFonts w:ascii="Arial" w:hAnsi="Arial" w:cs="Arial"/>
          <w:sz w:val="24"/>
          <w:szCs w:val="24"/>
          <w:lang w:val="hr-HR"/>
        </w:rPr>
        <w:t>Visoko</w:t>
      </w:r>
      <w:r w:rsidRPr="009801A6">
        <w:rPr>
          <w:rFonts w:ascii="Arial" w:hAnsi="Arial" w:cs="Arial"/>
          <w:sz w:val="24"/>
          <w:szCs w:val="24"/>
        </w:rPr>
        <w:t xml:space="preserve"> gradom </w:t>
      </w:r>
      <w:r w:rsidRPr="009801A6">
        <w:rPr>
          <w:rFonts w:ascii="Arial" w:hAnsi="Arial" w:cs="Arial"/>
          <w:sz w:val="24"/>
          <w:szCs w:val="24"/>
          <w:lang w:val="hr-HR"/>
        </w:rPr>
        <w:t xml:space="preserve">broj: </w:t>
      </w:r>
      <w:r w:rsidR="001255C6">
        <w:rPr>
          <w:rFonts w:ascii="Arial" w:hAnsi="Arial" w:cs="Arial"/>
          <w:sz w:val="24"/>
          <w:szCs w:val="24"/>
          <w:lang w:val="hr-HR"/>
        </w:rPr>
        <w:t>01/1-02-205/17</w:t>
      </w:r>
      <w:r w:rsidRPr="009801A6">
        <w:rPr>
          <w:rFonts w:ascii="Arial" w:hAnsi="Arial" w:cs="Arial"/>
          <w:sz w:val="24"/>
          <w:szCs w:val="24"/>
          <w:lang w:val="hr-HR"/>
        </w:rPr>
        <w:t xml:space="preserve"> od </w:t>
      </w:r>
      <w:r w:rsidR="001255C6">
        <w:rPr>
          <w:rFonts w:ascii="Arial" w:hAnsi="Arial" w:cs="Arial"/>
          <w:sz w:val="24"/>
          <w:szCs w:val="24"/>
          <w:lang w:val="hr-HR"/>
        </w:rPr>
        <w:t>31</w:t>
      </w:r>
      <w:r w:rsidRPr="009801A6">
        <w:rPr>
          <w:rFonts w:ascii="Arial" w:hAnsi="Arial" w:cs="Arial"/>
          <w:sz w:val="24"/>
          <w:szCs w:val="24"/>
          <w:lang w:val="hr-HR"/>
        </w:rPr>
        <w:t>.0</w:t>
      </w:r>
      <w:r w:rsidR="001255C6">
        <w:rPr>
          <w:rFonts w:ascii="Arial" w:hAnsi="Arial" w:cs="Arial"/>
          <w:sz w:val="24"/>
          <w:szCs w:val="24"/>
          <w:lang w:val="hr-HR"/>
        </w:rPr>
        <w:t>5</w:t>
      </w:r>
      <w:r w:rsidRPr="009801A6">
        <w:rPr>
          <w:rFonts w:ascii="Arial" w:hAnsi="Arial" w:cs="Arial"/>
          <w:sz w:val="24"/>
          <w:szCs w:val="24"/>
          <w:lang w:val="hr-HR"/>
        </w:rPr>
        <w:t>.2017. godine</w:t>
      </w:r>
      <w:r w:rsidRPr="009801A6">
        <w:rPr>
          <w:rFonts w:ascii="Arial" w:hAnsi="Arial" w:cs="Arial"/>
          <w:sz w:val="24"/>
          <w:szCs w:val="24"/>
        </w:rPr>
        <w:t>.</w:t>
      </w:r>
    </w:p>
    <w:p w:rsidR="00355252" w:rsidRPr="00D521CF" w:rsidRDefault="00355252" w:rsidP="00355252">
      <w:pPr>
        <w:jc w:val="both"/>
        <w:rPr>
          <w:rFonts w:ascii="Arial" w:hAnsi="Arial" w:cs="Arial"/>
          <w:sz w:val="24"/>
          <w:szCs w:val="24"/>
        </w:rPr>
      </w:pPr>
      <w:r w:rsidRPr="00D521CF">
        <w:rPr>
          <w:rFonts w:ascii="Arial" w:hAnsi="Arial" w:cs="Arial"/>
          <w:sz w:val="24"/>
          <w:szCs w:val="24"/>
        </w:rPr>
        <w:t xml:space="preserve">Odluka predstavlja prvi korak u proceduri uspostave Grada </w:t>
      </w:r>
      <w:r>
        <w:rPr>
          <w:rFonts w:ascii="Arial" w:hAnsi="Arial" w:cs="Arial"/>
          <w:sz w:val="24"/>
          <w:szCs w:val="24"/>
          <w:lang w:val="hr-HR"/>
        </w:rPr>
        <w:t>Visoko</w:t>
      </w:r>
      <w:r w:rsidRPr="00D521CF">
        <w:rPr>
          <w:rFonts w:ascii="Arial" w:hAnsi="Arial" w:cs="Arial"/>
          <w:sz w:val="24"/>
          <w:szCs w:val="24"/>
        </w:rPr>
        <w:t xml:space="preserve"> i na osnovu nje se treba donijeti Federalni zakon kojim će biti uspostavljen grad.</w:t>
      </w:r>
    </w:p>
    <w:p w:rsidR="00355252" w:rsidRDefault="001255C6" w:rsidP="00355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Visoko je grad bogate historijske prošlosti sa dugom tradicijom i bogatim kulturno historijskim naslijeđem. Tragovi života na području visočke doline datiraju još iz 4000-te godine prije nove ere, što potvrđuje da je ovaj kraj bio nastanjen još u prethistorijsko doba. Visokom pripada kao nezaobilazno mjesto </w:t>
      </w:r>
      <w:r>
        <w:rPr>
          <w:rFonts w:ascii="Arial" w:hAnsi="Arial" w:cs="Arial"/>
          <w:sz w:val="24"/>
          <w:szCs w:val="24"/>
        </w:rPr>
        <w:lastRenderedPageBreak/>
        <w:t>u historiji srednjovjekovne bosanske države, kada postaje krunidbeno i stolno mjesto bosanskih kraljeva i centar bosanske države.</w:t>
      </w:r>
    </w:p>
    <w:p w:rsidR="00355252" w:rsidRPr="000C7D11" w:rsidRDefault="001255C6" w:rsidP="000C7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Danas se Općina Visoko prostire na površini od 232 km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organizovana je u </w:t>
      </w:r>
      <w:r w:rsidR="00D771A1">
        <w:rPr>
          <w:rFonts w:ascii="Arial" w:hAnsi="Arial" w:cs="Arial"/>
          <w:sz w:val="24"/>
          <w:szCs w:val="24"/>
        </w:rPr>
        <w:t>26 mjesnih zajednic</w:t>
      </w:r>
      <w:r>
        <w:rPr>
          <w:rFonts w:ascii="Arial" w:hAnsi="Arial" w:cs="Arial"/>
          <w:sz w:val="24"/>
          <w:szCs w:val="24"/>
        </w:rPr>
        <w:t xml:space="preserve">a i ima 88 naseljenih mjesta. Prema rezultatima Popisa stanovništva iz 2013. </w:t>
      </w:r>
      <w:r w:rsidR="000C7D11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odine Visoko ima 39.938 stanovnika od čega</w:t>
      </w:r>
      <w:r w:rsidR="000C7D11">
        <w:rPr>
          <w:rFonts w:ascii="Arial" w:hAnsi="Arial" w:cs="Arial"/>
          <w:sz w:val="24"/>
          <w:szCs w:val="24"/>
        </w:rPr>
        <w:t xml:space="preserve"> uže urbano područje ima 11.205 stanovnika. Danas Visoko predstavlja modernu administrativnu jedinicu sa izgrađenom infrastrukturom koja odgovara urbanoj cjelini i sa svim zahtjevima za uspostavljanje Grada kao jedinice lokalne samouprave.</w:t>
      </w:r>
    </w:p>
    <w:p w:rsidR="00355252" w:rsidRPr="00D521CF" w:rsidRDefault="00355252" w:rsidP="00355252">
      <w:pPr>
        <w:pStyle w:val="Default"/>
        <w:jc w:val="both"/>
        <w:rPr>
          <w:b/>
          <w:bCs/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b/>
          <w:bCs/>
          <w:lang w:val="hr-HR"/>
        </w:rPr>
        <w:t>III</w:t>
      </w:r>
      <w:r w:rsidR="00345AEB">
        <w:rPr>
          <w:b/>
          <w:bCs/>
          <w:lang w:val="hr-HR"/>
        </w:rPr>
        <w:t>.</w:t>
      </w:r>
      <w:r w:rsidRPr="00D521CF">
        <w:rPr>
          <w:b/>
          <w:bCs/>
          <w:lang w:val="hr-HR"/>
        </w:rPr>
        <w:t xml:space="preserve"> - OBRAZLOŽENJE PRAVNIH RJEŠENJA</w:t>
      </w:r>
    </w:p>
    <w:p w:rsidR="00355252" w:rsidRPr="00D521CF" w:rsidRDefault="00355252" w:rsidP="00355252">
      <w:pPr>
        <w:pStyle w:val="Default"/>
        <w:jc w:val="both"/>
        <w:rPr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lang w:val="hr-HR"/>
        </w:rPr>
        <w:t>Odredbom člana 1. propisan je predmet Zakona.</w:t>
      </w:r>
    </w:p>
    <w:p w:rsidR="00355252" w:rsidRPr="00D521CF" w:rsidRDefault="00355252" w:rsidP="00355252">
      <w:pPr>
        <w:pStyle w:val="Default"/>
        <w:jc w:val="both"/>
        <w:rPr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lang w:val="hr-HR"/>
        </w:rPr>
        <w:t xml:space="preserve">Odredbom člana 2. je propisano da se Grad </w:t>
      </w:r>
      <w:r>
        <w:rPr>
          <w:lang w:val="hr-HR"/>
        </w:rPr>
        <w:t>Visoko</w:t>
      </w:r>
      <w:r w:rsidRPr="00D521CF">
        <w:rPr>
          <w:lang w:val="hr-HR"/>
        </w:rPr>
        <w:t xml:space="preserve"> sastoji od naseljenih mjesta koja su se prema evidenciji Federalnog zavoda za statistiku nalazila u okviru Općine </w:t>
      </w:r>
      <w:r>
        <w:rPr>
          <w:lang w:val="hr-HR"/>
        </w:rPr>
        <w:t>Visoko</w:t>
      </w:r>
      <w:r w:rsidRPr="00D521CF">
        <w:rPr>
          <w:lang w:val="hr-HR"/>
        </w:rPr>
        <w:t xml:space="preserve"> na dan stupanja na snagu ovog zakona.</w:t>
      </w:r>
    </w:p>
    <w:p w:rsidR="00355252" w:rsidRPr="00D521CF" w:rsidRDefault="00355252" w:rsidP="00355252">
      <w:pPr>
        <w:pStyle w:val="Default"/>
        <w:jc w:val="both"/>
        <w:rPr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lang w:val="hr-HR"/>
        </w:rPr>
        <w:t xml:space="preserve">Odredbama čl. 3., 4. i 5. je propisano da je grad </w:t>
      </w:r>
      <w:r>
        <w:rPr>
          <w:lang w:val="hr-HR"/>
        </w:rPr>
        <w:t>Visoko</w:t>
      </w:r>
      <w:r w:rsidRPr="00D521CF">
        <w:rPr>
          <w:lang w:val="hr-HR"/>
        </w:rPr>
        <w:t xml:space="preserve"> jedinica lokalne samouprave i ima svoj</w:t>
      </w:r>
      <w:r w:rsidR="00915282">
        <w:rPr>
          <w:lang w:val="hr-HR"/>
        </w:rPr>
        <w:t>stvo pravnog</w:t>
      </w:r>
      <w:r w:rsidRPr="00D521CF">
        <w:rPr>
          <w:lang w:val="hr-HR"/>
        </w:rPr>
        <w:t xml:space="preserve"> </w:t>
      </w:r>
      <w:r w:rsidR="00915282">
        <w:rPr>
          <w:lang w:val="hr-HR"/>
        </w:rPr>
        <w:t>lica</w:t>
      </w:r>
      <w:r w:rsidRPr="00D521CF">
        <w:rPr>
          <w:lang w:val="hr-HR"/>
        </w:rPr>
        <w:t xml:space="preserve">, da su samoupravni organi Grada </w:t>
      </w:r>
      <w:r>
        <w:rPr>
          <w:lang w:val="hr-HR"/>
        </w:rPr>
        <w:t>Visoko</w:t>
      </w:r>
      <w:r w:rsidRPr="00D521CF">
        <w:rPr>
          <w:lang w:val="hr-HR"/>
        </w:rPr>
        <w:t xml:space="preserve"> gradsko vijeće i gradonačelnik i propisan njihov izbor i druga pitanja.</w:t>
      </w:r>
    </w:p>
    <w:p w:rsidR="00355252" w:rsidRPr="00D521CF" w:rsidRDefault="00355252" w:rsidP="00355252">
      <w:pPr>
        <w:pStyle w:val="Default"/>
        <w:jc w:val="both"/>
        <w:rPr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lang w:val="hr-HR"/>
        </w:rPr>
        <w:t>Odredbom člana 6. je propisano da Grad ima Statut te ostala pitanja koja se rješavaju statutom.</w:t>
      </w:r>
    </w:p>
    <w:p w:rsidR="00355252" w:rsidRPr="00D521CF" w:rsidRDefault="00355252" w:rsidP="00355252">
      <w:pPr>
        <w:pStyle w:val="Default"/>
        <w:jc w:val="both"/>
        <w:rPr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lang w:val="hr-HR"/>
        </w:rPr>
        <w:t xml:space="preserve">Odredbom člana 7. je propisano da je Grad </w:t>
      </w:r>
      <w:r>
        <w:rPr>
          <w:lang w:val="hr-HR"/>
        </w:rPr>
        <w:t>Visoko</w:t>
      </w:r>
      <w:r w:rsidRPr="00D521CF">
        <w:rPr>
          <w:lang w:val="hr-HR"/>
        </w:rPr>
        <w:t xml:space="preserve"> pravni sljednik Općine </w:t>
      </w:r>
      <w:r>
        <w:rPr>
          <w:lang w:val="hr-HR"/>
        </w:rPr>
        <w:t>Visoko</w:t>
      </w:r>
      <w:r w:rsidRPr="00D521CF">
        <w:rPr>
          <w:lang w:val="hr-HR"/>
        </w:rPr>
        <w:t>.</w:t>
      </w:r>
    </w:p>
    <w:p w:rsidR="00355252" w:rsidRPr="00D521CF" w:rsidRDefault="00355252" w:rsidP="00355252">
      <w:pPr>
        <w:pStyle w:val="Default"/>
        <w:jc w:val="both"/>
        <w:rPr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lang w:val="hr-HR"/>
        </w:rPr>
        <w:t xml:space="preserve">Odredbama čl. 8. se reguliše pravno sljedništvo Grada </w:t>
      </w:r>
      <w:r>
        <w:rPr>
          <w:lang w:val="hr-HR"/>
        </w:rPr>
        <w:t>Visoko</w:t>
      </w:r>
      <w:r w:rsidRPr="00D521CF">
        <w:rPr>
          <w:lang w:val="hr-HR"/>
        </w:rPr>
        <w:t xml:space="preserve"> u odnosu na Općinu </w:t>
      </w:r>
      <w:r>
        <w:rPr>
          <w:lang w:val="hr-HR"/>
        </w:rPr>
        <w:t>Visoko</w:t>
      </w:r>
      <w:r w:rsidRPr="00D521CF">
        <w:rPr>
          <w:lang w:val="hr-HR"/>
        </w:rPr>
        <w:t>. Ova odredba je neophodna kako bi se obezbijedio kontinuitet izvršavanja nadležnosti vijeća, načelnika i organa uprave.</w:t>
      </w:r>
    </w:p>
    <w:p w:rsidR="00355252" w:rsidRPr="00D521CF" w:rsidRDefault="00355252" w:rsidP="00355252">
      <w:pPr>
        <w:pStyle w:val="Default"/>
        <w:jc w:val="both"/>
        <w:rPr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lang w:val="hr-HR"/>
        </w:rPr>
        <w:t xml:space="preserve">Odredbom člana 9. je propisano da će općinski vijećnici Općine </w:t>
      </w:r>
      <w:r>
        <w:rPr>
          <w:lang w:val="hr-HR"/>
        </w:rPr>
        <w:t>Visoko</w:t>
      </w:r>
      <w:r w:rsidRPr="00D521CF">
        <w:rPr>
          <w:lang w:val="hr-HR"/>
        </w:rPr>
        <w:t xml:space="preserve">, izabrani na Općinskim izborima za Općinu </w:t>
      </w:r>
      <w:r>
        <w:rPr>
          <w:lang w:val="hr-HR"/>
        </w:rPr>
        <w:t>Visoko</w:t>
      </w:r>
      <w:r w:rsidRPr="00D521CF">
        <w:rPr>
          <w:lang w:val="hr-HR"/>
        </w:rPr>
        <w:t xml:space="preserve"> održanim 2016. godine, donijeti Privremenu statutarnu odluku grada </w:t>
      </w:r>
      <w:r>
        <w:rPr>
          <w:lang w:val="hr-HR"/>
        </w:rPr>
        <w:t>Visoko</w:t>
      </w:r>
      <w:r w:rsidRPr="00D521CF">
        <w:rPr>
          <w:lang w:val="hr-HR"/>
        </w:rPr>
        <w:t xml:space="preserve"> u roku od dva mjeseca od dana stupanja na snagu ovog zakona, koja će važiti do donošenja Statuta Grada.</w:t>
      </w:r>
    </w:p>
    <w:p w:rsidR="00355252" w:rsidRPr="00D521CF" w:rsidRDefault="00355252" w:rsidP="00355252">
      <w:pPr>
        <w:pStyle w:val="Default"/>
        <w:jc w:val="both"/>
        <w:rPr>
          <w:lang w:val="hr-HR"/>
        </w:rPr>
      </w:pPr>
    </w:p>
    <w:p w:rsidR="00355252" w:rsidRPr="00D521CF" w:rsidRDefault="00355252" w:rsidP="00355252">
      <w:pPr>
        <w:pStyle w:val="Default"/>
        <w:jc w:val="both"/>
        <w:rPr>
          <w:lang w:val="hr-HR"/>
        </w:rPr>
      </w:pPr>
      <w:r w:rsidRPr="00D521CF">
        <w:rPr>
          <w:b/>
          <w:bCs/>
          <w:lang w:val="hr-HR"/>
        </w:rPr>
        <w:t>IV</w:t>
      </w:r>
      <w:r w:rsidR="00345AEB">
        <w:rPr>
          <w:b/>
          <w:bCs/>
          <w:lang w:val="hr-HR"/>
        </w:rPr>
        <w:t>.</w:t>
      </w:r>
      <w:r w:rsidRPr="00D521CF">
        <w:rPr>
          <w:b/>
          <w:bCs/>
          <w:lang w:val="hr-HR"/>
        </w:rPr>
        <w:t xml:space="preserve"> - SREDSTVA ZA PROVOĐENJE ZAKONA</w:t>
      </w:r>
    </w:p>
    <w:p w:rsidR="00355252" w:rsidRPr="00D521CF" w:rsidRDefault="00355252" w:rsidP="0035525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355252" w:rsidRDefault="00355252" w:rsidP="00355252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A097B">
        <w:rPr>
          <w:rFonts w:ascii="Arial" w:hAnsi="Arial" w:cs="Arial"/>
          <w:sz w:val="24"/>
          <w:szCs w:val="24"/>
          <w:lang w:val="hr-HR"/>
        </w:rPr>
        <w:t>Za provođenje ovog zakona nije potrebno obezbijediti sredstva iz Budžeta Federacije BiH.</w:t>
      </w:r>
    </w:p>
    <w:p w:rsidR="00345AEB" w:rsidRDefault="00345AEB" w:rsidP="0035525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345AEB" w:rsidRDefault="00345AEB" w:rsidP="0035525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345AEB" w:rsidRPr="00AA097B" w:rsidRDefault="00345AEB" w:rsidP="0035525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355252" w:rsidRPr="00D35669" w:rsidRDefault="00355252" w:rsidP="00355252">
      <w:pPr>
        <w:jc w:val="center"/>
        <w:rPr>
          <w:rFonts w:ascii="Arial" w:hAnsi="Arial" w:cs="Arial"/>
          <w:sz w:val="24"/>
          <w:szCs w:val="24"/>
        </w:rPr>
      </w:pPr>
      <w:r w:rsidRPr="00D35669">
        <w:rPr>
          <w:rFonts w:ascii="Arial" w:hAnsi="Arial" w:cs="Arial"/>
          <w:sz w:val="24"/>
          <w:szCs w:val="24"/>
        </w:rPr>
        <w:lastRenderedPageBreak/>
        <w:t>XXX</w:t>
      </w:r>
    </w:p>
    <w:p w:rsidR="00971956" w:rsidRDefault="00971956" w:rsidP="009719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Federalno ministarstvo pravde je na zakon dobilo Mišljenje Ureda za zakonodavstvo i usklađenost sa propisima Evropske unije broj: 02-02/1-02-612/18 od 05.07.2018. godine, u kojem je navedeno da na dostavljeni tekst Zakona nemaju primjedbi.</w:t>
      </w:r>
    </w:p>
    <w:p w:rsidR="00705B08" w:rsidRDefault="00705B08" w:rsidP="00705B0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pl-PL" w:eastAsia="en-US"/>
        </w:rPr>
        <w:t xml:space="preserve">Isto tako pribavljeno je i mišljenje Federalnog ministarstva finansija – financija broj: 06-14-3-4352/18 od 09.07.2018. godine u kojem je navedeno da u okviru svoje nadležnosti, a prema Poslovniku o radu Vlade Federacije BiH, Federalno ministarstvo finansija </w:t>
      </w:r>
      <w:r>
        <w:rPr>
          <w:rFonts w:ascii="Arial" w:hAnsi="Arial" w:cs="Arial"/>
          <w:bCs/>
          <w:sz w:val="24"/>
          <w:szCs w:val="24"/>
          <w:lang w:val="hr-HR" w:eastAsia="en-US"/>
        </w:rPr>
        <w:t>nema primjedbi na tekst Zakona</w:t>
      </w:r>
      <w:r>
        <w:rPr>
          <w:rFonts w:ascii="Arial" w:hAnsi="Arial" w:cs="Arial"/>
          <w:bCs/>
          <w:sz w:val="24"/>
          <w:szCs w:val="24"/>
          <w:lang w:val="pl-PL" w:eastAsia="en-US"/>
        </w:rPr>
        <w:t>.</w:t>
      </w:r>
    </w:p>
    <w:p w:rsidR="00355252" w:rsidRDefault="00355252" w:rsidP="00355252"/>
    <w:p w:rsidR="001B3D6E" w:rsidRDefault="001B3D6E"/>
    <w:sectPr w:rsidR="001B3D6E" w:rsidSect="009A65F0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5252"/>
    <w:rsid w:val="00000BCC"/>
    <w:rsid w:val="00003707"/>
    <w:rsid w:val="00005BC0"/>
    <w:rsid w:val="00006BBD"/>
    <w:rsid w:val="00007660"/>
    <w:rsid w:val="00010B5B"/>
    <w:rsid w:val="00012919"/>
    <w:rsid w:val="000143A7"/>
    <w:rsid w:val="00015A4F"/>
    <w:rsid w:val="00015DED"/>
    <w:rsid w:val="000201B0"/>
    <w:rsid w:val="000220EA"/>
    <w:rsid w:val="000236BD"/>
    <w:rsid w:val="000240D6"/>
    <w:rsid w:val="00024704"/>
    <w:rsid w:val="000248F7"/>
    <w:rsid w:val="00024FFE"/>
    <w:rsid w:val="00025B1A"/>
    <w:rsid w:val="00027487"/>
    <w:rsid w:val="00030444"/>
    <w:rsid w:val="000308FA"/>
    <w:rsid w:val="00030B40"/>
    <w:rsid w:val="00031A13"/>
    <w:rsid w:val="00031D84"/>
    <w:rsid w:val="000320E3"/>
    <w:rsid w:val="00032162"/>
    <w:rsid w:val="00032341"/>
    <w:rsid w:val="00032E26"/>
    <w:rsid w:val="00034535"/>
    <w:rsid w:val="00034EA7"/>
    <w:rsid w:val="00036BB3"/>
    <w:rsid w:val="00036BE5"/>
    <w:rsid w:val="00036DD5"/>
    <w:rsid w:val="00037813"/>
    <w:rsid w:val="00037FFE"/>
    <w:rsid w:val="00043B92"/>
    <w:rsid w:val="00043CE1"/>
    <w:rsid w:val="000445FC"/>
    <w:rsid w:val="000466D8"/>
    <w:rsid w:val="00046F94"/>
    <w:rsid w:val="00052D1C"/>
    <w:rsid w:val="00054372"/>
    <w:rsid w:val="00054436"/>
    <w:rsid w:val="00055BC1"/>
    <w:rsid w:val="00056872"/>
    <w:rsid w:val="00056B12"/>
    <w:rsid w:val="0006071F"/>
    <w:rsid w:val="000621DB"/>
    <w:rsid w:val="00063A97"/>
    <w:rsid w:val="00064180"/>
    <w:rsid w:val="0006596F"/>
    <w:rsid w:val="00065ADA"/>
    <w:rsid w:val="00065B13"/>
    <w:rsid w:val="00070F3E"/>
    <w:rsid w:val="000736EC"/>
    <w:rsid w:val="000745C1"/>
    <w:rsid w:val="00075250"/>
    <w:rsid w:val="000756F0"/>
    <w:rsid w:val="000765AE"/>
    <w:rsid w:val="000765E1"/>
    <w:rsid w:val="0007748C"/>
    <w:rsid w:val="00077E23"/>
    <w:rsid w:val="00080143"/>
    <w:rsid w:val="000816B9"/>
    <w:rsid w:val="00082B06"/>
    <w:rsid w:val="00084AF3"/>
    <w:rsid w:val="00084BB5"/>
    <w:rsid w:val="00085DAB"/>
    <w:rsid w:val="00093022"/>
    <w:rsid w:val="000946BE"/>
    <w:rsid w:val="000958E7"/>
    <w:rsid w:val="00096D79"/>
    <w:rsid w:val="00097390"/>
    <w:rsid w:val="000A0C5D"/>
    <w:rsid w:val="000A1359"/>
    <w:rsid w:val="000A1AC9"/>
    <w:rsid w:val="000A2781"/>
    <w:rsid w:val="000A3243"/>
    <w:rsid w:val="000A3C64"/>
    <w:rsid w:val="000A56A3"/>
    <w:rsid w:val="000A63E3"/>
    <w:rsid w:val="000B0583"/>
    <w:rsid w:val="000B07AD"/>
    <w:rsid w:val="000B257C"/>
    <w:rsid w:val="000B3DA9"/>
    <w:rsid w:val="000B5509"/>
    <w:rsid w:val="000B7FE7"/>
    <w:rsid w:val="000C04E4"/>
    <w:rsid w:val="000C08AA"/>
    <w:rsid w:val="000C0A8C"/>
    <w:rsid w:val="000C0BEE"/>
    <w:rsid w:val="000C10CF"/>
    <w:rsid w:val="000C1F57"/>
    <w:rsid w:val="000C35BB"/>
    <w:rsid w:val="000C7D11"/>
    <w:rsid w:val="000D0464"/>
    <w:rsid w:val="000D186F"/>
    <w:rsid w:val="000D3E7E"/>
    <w:rsid w:val="000D480B"/>
    <w:rsid w:val="000D5B2F"/>
    <w:rsid w:val="000D6CA2"/>
    <w:rsid w:val="000D7197"/>
    <w:rsid w:val="000D722C"/>
    <w:rsid w:val="000E10FF"/>
    <w:rsid w:val="000E1656"/>
    <w:rsid w:val="000E1FF0"/>
    <w:rsid w:val="000E3221"/>
    <w:rsid w:val="000E4524"/>
    <w:rsid w:val="000E740C"/>
    <w:rsid w:val="000F50A5"/>
    <w:rsid w:val="000F5746"/>
    <w:rsid w:val="000F6ACD"/>
    <w:rsid w:val="00102100"/>
    <w:rsid w:val="00103CB4"/>
    <w:rsid w:val="00103CD7"/>
    <w:rsid w:val="00107CE0"/>
    <w:rsid w:val="001113AD"/>
    <w:rsid w:val="00111C4E"/>
    <w:rsid w:val="001130FE"/>
    <w:rsid w:val="001134D1"/>
    <w:rsid w:val="001135B7"/>
    <w:rsid w:val="00115420"/>
    <w:rsid w:val="00115589"/>
    <w:rsid w:val="0011587E"/>
    <w:rsid w:val="001162F1"/>
    <w:rsid w:val="00121F05"/>
    <w:rsid w:val="00121F64"/>
    <w:rsid w:val="001224DB"/>
    <w:rsid w:val="00122820"/>
    <w:rsid w:val="00123603"/>
    <w:rsid w:val="00124861"/>
    <w:rsid w:val="00124EA8"/>
    <w:rsid w:val="001254F3"/>
    <w:rsid w:val="001255C6"/>
    <w:rsid w:val="00126DE4"/>
    <w:rsid w:val="00127554"/>
    <w:rsid w:val="001301D1"/>
    <w:rsid w:val="001310BD"/>
    <w:rsid w:val="00131A2A"/>
    <w:rsid w:val="001335AE"/>
    <w:rsid w:val="00133EDE"/>
    <w:rsid w:val="00135882"/>
    <w:rsid w:val="00136212"/>
    <w:rsid w:val="00136C5F"/>
    <w:rsid w:val="00137B79"/>
    <w:rsid w:val="00140662"/>
    <w:rsid w:val="00142CE5"/>
    <w:rsid w:val="0014686E"/>
    <w:rsid w:val="00147CFB"/>
    <w:rsid w:val="0015197D"/>
    <w:rsid w:val="0015201D"/>
    <w:rsid w:val="0015205B"/>
    <w:rsid w:val="0015268E"/>
    <w:rsid w:val="00152C30"/>
    <w:rsid w:val="001534C4"/>
    <w:rsid w:val="001538DA"/>
    <w:rsid w:val="00153BAC"/>
    <w:rsid w:val="0015638B"/>
    <w:rsid w:val="00157A49"/>
    <w:rsid w:val="00161357"/>
    <w:rsid w:val="0016156C"/>
    <w:rsid w:val="001620BD"/>
    <w:rsid w:val="001623D5"/>
    <w:rsid w:val="00165CDD"/>
    <w:rsid w:val="00172B94"/>
    <w:rsid w:val="001730D1"/>
    <w:rsid w:val="00173BFC"/>
    <w:rsid w:val="00174E91"/>
    <w:rsid w:val="00181211"/>
    <w:rsid w:val="001840F5"/>
    <w:rsid w:val="00185F5D"/>
    <w:rsid w:val="00186864"/>
    <w:rsid w:val="0018724C"/>
    <w:rsid w:val="00187C7C"/>
    <w:rsid w:val="001914DD"/>
    <w:rsid w:val="001951F2"/>
    <w:rsid w:val="00197584"/>
    <w:rsid w:val="001A0936"/>
    <w:rsid w:val="001A0BBC"/>
    <w:rsid w:val="001A507E"/>
    <w:rsid w:val="001A56FB"/>
    <w:rsid w:val="001A60A1"/>
    <w:rsid w:val="001A68D9"/>
    <w:rsid w:val="001A69F8"/>
    <w:rsid w:val="001B0093"/>
    <w:rsid w:val="001B3D6E"/>
    <w:rsid w:val="001B4116"/>
    <w:rsid w:val="001B4197"/>
    <w:rsid w:val="001B49F8"/>
    <w:rsid w:val="001B4E0A"/>
    <w:rsid w:val="001B5B98"/>
    <w:rsid w:val="001C08B7"/>
    <w:rsid w:val="001C1AF2"/>
    <w:rsid w:val="001C2307"/>
    <w:rsid w:val="001C2A10"/>
    <w:rsid w:val="001C30E2"/>
    <w:rsid w:val="001C31BC"/>
    <w:rsid w:val="001C3B96"/>
    <w:rsid w:val="001C3E08"/>
    <w:rsid w:val="001C3F1B"/>
    <w:rsid w:val="001C4327"/>
    <w:rsid w:val="001D0F08"/>
    <w:rsid w:val="001D1F8F"/>
    <w:rsid w:val="001D3D28"/>
    <w:rsid w:val="001D4DC2"/>
    <w:rsid w:val="001D5B97"/>
    <w:rsid w:val="001E0FB4"/>
    <w:rsid w:val="001E146B"/>
    <w:rsid w:val="001E35AE"/>
    <w:rsid w:val="001E3C1A"/>
    <w:rsid w:val="001E3C93"/>
    <w:rsid w:val="001E439D"/>
    <w:rsid w:val="001E5495"/>
    <w:rsid w:val="001E6269"/>
    <w:rsid w:val="001E64AD"/>
    <w:rsid w:val="001E794C"/>
    <w:rsid w:val="001F09A6"/>
    <w:rsid w:val="001F118E"/>
    <w:rsid w:val="001F14FE"/>
    <w:rsid w:val="001F2D05"/>
    <w:rsid w:val="001F3436"/>
    <w:rsid w:val="001F5E07"/>
    <w:rsid w:val="001F666F"/>
    <w:rsid w:val="001F6D77"/>
    <w:rsid w:val="001F7469"/>
    <w:rsid w:val="00200085"/>
    <w:rsid w:val="00200832"/>
    <w:rsid w:val="00201DA5"/>
    <w:rsid w:val="00203E30"/>
    <w:rsid w:val="0020483C"/>
    <w:rsid w:val="00204F76"/>
    <w:rsid w:val="00205578"/>
    <w:rsid w:val="00207F50"/>
    <w:rsid w:val="00211372"/>
    <w:rsid w:val="00211637"/>
    <w:rsid w:val="00213894"/>
    <w:rsid w:val="00215FBB"/>
    <w:rsid w:val="0021678C"/>
    <w:rsid w:val="002167D0"/>
    <w:rsid w:val="0021680B"/>
    <w:rsid w:val="00216896"/>
    <w:rsid w:val="00220F11"/>
    <w:rsid w:val="002216FE"/>
    <w:rsid w:val="00221D77"/>
    <w:rsid w:val="002222D1"/>
    <w:rsid w:val="002243BB"/>
    <w:rsid w:val="00230AF6"/>
    <w:rsid w:val="002322D0"/>
    <w:rsid w:val="00233879"/>
    <w:rsid w:val="002343D9"/>
    <w:rsid w:val="00234B51"/>
    <w:rsid w:val="00234D2C"/>
    <w:rsid w:val="0023574B"/>
    <w:rsid w:val="002358B9"/>
    <w:rsid w:val="00237AF9"/>
    <w:rsid w:val="002411B8"/>
    <w:rsid w:val="00241373"/>
    <w:rsid w:val="00241B6F"/>
    <w:rsid w:val="002438C4"/>
    <w:rsid w:val="002442D4"/>
    <w:rsid w:val="0024438A"/>
    <w:rsid w:val="0024548E"/>
    <w:rsid w:val="00246ECA"/>
    <w:rsid w:val="002473A6"/>
    <w:rsid w:val="0025048E"/>
    <w:rsid w:val="00251597"/>
    <w:rsid w:val="002552C5"/>
    <w:rsid w:val="00255BDD"/>
    <w:rsid w:val="00260FA5"/>
    <w:rsid w:val="0026149E"/>
    <w:rsid w:val="00263D43"/>
    <w:rsid w:val="002677E0"/>
    <w:rsid w:val="002731ED"/>
    <w:rsid w:val="0027456C"/>
    <w:rsid w:val="0027598B"/>
    <w:rsid w:val="00276E8E"/>
    <w:rsid w:val="00277DDD"/>
    <w:rsid w:val="002817C6"/>
    <w:rsid w:val="0028199D"/>
    <w:rsid w:val="002861B6"/>
    <w:rsid w:val="002866A9"/>
    <w:rsid w:val="002902C9"/>
    <w:rsid w:val="002907EC"/>
    <w:rsid w:val="002919C9"/>
    <w:rsid w:val="00292DE2"/>
    <w:rsid w:val="00296817"/>
    <w:rsid w:val="0029754D"/>
    <w:rsid w:val="00297C2D"/>
    <w:rsid w:val="00297D7E"/>
    <w:rsid w:val="002A04A3"/>
    <w:rsid w:val="002A10C8"/>
    <w:rsid w:val="002A1FA9"/>
    <w:rsid w:val="002A21EF"/>
    <w:rsid w:val="002A3EF7"/>
    <w:rsid w:val="002A72D6"/>
    <w:rsid w:val="002B140C"/>
    <w:rsid w:val="002B350F"/>
    <w:rsid w:val="002B3DCC"/>
    <w:rsid w:val="002B56C2"/>
    <w:rsid w:val="002C06D5"/>
    <w:rsid w:val="002C0DA3"/>
    <w:rsid w:val="002C435C"/>
    <w:rsid w:val="002C441F"/>
    <w:rsid w:val="002C4783"/>
    <w:rsid w:val="002C5F83"/>
    <w:rsid w:val="002C72A8"/>
    <w:rsid w:val="002C76EE"/>
    <w:rsid w:val="002D03F0"/>
    <w:rsid w:val="002D128B"/>
    <w:rsid w:val="002D3DB6"/>
    <w:rsid w:val="002D43C9"/>
    <w:rsid w:val="002D49EF"/>
    <w:rsid w:val="002D5282"/>
    <w:rsid w:val="002D5B10"/>
    <w:rsid w:val="002D76C0"/>
    <w:rsid w:val="002D7BC1"/>
    <w:rsid w:val="002E0874"/>
    <w:rsid w:val="002E1AB7"/>
    <w:rsid w:val="002E1FD3"/>
    <w:rsid w:val="002E33C7"/>
    <w:rsid w:val="002E3849"/>
    <w:rsid w:val="002E42F7"/>
    <w:rsid w:val="002E7255"/>
    <w:rsid w:val="002F1257"/>
    <w:rsid w:val="002F1E9F"/>
    <w:rsid w:val="002F200A"/>
    <w:rsid w:val="002F2877"/>
    <w:rsid w:val="002F2CF6"/>
    <w:rsid w:val="002F3DE4"/>
    <w:rsid w:val="002F4DE8"/>
    <w:rsid w:val="002F5F71"/>
    <w:rsid w:val="002F6130"/>
    <w:rsid w:val="002F69ED"/>
    <w:rsid w:val="0030419B"/>
    <w:rsid w:val="00304F05"/>
    <w:rsid w:val="003100B5"/>
    <w:rsid w:val="00311E49"/>
    <w:rsid w:val="003135D7"/>
    <w:rsid w:val="00314BFA"/>
    <w:rsid w:val="00317C0F"/>
    <w:rsid w:val="003202F7"/>
    <w:rsid w:val="0032033B"/>
    <w:rsid w:val="0032059B"/>
    <w:rsid w:val="00320FA0"/>
    <w:rsid w:val="00321389"/>
    <w:rsid w:val="00321582"/>
    <w:rsid w:val="00321690"/>
    <w:rsid w:val="00322AAE"/>
    <w:rsid w:val="00326355"/>
    <w:rsid w:val="003266C3"/>
    <w:rsid w:val="00326900"/>
    <w:rsid w:val="00327812"/>
    <w:rsid w:val="0033070E"/>
    <w:rsid w:val="00330A74"/>
    <w:rsid w:val="00330DB5"/>
    <w:rsid w:val="00330E0A"/>
    <w:rsid w:val="003315AC"/>
    <w:rsid w:val="00333698"/>
    <w:rsid w:val="00333A2A"/>
    <w:rsid w:val="00335109"/>
    <w:rsid w:val="00337035"/>
    <w:rsid w:val="00337568"/>
    <w:rsid w:val="003416BC"/>
    <w:rsid w:val="00341936"/>
    <w:rsid w:val="00344DA9"/>
    <w:rsid w:val="00345975"/>
    <w:rsid w:val="00345AEB"/>
    <w:rsid w:val="00346392"/>
    <w:rsid w:val="00350249"/>
    <w:rsid w:val="00351906"/>
    <w:rsid w:val="00351BDA"/>
    <w:rsid w:val="00352D7F"/>
    <w:rsid w:val="003533FB"/>
    <w:rsid w:val="00354383"/>
    <w:rsid w:val="00355252"/>
    <w:rsid w:val="00355949"/>
    <w:rsid w:val="00356C97"/>
    <w:rsid w:val="00357231"/>
    <w:rsid w:val="003574C1"/>
    <w:rsid w:val="00360B2E"/>
    <w:rsid w:val="00360BD5"/>
    <w:rsid w:val="00361314"/>
    <w:rsid w:val="0036147D"/>
    <w:rsid w:val="0036191E"/>
    <w:rsid w:val="00361B40"/>
    <w:rsid w:val="003625B3"/>
    <w:rsid w:val="00362FA9"/>
    <w:rsid w:val="003634A6"/>
    <w:rsid w:val="00363BE9"/>
    <w:rsid w:val="003653DA"/>
    <w:rsid w:val="0036586C"/>
    <w:rsid w:val="003662D3"/>
    <w:rsid w:val="00366704"/>
    <w:rsid w:val="00366893"/>
    <w:rsid w:val="003675F6"/>
    <w:rsid w:val="00367917"/>
    <w:rsid w:val="003702B1"/>
    <w:rsid w:val="0037296D"/>
    <w:rsid w:val="003738DE"/>
    <w:rsid w:val="00374EAD"/>
    <w:rsid w:val="00375882"/>
    <w:rsid w:val="00376768"/>
    <w:rsid w:val="00376CF3"/>
    <w:rsid w:val="003776CB"/>
    <w:rsid w:val="003802AE"/>
    <w:rsid w:val="0038056B"/>
    <w:rsid w:val="00380AC2"/>
    <w:rsid w:val="0038201D"/>
    <w:rsid w:val="003821F0"/>
    <w:rsid w:val="00383AB4"/>
    <w:rsid w:val="00383BBD"/>
    <w:rsid w:val="003861DF"/>
    <w:rsid w:val="00386E64"/>
    <w:rsid w:val="00387208"/>
    <w:rsid w:val="003872EA"/>
    <w:rsid w:val="003914A3"/>
    <w:rsid w:val="00391571"/>
    <w:rsid w:val="003935DE"/>
    <w:rsid w:val="00393BA0"/>
    <w:rsid w:val="003945D6"/>
    <w:rsid w:val="003954AE"/>
    <w:rsid w:val="003959DD"/>
    <w:rsid w:val="00395EED"/>
    <w:rsid w:val="00396311"/>
    <w:rsid w:val="00396ACF"/>
    <w:rsid w:val="003973F8"/>
    <w:rsid w:val="00397805"/>
    <w:rsid w:val="003A0576"/>
    <w:rsid w:val="003A071C"/>
    <w:rsid w:val="003A12BC"/>
    <w:rsid w:val="003A2CED"/>
    <w:rsid w:val="003A7128"/>
    <w:rsid w:val="003A7189"/>
    <w:rsid w:val="003B0CF6"/>
    <w:rsid w:val="003B27A0"/>
    <w:rsid w:val="003B2826"/>
    <w:rsid w:val="003B3FC4"/>
    <w:rsid w:val="003B460C"/>
    <w:rsid w:val="003B57D4"/>
    <w:rsid w:val="003B5992"/>
    <w:rsid w:val="003B69D7"/>
    <w:rsid w:val="003B6A5B"/>
    <w:rsid w:val="003B743F"/>
    <w:rsid w:val="003B7872"/>
    <w:rsid w:val="003C02D9"/>
    <w:rsid w:val="003C0AA0"/>
    <w:rsid w:val="003C16C5"/>
    <w:rsid w:val="003C2E38"/>
    <w:rsid w:val="003C429E"/>
    <w:rsid w:val="003C63B6"/>
    <w:rsid w:val="003D1220"/>
    <w:rsid w:val="003D5271"/>
    <w:rsid w:val="003D7282"/>
    <w:rsid w:val="003D7B2B"/>
    <w:rsid w:val="003E0C9E"/>
    <w:rsid w:val="003E16E4"/>
    <w:rsid w:val="003E1BD5"/>
    <w:rsid w:val="003E21F6"/>
    <w:rsid w:val="003E3BD4"/>
    <w:rsid w:val="003E40B4"/>
    <w:rsid w:val="003E41A9"/>
    <w:rsid w:val="003E42D4"/>
    <w:rsid w:val="003E4C52"/>
    <w:rsid w:val="003E5AA4"/>
    <w:rsid w:val="003E6139"/>
    <w:rsid w:val="003E7358"/>
    <w:rsid w:val="003E7786"/>
    <w:rsid w:val="003E7FA5"/>
    <w:rsid w:val="003F1338"/>
    <w:rsid w:val="003F15AD"/>
    <w:rsid w:val="003F2FEE"/>
    <w:rsid w:val="003F3BB8"/>
    <w:rsid w:val="003F452B"/>
    <w:rsid w:val="003F5599"/>
    <w:rsid w:val="003F5A4F"/>
    <w:rsid w:val="003F6AC6"/>
    <w:rsid w:val="003F6FFA"/>
    <w:rsid w:val="003F7AF4"/>
    <w:rsid w:val="0040096E"/>
    <w:rsid w:val="00401283"/>
    <w:rsid w:val="00401446"/>
    <w:rsid w:val="00401886"/>
    <w:rsid w:val="00401B9B"/>
    <w:rsid w:val="00401FBD"/>
    <w:rsid w:val="00402115"/>
    <w:rsid w:val="004029F0"/>
    <w:rsid w:val="004038F1"/>
    <w:rsid w:val="004051D7"/>
    <w:rsid w:val="0040558F"/>
    <w:rsid w:val="00405845"/>
    <w:rsid w:val="004065B0"/>
    <w:rsid w:val="00406995"/>
    <w:rsid w:val="00406A4D"/>
    <w:rsid w:val="00410D46"/>
    <w:rsid w:val="00411579"/>
    <w:rsid w:val="00412A94"/>
    <w:rsid w:val="00413C8A"/>
    <w:rsid w:val="00415C72"/>
    <w:rsid w:val="00415DA8"/>
    <w:rsid w:val="00416121"/>
    <w:rsid w:val="00417E5E"/>
    <w:rsid w:val="00421744"/>
    <w:rsid w:val="00424477"/>
    <w:rsid w:val="00425083"/>
    <w:rsid w:val="004250A5"/>
    <w:rsid w:val="004253EE"/>
    <w:rsid w:val="00425574"/>
    <w:rsid w:val="00426A63"/>
    <w:rsid w:val="004272A1"/>
    <w:rsid w:val="00430AA8"/>
    <w:rsid w:val="00431147"/>
    <w:rsid w:val="0043123D"/>
    <w:rsid w:val="0043152F"/>
    <w:rsid w:val="00431B08"/>
    <w:rsid w:val="00432EC7"/>
    <w:rsid w:val="00440A2B"/>
    <w:rsid w:val="004410E6"/>
    <w:rsid w:val="00441233"/>
    <w:rsid w:val="0044148D"/>
    <w:rsid w:val="0044293A"/>
    <w:rsid w:val="00444951"/>
    <w:rsid w:val="00445961"/>
    <w:rsid w:val="00445A08"/>
    <w:rsid w:val="00445C40"/>
    <w:rsid w:val="00450124"/>
    <w:rsid w:val="00450338"/>
    <w:rsid w:val="00450C42"/>
    <w:rsid w:val="0045182B"/>
    <w:rsid w:val="00452788"/>
    <w:rsid w:val="00453A06"/>
    <w:rsid w:val="00455CE3"/>
    <w:rsid w:val="004560C3"/>
    <w:rsid w:val="004568A6"/>
    <w:rsid w:val="00457540"/>
    <w:rsid w:val="004576E9"/>
    <w:rsid w:val="00457B83"/>
    <w:rsid w:val="004602B4"/>
    <w:rsid w:val="00460959"/>
    <w:rsid w:val="00460E5E"/>
    <w:rsid w:val="004626E1"/>
    <w:rsid w:val="00462819"/>
    <w:rsid w:val="00462A0C"/>
    <w:rsid w:val="00462BB9"/>
    <w:rsid w:val="0046444B"/>
    <w:rsid w:val="0046534B"/>
    <w:rsid w:val="0046567E"/>
    <w:rsid w:val="00476DA4"/>
    <w:rsid w:val="00480EAF"/>
    <w:rsid w:val="0048323E"/>
    <w:rsid w:val="00484D6E"/>
    <w:rsid w:val="00485749"/>
    <w:rsid w:val="004863D2"/>
    <w:rsid w:val="004872B1"/>
    <w:rsid w:val="00487E94"/>
    <w:rsid w:val="00490C30"/>
    <w:rsid w:val="004910CB"/>
    <w:rsid w:val="00491A2C"/>
    <w:rsid w:val="0049438C"/>
    <w:rsid w:val="004945D2"/>
    <w:rsid w:val="0049492C"/>
    <w:rsid w:val="004955AB"/>
    <w:rsid w:val="00497995"/>
    <w:rsid w:val="00497C14"/>
    <w:rsid w:val="004A06F7"/>
    <w:rsid w:val="004A6C57"/>
    <w:rsid w:val="004A72C0"/>
    <w:rsid w:val="004A7D3E"/>
    <w:rsid w:val="004B0A44"/>
    <w:rsid w:val="004B104E"/>
    <w:rsid w:val="004B183E"/>
    <w:rsid w:val="004B1E06"/>
    <w:rsid w:val="004B20E3"/>
    <w:rsid w:val="004B3B3A"/>
    <w:rsid w:val="004B409D"/>
    <w:rsid w:val="004C0A89"/>
    <w:rsid w:val="004C368F"/>
    <w:rsid w:val="004C6AFB"/>
    <w:rsid w:val="004D02F8"/>
    <w:rsid w:val="004D13C4"/>
    <w:rsid w:val="004D1B35"/>
    <w:rsid w:val="004D1EE7"/>
    <w:rsid w:val="004D353E"/>
    <w:rsid w:val="004D3E94"/>
    <w:rsid w:val="004D54C4"/>
    <w:rsid w:val="004D6A9E"/>
    <w:rsid w:val="004D749B"/>
    <w:rsid w:val="004D7673"/>
    <w:rsid w:val="004D7AA9"/>
    <w:rsid w:val="004E09F0"/>
    <w:rsid w:val="004E1ADF"/>
    <w:rsid w:val="004E1E59"/>
    <w:rsid w:val="004E201E"/>
    <w:rsid w:val="004E2415"/>
    <w:rsid w:val="004E2F66"/>
    <w:rsid w:val="004E327A"/>
    <w:rsid w:val="004E3AD0"/>
    <w:rsid w:val="004E6496"/>
    <w:rsid w:val="004E68D2"/>
    <w:rsid w:val="004F0170"/>
    <w:rsid w:val="004F1957"/>
    <w:rsid w:val="004F366B"/>
    <w:rsid w:val="004F445C"/>
    <w:rsid w:val="004F4888"/>
    <w:rsid w:val="004F572D"/>
    <w:rsid w:val="005020B7"/>
    <w:rsid w:val="00504B3E"/>
    <w:rsid w:val="00504E1A"/>
    <w:rsid w:val="00506170"/>
    <w:rsid w:val="005078DB"/>
    <w:rsid w:val="005079EB"/>
    <w:rsid w:val="00507B33"/>
    <w:rsid w:val="0051041B"/>
    <w:rsid w:val="00511897"/>
    <w:rsid w:val="00515A80"/>
    <w:rsid w:val="00521851"/>
    <w:rsid w:val="0052302D"/>
    <w:rsid w:val="00524CFE"/>
    <w:rsid w:val="0052648E"/>
    <w:rsid w:val="00526C6B"/>
    <w:rsid w:val="00527DE5"/>
    <w:rsid w:val="0053013E"/>
    <w:rsid w:val="00530832"/>
    <w:rsid w:val="00531AF1"/>
    <w:rsid w:val="005321C5"/>
    <w:rsid w:val="00532E11"/>
    <w:rsid w:val="005352A8"/>
    <w:rsid w:val="00535565"/>
    <w:rsid w:val="00535789"/>
    <w:rsid w:val="00535DAA"/>
    <w:rsid w:val="00536B73"/>
    <w:rsid w:val="00537A94"/>
    <w:rsid w:val="00537CC6"/>
    <w:rsid w:val="00541134"/>
    <w:rsid w:val="00541549"/>
    <w:rsid w:val="00541D16"/>
    <w:rsid w:val="0054241C"/>
    <w:rsid w:val="00545741"/>
    <w:rsid w:val="005458C6"/>
    <w:rsid w:val="00545E53"/>
    <w:rsid w:val="00546B16"/>
    <w:rsid w:val="00546B4F"/>
    <w:rsid w:val="00547C4E"/>
    <w:rsid w:val="00547F76"/>
    <w:rsid w:val="00550386"/>
    <w:rsid w:val="0055102D"/>
    <w:rsid w:val="00552092"/>
    <w:rsid w:val="00552DB7"/>
    <w:rsid w:val="00554EAB"/>
    <w:rsid w:val="00556922"/>
    <w:rsid w:val="00556A6D"/>
    <w:rsid w:val="00557B78"/>
    <w:rsid w:val="0056065C"/>
    <w:rsid w:val="00563314"/>
    <w:rsid w:val="005667D2"/>
    <w:rsid w:val="00567012"/>
    <w:rsid w:val="0056720C"/>
    <w:rsid w:val="0056766A"/>
    <w:rsid w:val="00571F94"/>
    <w:rsid w:val="00572AA8"/>
    <w:rsid w:val="00572D02"/>
    <w:rsid w:val="00572F50"/>
    <w:rsid w:val="00574B6C"/>
    <w:rsid w:val="005776CD"/>
    <w:rsid w:val="00580D33"/>
    <w:rsid w:val="00581419"/>
    <w:rsid w:val="005832C2"/>
    <w:rsid w:val="005833FE"/>
    <w:rsid w:val="00583788"/>
    <w:rsid w:val="00583819"/>
    <w:rsid w:val="00583857"/>
    <w:rsid w:val="00583A33"/>
    <w:rsid w:val="00586205"/>
    <w:rsid w:val="005873EB"/>
    <w:rsid w:val="00587C82"/>
    <w:rsid w:val="005912F1"/>
    <w:rsid w:val="00591A38"/>
    <w:rsid w:val="0059216B"/>
    <w:rsid w:val="00592CDD"/>
    <w:rsid w:val="005931B6"/>
    <w:rsid w:val="00594154"/>
    <w:rsid w:val="00596215"/>
    <w:rsid w:val="005973DF"/>
    <w:rsid w:val="005A03F9"/>
    <w:rsid w:val="005A15B9"/>
    <w:rsid w:val="005A23FB"/>
    <w:rsid w:val="005A2451"/>
    <w:rsid w:val="005A3165"/>
    <w:rsid w:val="005A4B45"/>
    <w:rsid w:val="005A6569"/>
    <w:rsid w:val="005A77BA"/>
    <w:rsid w:val="005B3084"/>
    <w:rsid w:val="005B3F49"/>
    <w:rsid w:val="005B6790"/>
    <w:rsid w:val="005C00D2"/>
    <w:rsid w:val="005C09CC"/>
    <w:rsid w:val="005C1677"/>
    <w:rsid w:val="005C22CB"/>
    <w:rsid w:val="005C2871"/>
    <w:rsid w:val="005C5B86"/>
    <w:rsid w:val="005C63B1"/>
    <w:rsid w:val="005C6E8D"/>
    <w:rsid w:val="005C7404"/>
    <w:rsid w:val="005D3581"/>
    <w:rsid w:val="005D3A32"/>
    <w:rsid w:val="005D439A"/>
    <w:rsid w:val="005D491A"/>
    <w:rsid w:val="005D56FB"/>
    <w:rsid w:val="005D7644"/>
    <w:rsid w:val="005E018B"/>
    <w:rsid w:val="005E06F6"/>
    <w:rsid w:val="005E14CD"/>
    <w:rsid w:val="005E1546"/>
    <w:rsid w:val="005E2031"/>
    <w:rsid w:val="005E2B16"/>
    <w:rsid w:val="005E2E5E"/>
    <w:rsid w:val="005E3BE7"/>
    <w:rsid w:val="005E421F"/>
    <w:rsid w:val="005E5790"/>
    <w:rsid w:val="005E57D3"/>
    <w:rsid w:val="005E736E"/>
    <w:rsid w:val="005E7632"/>
    <w:rsid w:val="005F23C5"/>
    <w:rsid w:val="005F4251"/>
    <w:rsid w:val="005F4C49"/>
    <w:rsid w:val="005F58CB"/>
    <w:rsid w:val="005F5F9D"/>
    <w:rsid w:val="005F72F6"/>
    <w:rsid w:val="005F7904"/>
    <w:rsid w:val="00600E55"/>
    <w:rsid w:val="00601249"/>
    <w:rsid w:val="006012FB"/>
    <w:rsid w:val="00602024"/>
    <w:rsid w:val="00602752"/>
    <w:rsid w:val="00602FCC"/>
    <w:rsid w:val="00603F26"/>
    <w:rsid w:val="00607C8A"/>
    <w:rsid w:val="00611479"/>
    <w:rsid w:val="00612D32"/>
    <w:rsid w:val="006131B6"/>
    <w:rsid w:val="00614B4B"/>
    <w:rsid w:val="006170CF"/>
    <w:rsid w:val="006201B4"/>
    <w:rsid w:val="00621AC8"/>
    <w:rsid w:val="00621DA8"/>
    <w:rsid w:val="006233A3"/>
    <w:rsid w:val="00623C51"/>
    <w:rsid w:val="00624D15"/>
    <w:rsid w:val="0062697F"/>
    <w:rsid w:val="0063028B"/>
    <w:rsid w:val="0063084C"/>
    <w:rsid w:val="00633A33"/>
    <w:rsid w:val="00634710"/>
    <w:rsid w:val="006359B0"/>
    <w:rsid w:val="006359E5"/>
    <w:rsid w:val="00635A36"/>
    <w:rsid w:val="00637151"/>
    <w:rsid w:val="006375BD"/>
    <w:rsid w:val="00637C09"/>
    <w:rsid w:val="00644065"/>
    <w:rsid w:val="00647561"/>
    <w:rsid w:val="00651AB1"/>
    <w:rsid w:val="00653043"/>
    <w:rsid w:val="00654F35"/>
    <w:rsid w:val="00656A17"/>
    <w:rsid w:val="00657746"/>
    <w:rsid w:val="00657EB4"/>
    <w:rsid w:val="00660039"/>
    <w:rsid w:val="006607FE"/>
    <w:rsid w:val="00660B69"/>
    <w:rsid w:val="0066110D"/>
    <w:rsid w:val="00662215"/>
    <w:rsid w:val="006649BF"/>
    <w:rsid w:val="00670882"/>
    <w:rsid w:val="006720E7"/>
    <w:rsid w:val="006721CC"/>
    <w:rsid w:val="006737E7"/>
    <w:rsid w:val="00674244"/>
    <w:rsid w:val="00674A86"/>
    <w:rsid w:val="00674CAE"/>
    <w:rsid w:val="00675467"/>
    <w:rsid w:val="0067566C"/>
    <w:rsid w:val="00675E1C"/>
    <w:rsid w:val="00675F4D"/>
    <w:rsid w:val="00676EA6"/>
    <w:rsid w:val="006802FA"/>
    <w:rsid w:val="0068206C"/>
    <w:rsid w:val="00684051"/>
    <w:rsid w:val="00684645"/>
    <w:rsid w:val="006852ED"/>
    <w:rsid w:val="006854E0"/>
    <w:rsid w:val="00686223"/>
    <w:rsid w:val="00686DF6"/>
    <w:rsid w:val="00687237"/>
    <w:rsid w:val="006877FE"/>
    <w:rsid w:val="0069042F"/>
    <w:rsid w:val="00690538"/>
    <w:rsid w:val="00692B67"/>
    <w:rsid w:val="00693077"/>
    <w:rsid w:val="00694C99"/>
    <w:rsid w:val="00694DFF"/>
    <w:rsid w:val="0069686E"/>
    <w:rsid w:val="00696C87"/>
    <w:rsid w:val="00697524"/>
    <w:rsid w:val="006A019A"/>
    <w:rsid w:val="006A0FD8"/>
    <w:rsid w:val="006A1C57"/>
    <w:rsid w:val="006A1C93"/>
    <w:rsid w:val="006A33A6"/>
    <w:rsid w:val="006A4007"/>
    <w:rsid w:val="006A469E"/>
    <w:rsid w:val="006A628E"/>
    <w:rsid w:val="006A6827"/>
    <w:rsid w:val="006B092B"/>
    <w:rsid w:val="006B0B00"/>
    <w:rsid w:val="006B1D7E"/>
    <w:rsid w:val="006B3AD5"/>
    <w:rsid w:val="006B5250"/>
    <w:rsid w:val="006B6017"/>
    <w:rsid w:val="006B741F"/>
    <w:rsid w:val="006B773F"/>
    <w:rsid w:val="006C0CA1"/>
    <w:rsid w:val="006C0CA5"/>
    <w:rsid w:val="006C1D08"/>
    <w:rsid w:val="006C4253"/>
    <w:rsid w:val="006C4FCE"/>
    <w:rsid w:val="006C55B1"/>
    <w:rsid w:val="006C69A1"/>
    <w:rsid w:val="006C7470"/>
    <w:rsid w:val="006D253C"/>
    <w:rsid w:val="006D2DCC"/>
    <w:rsid w:val="006D50D1"/>
    <w:rsid w:val="006D63CF"/>
    <w:rsid w:val="006D6877"/>
    <w:rsid w:val="006D7691"/>
    <w:rsid w:val="006D7AE9"/>
    <w:rsid w:val="006E0039"/>
    <w:rsid w:val="006E2283"/>
    <w:rsid w:val="006E3478"/>
    <w:rsid w:val="006E4682"/>
    <w:rsid w:val="006E6F90"/>
    <w:rsid w:val="006E7A23"/>
    <w:rsid w:val="006F10CF"/>
    <w:rsid w:val="006F17D1"/>
    <w:rsid w:val="006F2302"/>
    <w:rsid w:val="006F3475"/>
    <w:rsid w:val="006F3CC9"/>
    <w:rsid w:val="006F4965"/>
    <w:rsid w:val="006F6184"/>
    <w:rsid w:val="006F6759"/>
    <w:rsid w:val="006F6963"/>
    <w:rsid w:val="006F6990"/>
    <w:rsid w:val="006F6CB2"/>
    <w:rsid w:val="006F745A"/>
    <w:rsid w:val="00700C58"/>
    <w:rsid w:val="00701605"/>
    <w:rsid w:val="007050BA"/>
    <w:rsid w:val="00705B08"/>
    <w:rsid w:val="00705DF1"/>
    <w:rsid w:val="00705EB5"/>
    <w:rsid w:val="0070703F"/>
    <w:rsid w:val="00707A04"/>
    <w:rsid w:val="00707C24"/>
    <w:rsid w:val="0071190D"/>
    <w:rsid w:val="00712D4E"/>
    <w:rsid w:val="00713096"/>
    <w:rsid w:val="00714720"/>
    <w:rsid w:val="00715B5B"/>
    <w:rsid w:val="007178F7"/>
    <w:rsid w:val="00720EBF"/>
    <w:rsid w:val="00721987"/>
    <w:rsid w:val="00722749"/>
    <w:rsid w:val="00723A54"/>
    <w:rsid w:val="00724B18"/>
    <w:rsid w:val="007253BC"/>
    <w:rsid w:val="00725750"/>
    <w:rsid w:val="007259C4"/>
    <w:rsid w:val="00727AA5"/>
    <w:rsid w:val="00730FFD"/>
    <w:rsid w:val="00735EA4"/>
    <w:rsid w:val="00736E31"/>
    <w:rsid w:val="00740C70"/>
    <w:rsid w:val="007414F6"/>
    <w:rsid w:val="00741ECA"/>
    <w:rsid w:val="00741EF1"/>
    <w:rsid w:val="00742095"/>
    <w:rsid w:val="00742103"/>
    <w:rsid w:val="00743F4D"/>
    <w:rsid w:val="00744A3F"/>
    <w:rsid w:val="0074580B"/>
    <w:rsid w:val="00745964"/>
    <w:rsid w:val="00746FAF"/>
    <w:rsid w:val="00753400"/>
    <w:rsid w:val="0075407B"/>
    <w:rsid w:val="007549A1"/>
    <w:rsid w:val="0075757A"/>
    <w:rsid w:val="00757AFF"/>
    <w:rsid w:val="00762CE4"/>
    <w:rsid w:val="00762DA7"/>
    <w:rsid w:val="00764577"/>
    <w:rsid w:val="00764B2E"/>
    <w:rsid w:val="00766EEE"/>
    <w:rsid w:val="00767808"/>
    <w:rsid w:val="00770941"/>
    <w:rsid w:val="00776CF0"/>
    <w:rsid w:val="00780EC0"/>
    <w:rsid w:val="007835F5"/>
    <w:rsid w:val="0078419F"/>
    <w:rsid w:val="007859FF"/>
    <w:rsid w:val="007867D1"/>
    <w:rsid w:val="007877B9"/>
    <w:rsid w:val="00787F08"/>
    <w:rsid w:val="00792B8B"/>
    <w:rsid w:val="007935DA"/>
    <w:rsid w:val="00794156"/>
    <w:rsid w:val="007942E2"/>
    <w:rsid w:val="007951D7"/>
    <w:rsid w:val="007957EF"/>
    <w:rsid w:val="00796061"/>
    <w:rsid w:val="00797A78"/>
    <w:rsid w:val="00797B7D"/>
    <w:rsid w:val="007A05C1"/>
    <w:rsid w:val="007A2E60"/>
    <w:rsid w:val="007A37DF"/>
    <w:rsid w:val="007A38A6"/>
    <w:rsid w:val="007A5498"/>
    <w:rsid w:val="007A5F3A"/>
    <w:rsid w:val="007A6A21"/>
    <w:rsid w:val="007B0926"/>
    <w:rsid w:val="007B0CA3"/>
    <w:rsid w:val="007B1421"/>
    <w:rsid w:val="007B49AC"/>
    <w:rsid w:val="007B4AB0"/>
    <w:rsid w:val="007C01D5"/>
    <w:rsid w:val="007C020D"/>
    <w:rsid w:val="007C1C93"/>
    <w:rsid w:val="007C5187"/>
    <w:rsid w:val="007C5B0C"/>
    <w:rsid w:val="007C67C3"/>
    <w:rsid w:val="007C715B"/>
    <w:rsid w:val="007D1726"/>
    <w:rsid w:val="007D40EC"/>
    <w:rsid w:val="007D4989"/>
    <w:rsid w:val="007D4A92"/>
    <w:rsid w:val="007D7212"/>
    <w:rsid w:val="007D7F7B"/>
    <w:rsid w:val="007E0814"/>
    <w:rsid w:val="007E5AE1"/>
    <w:rsid w:val="007E6719"/>
    <w:rsid w:val="007E7132"/>
    <w:rsid w:val="007E766F"/>
    <w:rsid w:val="007F0DBA"/>
    <w:rsid w:val="007F0E3D"/>
    <w:rsid w:val="007F246D"/>
    <w:rsid w:val="007F2955"/>
    <w:rsid w:val="007F2B26"/>
    <w:rsid w:val="007F3F02"/>
    <w:rsid w:val="007F4016"/>
    <w:rsid w:val="007F54B5"/>
    <w:rsid w:val="007F55F9"/>
    <w:rsid w:val="008032EB"/>
    <w:rsid w:val="00804D0E"/>
    <w:rsid w:val="0080686F"/>
    <w:rsid w:val="00807D40"/>
    <w:rsid w:val="00810CC4"/>
    <w:rsid w:val="008127DE"/>
    <w:rsid w:val="0081364D"/>
    <w:rsid w:val="00814CE1"/>
    <w:rsid w:val="00815E70"/>
    <w:rsid w:val="00816C67"/>
    <w:rsid w:val="00820E16"/>
    <w:rsid w:val="0082107F"/>
    <w:rsid w:val="00821250"/>
    <w:rsid w:val="00821329"/>
    <w:rsid w:val="00821F03"/>
    <w:rsid w:val="0082241A"/>
    <w:rsid w:val="00823BEB"/>
    <w:rsid w:val="00826346"/>
    <w:rsid w:val="0082674A"/>
    <w:rsid w:val="00827101"/>
    <w:rsid w:val="00827C22"/>
    <w:rsid w:val="0083024E"/>
    <w:rsid w:val="00832667"/>
    <w:rsid w:val="008328C0"/>
    <w:rsid w:val="00832DFC"/>
    <w:rsid w:val="00835D22"/>
    <w:rsid w:val="00836C51"/>
    <w:rsid w:val="008377F1"/>
    <w:rsid w:val="0084137D"/>
    <w:rsid w:val="00841D5E"/>
    <w:rsid w:val="00843320"/>
    <w:rsid w:val="00844E08"/>
    <w:rsid w:val="008477CD"/>
    <w:rsid w:val="0085177F"/>
    <w:rsid w:val="0085307E"/>
    <w:rsid w:val="00855AD3"/>
    <w:rsid w:val="0085693B"/>
    <w:rsid w:val="00856F50"/>
    <w:rsid w:val="008573E3"/>
    <w:rsid w:val="00857CC9"/>
    <w:rsid w:val="00860F6A"/>
    <w:rsid w:val="00863E80"/>
    <w:rsid w:val="00864306"/>
    <w:rsid w:val="00866034"/>
    <w:rsid w:val="00866DA6"/>
    <w:rsid w:val="0087129E"/>
    <w:rsid w:val="008712C6"/>
    <w:rsid w:val="008726B6"/>
    <w:rsid w:val="008740F9"/>
    <w:rsid w:val="008743CC"/>
    <w:rsid w:val="00876087"/>
    <w:rsid w:val="00880228"/>
    <w:rsid w:val="00880EE3"/>
    <w:rsid w:val="00881BD7"/>
    <w:rsid w:val="00884171"/>
    <w:rsid w:val="0088459C"/>
    <w:rsid w:val="008869F4"/>
    <w:rsid w:val="008872D8"/>
    <w:rsid w:val="00887925"/>
    <w:rsid w:val="00890EB5"/>
    <w:rsid w:val="0089198D"/>
    <w:rsid w:val="00892CE7"/>
    <w:rsid w:val="008930B2"/>
    <w:rsid w:val="00895521"/>
    <w:rsid w:val="00896CC2"/>
    <w:rsid w:val="00897CC0"/>
    <w:rsid w:val="008A1845"/>
    <w:rsid w:val="008A2C11"/>
    <w:rsid w:val="008A4EC6"/>
    <w:rsid w:val="008A54C3"/>
    <w:rsid w:val="008A5F24"/>
    <w:rsid w:val="008A60A5"/>
    <w:rsid w:val="008A665E"/>
    <w:rsid w:val="008A7E6B"/>
    <w:rsid w:val="008B0E74"/>
    <w:rsid w:val="008B4971"/>
    <w:rsid w:val="008B4C84"/>
    <w:rsid w:val="008B62F3"/>
    <w:rsid w:val="008B654B"/>
    <w:rsid w:val="008B6638"/>
    <w:rsid w:val="008C07F3"/>
    <w:rsid w:val="008C2BD7"/>
    <w:rsid w:val="008C31BE"/>
    <w:rsid w:val="008C440D"/>
    <w:rsid w:val="008C4AA7"/>
    <w:rsid w:val="008C654D"/>
    <w:rsid w:val="008C7A77"/>
    <w:rsid w:val="008D1FB4"/>
    <w:rsid w:val="008D29CA"/>
    <w:rsid w:val="008D6049"/>
    <w:rsid w:val="008D6F3D"/>
    <w:rsid w:val="008D7CC9"/>
    <w:rsid w:val="008E04BD"/>
    <w:rsid w:val="008E1842"/>
    <w:rsid w:val="008E1C86"/>
    <w:rsid w:val="008E2484"/>
    <w:rsid w:val="008E2C1A"/>
    <w:rsid w:val="008E30C6"/>
    <w:rsid w:val="008E4CEB"/>
    <w:rsid w:val="008E652D"/>
    <w:rsid w:val="008E6781"/>
    <w:rsid w:val="008E791D"/>
    <w:rsid w:val="008F0BB9"/>
    <w:rsid w:val="008F0C16"/>
    <w:rsid w:val="008F1984"/>
    <w:rsid w:val="008F2E5E"/>
    <w:rsid w:val="008F4E09"/>
    <w:rsid w:val="008F526B"/>
    <w:rsid w:val="008F687E"/>
    <w:rsid w:val="00902220"/>
    <w:rsid w:val="009052A9"/>
    <w:rsid w:val="00907E85"/>
    <w:rsid w:val="009134FD"/>
    <w:rsid w:val="00913B0F"/>
    <w:rsid w:val="00914E17"/>
    <w:rsid w:val="00915167"/>
    <w:rsid w:val="00915282"/>
    <w:rsid w:val="00915A2A"/>
    <w:rsid w:val="009168AB"/>
    <w:rsid w:val="00916C9E"/>
    <w:rsid w:val="00916EBA"/>
    <w:rsid w:val="0091706F"/>
    <w:rsid w:val="0091787C"/>
    <w:rsid w:val="009203E8"/>
    <w:rsid w:val="0092102A"/>
    <w:rsid w:val="00921618"/>
    <w:rsid w:val="009216EE"/>
    <w:rsid w:val="00922618"/>
    <w:rsid w:val="00923788"/>
    <w:rsid w:val="009250C4"/>
    <w:rsid w:val="00927348"/>
    <w:rsid w:val="00932C85"/>
    <w:rsid w:val="00934AB4"/>
    <w:rsid w:val="009355EA"/>
    <w:rsid w:val="00936644"/>
    <w:rsid w:val="0094112E"/>
    <w:rsid w:val="00942F91"/>
    <w:rsid w:val="0094363A"/>
    <w:rsid w:val="00943E45"/>
    <w:rsid w:val="009449BE"/>
    <w:rsid w:val="009450E7"/>
    <w:rsid w:val="00946A7B"/>
    <w:rsid w:val="009502DF"/>
    <w:rsid w:val="009507FB"/>
    <w:rsid w:val="00951050"/>
    <w:rsid w:val="00952675"/>
    <w:rsid w:val="009531E9"/>
    <w:rsid w:val="00953ADB"/>
    <w:rsid w:val="00956123"/>
    <w:rsid w:val="00960AB9"/>
    <w:rsid w:val="00964245"/>
    <w:rsid w:val="00966183"/>
    <w:rsid w:val="009665F4"/>
    <w:rsid w:val="00967623"/>
    <w:rsid w:val="00967EBE"/>
    <w:rsid w:val="00970443"/>
    <w:rsid w:val="009715F6"/>
    <w:rsid w:val="00971956"/>
    <w:rsid w:val="00972899"/>
    <w:rsid w:val="00974BF8"/>
    <w:rsid w:val="00975C7B"/>
    <w:rsid w:val="009761F6"/>
    <w:rsid w:val="00976588"/>
    <w:rsid w:val="00976EA2"/>
    <w:rsid w:val="00977A00"/>
    <w:rsid w:val="00980DF5"/>
    <w:rsid w:val="00981994"/>
    <w:rsid w:val="0098290F"/>
    <w:rsid w:val="00982BFA"/>
    <w:rsid w:val="00983554"/>
    <w:rsid w:val="0098494F"/>
    <w:rsid w:val="00986F0C"/>
    <w:rsid w:val="00987DF0"/>
    <w:rsid w:val="009907CE"/>
    <w:rsid w:val="00991A7F"/>
    <w:rsid w:val="00991E84"/>
    <w:rsid w:val="009935DF"/>
    <w:rsid w:val="00993BCD"/>
    <w:rsid w:val="00993DC9"/>
    <w:rsid w:val="00994388"/>
    <w:rsid w:val="0099517B"/>
    <w:rsid w:val="009952A9"/>
    <w:rsid w:val="009978B7"/>
    <w:rsid w:val="009A1564"/>
    <w:rsid w:val="009A1AB3"/>
    <w:rsid w:val="009A47A6"/>
    <w:rsid w:val="009A565F"/>
    <w:rsid w:val="009B3708"/>
    <w:rsid w:val="009C0122"/>
    <w:rsid w:val="009C0EF9"/>
    <w:rsid w:val="009C1450"/>
    <w:rsid w:val="009C1994"/>
    <w:rsid w:val="009C1EA2"/>
    <w:rsid w:val="009C304B"/>
    <w:rsid w:val="009C370E"/>
    <w:rsid w:val="009C51A4"/>
    <w:rsid w:val="009C5BA6"/>
    <w:rsid w:val="009C7BC3"/>
    <w:rsid w:val="009D0300"/>
    <w:rsid w:val="009D1218"/>
    <w:rsid w:val="009D199F"/>
    <w:rsid w:val="009D306E"/>
    <w:rsid w:val="009D308B"/>
    <w:rsid w:val="009D3399"/>
    <w:rsid w:val="009D4AE3"/>
    <w:rsid w:val="009D5386"/>
    <w:rsid w:val="009D6B51"/>
    <w:rsid w:val="009D7A66"/>
    <w:rsid w:val="009E0212"/>
    <w:rsid w:val="009E211D"/>
    <w:rsid w:val="009E35BB"/>
    <w:rsid w:val="009E6EFA"/>
    <w:rsid w:val="009F10A3"/>
    <w:rsid w:val="009F232D"/>
    <w:rsid w:val="009F46D9"/>
    <w:rsid w:val="009F505E"/>
    <w:rsid w:val="009F5E5F"/>
    <w:rsid w:val="009F6415"/>
    <w:rsid w:val="009F682C"/>
    <w:rsid w:val="00A00FB9"/>
    <w:rsid w:val="00A01703"/>
    <w:rsid w:val="00A01E6C"/>
    <w:rsid w:val="00A027AC"/>
    <w:rsid w:val="00A02C15"/>
    <w:rsid w:val="00A03E04"/>
    <w:rsid w:val="00A05834"/>
    <w:rsid w:val="00A05EFA"/>
    <w:rsid w:val="00A06A5C"/>
    <w:rsid w:val="00A06B4C"/>
    <w:rsid w:val="00A075D2"/>
    <w:rsid w:val="00A07DA2"/>
    <w:rsid w:val="00A11E36"/>
    <w:rsid w:val="00A128D9"/>
    <w:rsid w:val="00A13704"/>
    <w:rsid w:val="00A15BDA"/>
    <w:rsid w:val="00A15C24"/>
    <w:rsid w:val="00A15DD7"/>
    <w:rsid w:val="00A20BBB"/>
    <w:rsid w:val="00A23676"/>
    <w:rsid w:val="00A23D4E"/>
    <w:rsid w:val="00A23FF2"/>
    <w:rsid w:val="00A24BD5"/>
    <w:rsid w:val="00A25429"/>
    <w:rsid w:val="00A26C6B"/>
    <w:rsid w:val="00A27064"/>
    <w:rsid w:val="00A27581"/>
    <w:rsid w:val="00A307D7"/>
    <w:rsid w:val="00A320FB"/>
    <w:rsid w:val="00A3228F"/>
    <w:rsid w:val="00A32E9D"/>
    <w:rsid w:val="00A33972"/>
    <w:rsid w:val="00A35420"/>
    <w:rsid w:val="00A3590B"/>
    <w:rsid w:val="00A36283"/>
    <w:rsid w:val="00A36A32"/>
    <w:rsid w:val="00A3779E"/>
    <w:rsid w:val="00A378E0"/>
    <w:rsid w:val="00A407B3"/>
    <w:rsid w:val="00A4227D"/>
    <w:rsid w:val="00A43753"/>
    <w:rsid w:val="00A43863"/>
    <w:rsid w:val="00A44519"/>
    <w:rsid w:val="00A47741"/>
    <w:rsid w:val="00A546DF"/>
    <w:rsid w:val="00A574AF"/>
    <w:rsid w:val="00A57622"/>
    <w:rsid w:val="00A604B7"/>
    <w:rsid w:val="00A6250E"/>
    <w:rsid w:val="00A66724"/>
    <w:rsid w:val="00A67BE7"/>
    <w:rsid w:val="00A70B2F"/>
    <w:rsid w:val="00A711DE"/>
    <w:rsid w:val="00A72941"/>
    <w:rsid w:val="00A745C8"/>
    <w:rsid w:val="00A74F1F"/>
    <w:rsid w:val="00A809B4"/>
    <w:rsid w:val="00A8148A"/>
    <w:rsid w:val="00A81CA4"/>
    <w:rsid w:val="00A81F8A"/>
    <w:rsid w:val="00A827A2"/>
    <w:rsid w:val="00A83430"/>
    <w:rsid w:val="00A834D6"/>
    <w:rsid w:val="00A83A8D"/>
    <w:rsid w:val="00A83B74"/>
    <w:rsid w:val="00A84D35"/>
    <w:rsid w:val="00A85068"/>
    <w:rsid w:val="00A85C07"/>
    <w:rsid w:val="00A86558"/>
    <w:rsid w:val="00A87649"/>
    <w:rsid w:val="00A8796C"/>
    <w:rsid w:val="00A9308E"/>
    <w:rsid w:val="00A95152"/>
    <w:rsid w:val="00A95274"/>
    <w:rsid w:val="00A9567D"/>
    <w:rsid w:val="00A9633A"/>
    <w:rsid w:val="00AA056D"/>
    <w:rsid w:val="00AA1ACB"/>
    <w:rsid w:val="00AA1D4C"/>
    <w:rsid w:val="00AA1E42"/>
    <w:rsid w:val="00AA2022"/>
    <w:rsid w:val="00AA2324"/>
    <w:rsid w:val="00AA302B"/>
    <w:rsid w:val="00AA30BE"/>
    <w:rsid w:val="00AA31F0"/>
    <w:rsid w:val="00AA3346"/>
    <w:rsid w:val="00AA3885"/>
    <w:rsid w:val="00AA4938"/>
    <w:rsid w:val="00AB2FB6"/>
    <w:rsid w:val="00AB3360"/>
    <w:rsid w:val="00AB351F"/>
    <w:rsid w:val="00AB3659"/>
    <w:rsid w:val="00AB373A"/>
    <w:rsid w:val="00AB4A2D"/>
    <w:rsid w:val="00AB5219"/>
    <w:rsid w:val="00AB56CE"/>
    <w:rsid w:val="00AB625F"/>
    <w:rsid w:val="00AB6509"/>
    <w:rsid w:val="00AB7053"/>
    <w:rsid w:val="00AB7259"/>
    <w:rsid w:val="00AB7F6D"/>
    <w:rsid w:val="00AC2593"/>
    <w:rsid w:val="00AC35D4"/>
    <w:rsid w:val="00AD15E2"/>
    <w:rsid w:val="00AD1E8A"/>
    <w:rsid w:val="00AD2353"/>
    <w:rsid w:val="00AD2646"/>
    <w:rsid w:val="00AD2E11"/>
    <w:rsid w:val="00AD36F5"/>
    <w:rsid w:val="00AD59D8"/>
    <w:rsid w:val="00AD6512"/>
    <w:rsid w:val="00AD6C46"/>
    <w:rsid w:val="00AE007D"/>
    <w:rsid w:val="00AE14F8"/>
    <w:rsid w:val="00AE3693"/>
    <w:rsid w:val="00AE3889"/>
    <w:rsid w:val="00AE3F89"/>
    <w:rsid w:val="00AE52D9"/>
    <w:rsid w:val="00AE55A3"/>
    <w:rsid w:val="00AF02FA"/>
    <w:rsid w:val="00AF1504"/>
    <w:rsid w:val="00AF1DC9"/>
    <w:rsid w:val="00AF32F8"/>
    <w:rsid w:val="00AF3835"/>
    <w:rsid w:val="00AF4399"/>
    <w:rsid w:val="00AF4614"/>
    <w:rsid w:val="00AF4691"/>
    <w:rsid w:val="00AF4D82"/>
    <w:rsid w:val="00AF56B6"/>
    <w:rsid w:val="00B00000"/>
    <w:rsid w:val="00B0106E"/>
    <w:rsid w:val="00B0205F"/>
    <w:rsid w:val="00B02A88"/>
    <w:rsid w:val="00B02DC9"/>
    <w:rsid w:val="00B0344C"/>
    <w:rsid w:val="00B04143"/>
    <w:rsid w:val="00B05228"/>
    <w:rsid w:val="00B05A44"/>
    <w:rsid w:val="00B07051"/>
    <w:rsid w:val="00B07198"/>
    <w:rsid w:val="00B07E87"/>
    <w:rsid w:val="00B11882"/>
    <w:rsid w:val="00B12756"/>
    <w:rsid w:val="00B13A9F"/>
    <w:rsid w:val="00B13F02"/>
    <w:rsid w:val="00B16BC1"/>
    <w:rsid w:val="00B22124"/>
    <w:rsid w:val="00B2246C"/>
    <w:rsid w:val="00B24D0B"/>
    <w:rsid w:val="00B2703C"/>
    <w:rsid w:val="00B272A6"/>
    <w:rsid w:val="00B27625"/>
    <w:rsid w:val="00B30584"/>
    <w:rsid w:val="00B31EFF"/>
    <w:rsid w:val="00B3580B"/>
    <w:rsid w:val="00B36B7A"/>
    <w:rsid w:val="00B36BA8"/>
    <w:rsid w:val="00B3740E"/>
    <w:rsid w:val="00B376C7"/>
    <w:rsid w:val="00B37A88"/>
    <w:rsid w:val="00B4013E"/>
    <w:rsid w:val="00B4091D"/>
    <w:rsid w:val="00B41604"/>
    <w:rsid w:val="00B4374E"/>
    <w:rsid w:val="00B456B9"/>
    <w:rsid w:val="00B46027"/>
    <w:rsid w:val="00B54075"/>
    <w:rsid w:val="00B54C56"/>
    <w:rsid w:val="00B54F65"/>
    <w:rsid w:val="00B559A2"/>
    <w:rsid w:val="00B56030"/>
    <w:rsid w:val="00B562FD"/>
    <w:rsid w:val="00B61948"/>
    <w:rsid w:val="00B634F8"/>
    <w:rsid w:val="00B63801"/>
    <w:rsid w:val="00B65182"/>
    <w:rsid w:val="00B65279"/>
    <w:rsid w:val="00B67C08"/>
    <w:rsid w:val="00B71791"/>
    <w:rsid w:val="00B71E54"/>
    <w:rsid w:val="00B71FA4"/>
    <w:rsid w:val="00B75973"/>
    <w:rsid w:val="00B7627D"/>
    <w:rsid w:val="00B77376"/>
    <w:rsid w:val="00B77B16"/>
    <w:rsid w:val="00B83862"/>
    <w:rsid w:val="00B83CEA"/>
    <w:rsid w:val="00B867E4"/>
    <w:rsid w:val="00B86BB7"/>
    <w:rsid w:val="00B9186D"/>
    <w:rsid w:val="00B943DE"/>
    <w:rsid w:val="00B96770"/>
    <w:rsid w:val="00BA086C"/>
    <w:rsid w:val="00BA12DB"/>
    <w:rsid w:val="00BA163A"/>
    <w:rsid w:val="00BA1C0F"/>
    <w:rsid w:val="00BA726D"/>
    <w:rsid w:val="00BA7C95"/>
    <w:rsid w:val="00BB01E7"/>
    <w:rsid w:val="00BB1102"/>
    <w:rsid w:val="00BB4849"/>
    <w:rsid w:val="00BB5136"/>
    <w:rsid w:val="00BB7671"/>
    <w:rsid w:val="00BB78A6"/>
    <w:rsid w:val="00BB7E4E"/>
    <w:rsid w:val="00BC08B9"/>
    <w:rsid w:val="00BC2333"/>
    <w:rsid w:val="00BC2FF3"/>
    <w:rsid w:val="00BC35BA"/>
    <w:rsid w:val="00BC42B8"/>
    <w:rsid w:val="00BC6722"/>
    <w:rsid w:val="00BD0B69"/>
    <w:rsid w:val="00BD0FA3"/>
    <w:rsid w:val="00BD2959"/>
    <w:rsid w:val="00BD39C6"/>
    <w:rsid w:val="00BD6D00"/>
    <w:rsid w:val="00BD7C7E"/>
    <w:rsid w:val="00BD7F37"/>
    <w:rsid w:val="00BE1A09"/>
    <w:rsid w:val="00BE23D3"/>
    <w:rsid w:val="00BE38D9"/>
    <w:rsid w:val="00BE73D7"/>
    <w:rsid w:val="00BF00C8"/>
    <w:rsid w:val="00BF016E"/>
    <w:rsid w:val="00BF09CF"/>
    <w:rsid w:val="00BF18D2"/>
    <w:rsid w:val="00BF1F37"/>
    <w:rsid w:val="00BF3875"/>
    <w:rsid w:val="00BF4108"/>
    <w:rsid w:val="00BF4976"/>
    <w:rsid w:val="00BF5AB3"/>
    <w:rsid w:val="00BF6102"/>
    <w:rsid w:val="00BF6B3A"/>
    <w:rsid w:val="00BF73D9"/>
    <w:rsid w:val="00BF7742"/>
    <w:rsid w:val="00BF78FC"/>
    <w:rsid w:val="00BF7B2A"/>
    <w:rsid w:val="00BF7ED8"/>
    <w:rsid w:val="00C008F1"/>
    <w:rsid w:val="00C010F7"/>
    <w:rsid w:val="00C017CE"/>
    <w:rsid w:val="00C01D62"/>
    <w:rsid w:val="00C02D78"/>
    <w:rsid w:val="00C051DA"/>
    <w:rsid w:val="00C05281"/>
    <w:rsid w:val="00C05920"/>
    <w:rsid w:val="00C0744F"/>
    <w:rsid w:val="00C07648"/>
    <w:rsid w:val="00C101B6"/>
    <w:rsid w:val="00C10D30"/>
    <w:rsid w:val="00C1148C"/>
    <w:rsid w:val="00C130B7"/>
    <w:rsid w:val="00C13164"/>
    <w:rsid w:val="00C13857"/>
    <w:rsid w:val="00C152F4"/>
    <w:rsid w:val="00C2003F"/>
    <w:rsid w:val="00C2092F"/>
    <w:rsid w:val="00C20938"/>
    <w:rsid w:val="00C2199A"/>
    <w:rsid w:val="00C21C47"/>
    <w:rsid w:val="00C22533"/>
    <w:rsid w:val="00C244B6"/>
    <w:rsid w:val="00C2586D"/>
    <w:rsid w:val="00C25F74"/>
    <w:rsid w:val="00C265AC"/>
    <w:rsid w:val="00C27051"/>
    <w:rsid w:val="00C27226"/>
    <w:rsid w:val="00C27551"/>
    <w:rsid w:val="00C277D8"/>
    <w:rsid w:val="00C31347"/>
    <w:rsid w:val="00C31EC9"/>
    <w:rsid w:val="00C32B35"/>
    <w:rsid w:val="00C36276"/>
    <w:rsid w:val="00C401B5"/>
    <w:rsid w:val="00C4395E"/>
    <w:rsid w:val="00C45A83"/>
    <w:rsid w:val="00C469F8"/>
    <w:rsid w:val="00C50152"/>
    <w:rsid w:val="00C528A5"/>
    <w:rsid w:val="00C552FA"/>
    <w:rsid w:val="00C625FB"/>
    <w:rsid w:val="00C64A2E"/>
    <w:rsid w:val="00C66515"/>
    <w:rsid w:val="00C66590"/>
    <w:rsid w:val="00C70AF0"/>
    <w:rsid w:val="00C70CA0"/>
    <w:rsid w:val="00C70FD9"/>
    <w:rsid w:val="00C71CFB"/>
    <w:rsid w:val="00C72490"/>
    <w:rsid w:val="00C76785"/>
    <w:rsid w:val="00C77921"/>
    <w:rsid w:val="00C800E9"/>
    <w:rsid w:val="00C808DF"/>
    <w:rsid w:val="00C82AB9"/>
    <w:rsid w:val="00C859E0"/>
    <w:rsid w:val="00C862F5"/>
    <w:rsid w:val="00C86B7F"/>
    <w:rsid w:val="00C87062"/>
    <w:rsid w:val="00C87D9D"/>
    <w:rsid w:val="00C9087D"/>
    <w:rsid w:val="00C92E3F"/>
    <w:rsid w:val="00C938D5"/>
    <w:rsid w:val="00C951C7"/>
    <w:rsid w:val="00C9539B"/>
    <w:rsid w:val="00C96715"/>
    <w:rsid w:val="00C97411"/>
    <w:rsid w:val="00C97D0E"/>
    <w:rsid w:val="00CA000C"/>
    <w:rsid w:val="00CA0C86"/>
    <w:rsid w:val="00CA0F59"/>
    <w:rsid w:val="00CA14DE"/>
    <w:rsid w:val="00CA32DE"/>
    <w:rsid w:val="00CA42F8"/>
    <w:rsid w:val="00CA4AC0"/>
    <w:rsid w:val="00CA4B28"/>
    <w:rsid w:val="00CA4FEE"/>
    <w:rsid w:val="00CA50BC"/>
    <w:rsid w:val="00CB1188"/>
    <w:rsid w:val="00CB2560"/>
    <w:rsid w:val="00CB32AF"/>
    <w:rsid w:val="00CB4D29"/>
    <w:rsid w:val="00CB509F"/>
    <w:rsid w:val="00CB5985"/>
    <w:rsid w:val="00CB61B3"/>
    <w:rsid w:val="00CB73BE"/>
    <w:rsid w:val="00CC0768"/>
    <w:rsid w:val="00CC0E72"/>
    <w:rsid w:val="00CC207C"/>
    <w:rsid w:val="00CC21D6"/>
    <w:rsid w:val="00CC2C8D"/>
    <w:rsid w:val="00CC4171"/>
    <w:rsid w:val="00CC6124"/>
    <w:rsid w:val="00CC64A1"/>
    <w:rsid w:val="00CC67F8"/>
    <w:rsid w:val="00CD05AB"/>
    <w:rsid w:val="00CD1852"/>
    <w:rsid w:val="00CD3454"/>
    <w:rsid w:val="00CD372E"/>
    <w:rsid w:val="00CD4430"/>
    <w:rsid w:val="00CD46A7"/>
    <w:rsid w:val="00CD4A10"/>
    <w:rsid w:val="00CD5447"/>
    <w:rsid w:val="00CD55C4"/>
    <w:rsid w:val="00CD7A7A"/>
    <w:rsid w:val="00CE1436"/>
    <w:rsid w:val="00CE2554"/>
    <w:rsid w:val="00CE33F0"/>
    <w:rsid w:val="00CE3CF5"/>
    <w:rsid w:val="00CE4988"/>
    <w:rsid w:val="00CE57C5"/>
    <w:rsid w:val="00CE6F4E"/>
    <w:rsid w:val="00CE7619"/>
    <w:rsid w:val="00CF0FF9"/>
    <w:rsid w:val="00CF108D"/>
    <w:rsid w:val="00CF1B2F"/>
    <w:rsid w:val="00CF1E03"/>
    <w:rsid w:val="00CF202B"/>
    <w:rsid w:val="00CF4B9A"/>
    <w:rsid w:val="00CF52C7"/>
    <w:rsid w:val="00CF5324"/>
    <w:rsid w:val="00CF5875"/>
    <w:rsid w:val="00CF6108"/>
    <w:rsid w:val="00CF656F"/>
    <w:rsid w:val="00CF6AF7"/>
    <w:rsid w:val="00CF7872"/>
    <w:rsid w:val="00CF7D79"/>
    <w:rsid w:val="00D0056A"/>
    <w:rsid w:val="00D05E2A"/>
    <w:rsid w:val="00D07261"/>
    <w:rsid w:val="00D10520"/>
    <w:rsid w:val="00D10784"/>
    <w:rsid w:val="00D110D3"/>
    <w:rsid w:val="00D1165C"/>
    <w:rsid w:val="00D126D7"/>
    <w:rsid w:val="00D128FC"/>
    <w:rsid w:val="00D14274"/>
    <w:rsid w:val="00D14A37"/>
    <w:rsid w:val="00D14CAA"/>
    <w:rsid w:val="00D17027"/>
    <w:rsid w:val="00D21984"/>
    <w:rsid w:val="00D23170"/>
    <w:rsid w:val="00D23FC1"/>
    <w:rsid w:val="00D245CA"/>
    <w:rsid w:val="00D25A59"/>
    <w:rsid w:val="00D269D1"/>
    <w:rsid w:val="00D26D2E"/>
    <w:rsid w:val="00D278C1"/>
    <w:rsid w:val="00D305DB"/>
    <w:rsid w:val="00D30824"/>
    <w:rsid w:val="00D309C5"/>
    <w:rsid w:val="00D319CC"/>
    <w:rsid w:val="00D31C08"/>
    <w:rsid w:val="00D31E15"/>
    <w:rsid w:val="00D32C03"/>
    <w:rsid w:val="00D34E59"/>
    <w:rsid w:val="00D35044"/>
    <w:rsid w:val="00D350EB"/>
    <w:rsid w:val="00D406BC"/>
    <w:rsid w:val="00D41B59"/>
    <w:rsid w:val="00D4443C"/>
    <w:rsid w:val="00D453F8"/>
    <w:rsid w:val="00D4620D"/>
    <w:rsid w:val="00D46AB1"/>
    <w:rsid w:val="00D5003F"/>
    <w:rsid w:val="00D505D7"/>
    <w:rsid w:val="00D50FF1"/>
    <w:rsid w:val="00D51C69"/>
    <w:rsid w:val="00D5224B"/>
    <w:rsid w:val="00D54C55"/>
    <w:rsid w:val="00D57018"/>
    <w:rsid w:val="00D608F0"/>
    <w:rsid w:val="00D633BB"/>
    <w:rsid w:val="00D645C7"/>
    <w:rsid w:val="00D647F2"/>
    <w:rsid w:val="00D66128"/>
    <w:rsid w:val="00D66B28"/>
    <w:rsid w:val="00D66C5F"/>
    <w:rsid w:val="00D671CA"/>
    <w:rsid w:val="00D6722B"/>
    <w:rsid w:val="00D67E7F"/>
    <w:rsid w:val="00D7081D"/>
    <w:rsid w:val="00D716EE"/>
    <w:rsid w:val="00D724B7"/>
    <w:rsid w:val="00D72550"/>
    <w:rsid w:val="00D728D8"/>
    <w:rsid w:val="00D7294A"/>
    <w:rsid w:val="00D762D4"/>
    <w:rsid w:val="00D771A1"/>
    <w:rsid w:val="00D77687"/>
    <w:rsid w:val="00D80CCA"/>
    <w:rsid w:val="00D8310D"/>
    <w:rsid w:val="00D8399B"/>
    <w:rsid w:val="00D914E1"/>
    <w:rsid w:val="00D94184"/>
    <w:rsid w:val="00DA0167"/>
    <w:rsid w:val="00DA23CC"/>
    <w:rsid w:val="00DA3692"/>
    <w:rsid w:val="00DA3713"/>
    <w:rsid w:val="00DA5192"/>
    <w:rsid w:val="00DA7179"/>
    <w:rsid w:val="00DA75B9"/>
    <w:rsid w:val="00DA7B42"/>
    <w:rsid w:val="00DB23D8"/>
    <w:rsid w:val="00DB3893"/>
    <w:rsid w:val="00DB56E2"/>
    <w:rsid w:val="00DB6D46"/>
    <w:rsid w:val="00DB7E77"/>
    <w:rsid w:val="00DC0D17"/>
    <w:rsid w:val="00DC22B4"/>
    <w:rsid w:val="00DC31D7"/>
    <w:rsid w:val="00DC677A"/>
    <w:rsid w:val="00DC7002"/>
    <w:rsid w:val="00DC7BAB"/>
    <w:rsid w:val="00DD097E"/>
    <w:rsid w:val="00DD0D1C"/>
    <w:rsid w:val="00DD1AB3"/>
    <w:rsid w:val="00DD5338"/>
    <w:rsid w:val="00DD691C"/>
    <w:rsid w:val="00DE0D3E"/>
    <w:rsid w:val="00DE1652"/>
    <w:rsid w:val="00DE29A7"/>
    <w:rsid w:val="00DE334F"/>
    <w:rsid w:val="00DE3970"/>
    <w:rsid w:val="00DE40EF"/>
    <w:rsid w:val="00DE4685"/>
    <w:rsid w:val="00DE4FAC"/>
    <w:rsid w:val="00DE51F3"/>
    <w:rsid w:val="00DE5373"/>
    <w:rsid w:val="00DE6092"/>
    <w:rsid w:val="00DE626B"/>
    <w:rsid w:val="00DE75D3"/>
    <w:rsid w:val="00DE7644"/>
    <w:rsid w:val="00DF000E"/>
    <w:rsid w:val="00DF0E25"/>
    <w:rsid w:val="00DF192B"/>
    <w:rsid w:val="00DF2D26"/>
    <w:rsid w:val="00DF3456"/>
    <w:rsid w:val="00DF7655"/>
    <w:rsid w:val="00E01958"/>
    <w:rsid w:val="00E01AAA"/>
    <w:rsid w:val="00E029F9"/>
    <w:rsid w:val="00E02FB8"/>
    <w:rsid w:val="00E03A23"/>
    <w:rsid w:val="00E05545"/>
    <w:rsid w:val="00E069DA"/>
    <w:rsid w:val="00E06B3C"/>
    <w:rsid w:val="00E07241"/>
    <w:rsid w:val="00E13CA8"/>
    <w:rsid w:val="00E14327"/>
    <w:rsid w:val="00E15234"/>
    <w:rsid w:val="00E1597E"/>
    <w:rsid w:val="00E1671B"/>
    <w:rsid w:val="00E16AB2"/>
    <w:rsid w:val="00E17FE1"/>
    <w:rsid w:val="00E2117C"/>
    <w:rsid w:val="00E21FEC"/>
    <w:rsid w:val="00E26C76"/>
    <w:rsid w:val="00E27070"/>
    <w:rsid w:val="00E27BEB"/>
    <w:rsid w:val="00E30569"/>
    <w:rsid w:val="00E3096B"/>
    <w:rsid w:val="00E30F49"/>
    <w:rsid w:val="00E31F54"/>
    <w:rsid w:val="00E32129"/>
    <w:rsid w:val="00E324AC"/>
    <w:rsid w:val="00E3357D"/>
    <w:rsid w:val="00E33844"/>
    <w:rsid w:val="00E367D3"/>
    <w:rsid w:val="00E41051"/>
    <w:rsid w:val="00E45746"/>
    <w:rsid w:val="00E4611B"/>
    <w:rsid w:val="00E50048"/>
    <w:rsid w:val="00E531E3"/>
    <w:rsid w:val="00E5479B"/>
    <w:rsid w:val="00E563E9"/>
    <w:rsid w:val="00E57693"/>
    <w:rsid w:val="00E57876"/>
    <w:rsid w:val="00E57B02"/>
    <w:rsid w:val="00E62501"/>
    <w:rsid w:val="00E62DDA"/>
    <w:rsid w:val="00E65F89"/>
    <w:rsid w:val="00E66025"/>
    <w:rsid w:val="00E66CA0"/>
    <w:rsid w:val="00E70E89"/>
    <w:rsid w:val="00E711A4"/>
    <w:rsid w:val="00E7440B"/>
    <w:rsid w:val="00E746F8"/>
    <w:rsid w:val="00E77E0C"/>
    <w:rsid w:val="00E803F1"/>
    <w:rsid w:val="00E824D5"/>
    <w:rsid w:val="00E83D00"/>
    <w:rsid w:val="00E83FFF"/>
    <w:rsid w:val="00E8622D"/>
    <w:rsid w:val="00E86AEB"/>
    <w:rsid w:val="00E86D8E"/>
    <w:rsid w:val="00E8725F"/>
    <w:rsid w:val="00E87A29"/>
    <w:rsid w:val="00E916D0"/>
    <w:rsid w:val="00E91828"/>
    <w:rsid w:val="00E91C63"/>
    <w:rsid w:val="00E91F13"/>
    <w:rsid w:val="00E92465"/>
    <w:rsid w:val="00E92E8C"/>
    <w:rsid w:val="00E9323D"/>
    <w:rsid w:val="00E938D3"/>
    <w:rsid w:val="00E93D6F"/>
    <w:rsid w:val="00E958D6"/>
    <w:rsid w:val="00E97CF9"/>
    <w:rsid w:val="00EA0213"/>
    <w:rsid w:val="00EA04C4"/>
    <w:rsid w:val="00EA0670"/>
    <w:rsid w:val="00EA0C39"/>
    <w:rsid w:val="00EA1F21"/>
    <w:rsid w:val="00EA3BD4"/>
    <w:rsid w:val="00EA6A48"/>
    <w:rsid w:val="00EA6BDF"/>
    <w:rsid w:val="00EB038F"/>
    <w:rsid w:val="00EB3745"/>
    <w:rsid w:val="00EB7D05"/>
    <w:rsid w:val="00EC1290"/>
    <w:rsid w:val="00EC4283"/>
    <w:rsid w:val="00EC5AE2"/>
    <w:rsid w:val="00EC6F34"/>
    <w:rsid w:val="00EC789D"/>
    <w:rsid w:val="00ED0DF0"/>
    <w:rsid w:val="00ED0EF1"/>
    <w:rsid w:val="00ED11CB"/>
    <w:rsid w:val="00ED1A14"/>
    <w:rsid w:val="00ED3E74"/>
    <w:rsid w:val="00ED4D0D"/>
    <w:rsid w:val="00ED6382"/>
    <w:rsid w:val="00ED66CD"/>
    <w:rsid w:val="00ED77B8"/>
    <w:rsid w:val="00EE021A"/>
    <w:rsid w:val="00EE0B00"/>
    <w:rsid w:val="00EE4813"/>
    <w:rsid w:val="00EE4CA2"/>
    <w:rsid w:val="00EE5DFE"/>
    <w:rsid w:val="00EE785C"/>
    <w:rsid w:val="00EF11CF"/>
    <w:rsid w:val="00EF28F1"/>
    <w:rsid w:val="00EF33BE"/>
    <w:rsid w:val="00EF3947"/>
    <w:rsid w:val="00EF432F"/>
    <w:rsid w:val="00EF4523"/>
    <w:rsid w:val="00EF45DF"/>
    <w:rsid w:val="00EF4703"/>
    <w:rsid w:val="00EF4AF2"/>
    <w:rsid w:val="00EF5727"/>
    <w:rsid w:val="00EF7063"/>
    <w:rsid w:val="00EF7952"/>
    <w:rsid w:val="00F0086E"/>
    <w:rsid w:val="00F00C05"/>
    <w:rsid w:val="00F044FA"/>
    <w:rsid w:val="00F061EF"/>
    <w:rsid w:val="00F062F1"/>
    <w:rsid w:val="00F06768"/>
    <w:rsid w:val="00F129C0"/>
    <w:rsid w:val="00F132EE"/>
    <w:rsid w:val="00F16C70"/>
    <w:rsid w:val="00F177F7"/>
    <w:rsid w:val="00F17E24"/>
    <w:rsid w:val="00F204C6"/>
    <w:rsid w:val="00F20C2B"/>
    <w:rsid w:val="00F20D5F"/>
    <w:rsid w:val="00F237A2"/>
    <w:rsid w:val="00F24786"/>
    <w:rsid w:val="00F257B1"/>
    <w:rsid w:val="00F26D57"/>
    <w:rsid w:val="00F30251"/>
    <w:rsid w:val="00F306B6"/>
    <w:rsid w:val="00F31EE3"/>
    <w:rsid w:val="00F32819"/>
    <w:rsid w:val="00F328B6"/>
    <w:rsid w:val="00F33BA6"/>
    <w:rsid w:val="00F34FD4"/>
    <w:rsid w:val="00F36633"/>
    <w:rsid w:val="00F40428"/>
    <w:rsid w:val="00F40EE9"/>
    <w:rsid w:val="00F41F55"/>
    <w:rsid w:val="00F440B4"/>
    <w:rsid w:val="00F47232"/>
    <w:rsid w:val="00F474AB"/>
    <w:rsid w:val="00F4771C"/>
    <w:rsid w:val="00F479C6"/>
    <w:rsid w:val="00F47F66"/>
    <w:rsid w:val="00F50E86"/>
    <w:rsid w:val="00F523BD"/>
    <w:rsid w:val="00F527AA"/>
    <w:rsid w:val="00F52FCA"/>
    <w:rsid w:val="00F5496A"/>
    <w:rsid w:val="00F550FE"/>
    <w:rsid w:val="00F560DC"/>
    <w:rsid w:val="00F6080E"/>
    <w:rsid w:val="00F642D6"/>
    <w:rsid w:val="00F660CC"/>
    <w:rsid w:val="00F66229"/>
    <w:rsid w:val="00F67E9D"/>
    <w:rsid w:val="00F67FE0"/>
    <w:rsid w:val="00F7134C"/>
    <w:rsid w:val="00F71916"/>
    <w:rsid w:val="00F71A55"/>
    <w:rsid w:val="00F7200B"/>
    <w:rsid w:val="00F74124"/>
    <w:rsid w:val="00F74347"/>
    <w:rsid w:val="00F74F4B"/>
    <w:rsid w:val="00F757AE"/>
    <w:rsid w:val="00F82820"/>
    <w:rsid w:val="00F84512"/>
    <w:rsid w:val="00F84A9E"/>
    <w:rsid w:val="00F8585C"/>
    <w:rsid w:val="00F8790A"/>
    <w:rsid w:val="00F87B4B"/>
    <w:rsid w:val="00F900DC"/>
    <w:rsid w:val="00F90832"/>
    <w:rsid w:val="00F913F7"/>
    <w:rsid w:val="00F9365D"/>
    <w:rsid w:val="00F94E68"/>
    <w:rsid w:val="00F965F4"/>
    <w:rsid w:val="00F96A45"/>
    <w:rsid w:val="00F97D2D"/>
    <w:rsid w:val="00FA126A"/>
    <w:rsid w:val="00FA20D8"/>
    <w:rsid w:val="00FA23AA"/>
    <w:rsid w:val="00FA2808"/>
    <w:rsid w:val="00FA3D62"/>
    <w:rsid w:val="00FA42AD"/>
    <w:rsid w:val="00FA57F1"/>
    <w:rsid w:val="00FB3020"/>
    <w:rsid w:val="00FB3CD8"/>
    <w:rsid w:val="00FB41CF"/>
    <w:rsid w:val="00FB42C1"/>
    <w:rsid w:val="00FB53B8"/>
    <w:rsid w:val="00FB618C"/>
    <w:rsid w:val="00FB6727"/>
    <w:rsid w:val="00FB781F"/>
    <w:rsid w:val="00FC4AAB"/>
    <w:rsid w:val="00FC50CD"/>
    <w:rsid w:val="00FC5793"/>
    <w:rsid w:val="00FC607B"/>
    <w:rsid w:val="00FC6FAC"/>
    <w:rsid w:val="00FD0BA6"/>
    <w:rsid w:val="00FD29E6"/>
    <w:rsid w:val="00FD64D7"/>
    <w:rsid w:val="00FD7AB1"/>
    <w:rsid w:val="00FE038B"/>
    <w:rsid w:val="00FE19B8"/>
    <w:rsid w:val="00FE2183"/>
    <w:rsid w:val="00FE27A9"/>
    <w:rsid w:val="00FE3EDE"/>
    <w:rsid w:val="00FE7BB0"/>
    <w:rsid w:val="00FF006D"/>
    <w:rsid w:val="00FF06C8"/>
    <w:rsid w:val="00FF16F8"/>
    <w:rsid w:val="00FF2DF9"/>
    <w:rsid w:val="00FF3CD1"/>
    <w:rsid w:val="00FF40F7"/>
    <w:rsid w:val="00FF42B6"/>
    <w:rsid w:val="00FF43A6"/>
    <w:rsid w:val="00FF4697"/>
    <w:rsid w:val="00FF5A6C"/>
    <w:rsid w:val="00FF5D12"/>
    <w:rsid w:val="00FF66AC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252"/>
    <w:rPr>
      <w:rFonts w:ascii="Calibri" w:eastAsia="Times New Roman" w:hAnsi="Calibri" w:cs="Times New Roman"/>
      <w:lang w:val="hr-BA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52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BA" w:eastAsia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D11"/>
    <w:rPr>
      <w:rFonts w:ascii="Tahoma" w:eastAsia="Times New Roman" w:hAnsi="Tahoma" w:cs="Tahoma"/>
      <w:sz w:val="16"/>
      <w:szCs w:val="16"/>
      <w:lang w:val="hr-BA" w:eastAsia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harun.pindzo</dc:creator>
  <cp:lastModifiedBy>Bojan Krejović</cp:lastModifiedBy>
  <cp:revision>9</cp:revision>
  <cp:lastPrinted>2018-07-03T10:28:00Z</cp:lastPrinted>
  <dcterms:created xsi:type="dcterms:W3CDTF">2018-06-04T08:34:00Z</dcterms:created>
  <dcterms:modified xsi:type="dcterms:W3CDTF">2018-07-18T06:36:00Z</dcterms:modified>
</cp:coreProperties>
</file>