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095F" w14:textId="77777777" w:rsidR="006C4FE9" w:rsidRPr="00CF3760" w:rsidRDefault="00C62108" w:rsidP="00CC3890">
      <w:pPr>
        <w:rPr>
          <w:rFonts w:ascii="Times New Roman" w:hAnsi="Times New Roman" w:cs="Times New Roman"/>
          <w:b/>
          <w:noProof/>
          <w:sz w:val="28"/>
          <w:szCs w:val="28"/>
          <w:lang w:val="sr-Cyrl-BA"/>
        </w:rPr>
      </w:pPr>
      <w:bookmarkStart w:id="0" w:name="_GoBack"/>
      <w:r w:rsidRPr="00CF3760">
        <w:rPr>
          <w:rFonts w:ascii="Times New Roman" w:hAnsi="Times New Roman" w:cs="Times New Roman"/>
          <w:b/>
          <w:noProof/>
          <w:sz w:val="28"/>
          <w:szCs w:val="28"/>
          <w:lang w:val="sr-Cyrl-BA"/>
        </w:rPr>
        <w:t>РЕПУБЛИКА</w:t>
      </w:r>
      <w:r w:rsidR="006C4FE9" w:rsidRPr="00CF3760">
        <w:rPr>
          <w:rFonts w:ascii="Times New Roman" w:hAnsi="Times New Roman" w:cs="Times New Roman"/>
          <w:b/>
          <w:noProof/>
          <w:sz w:val="28"/>
          <w:szCs w:val="28"/>
          <w:lang w:val="sr-Cyrl-BA"/>
        </w:rPr>
        <w:t xml:space="preserve"> </w:t>
      </w:r>
      <w:r w:rsidRPr="00CF3760">
        <w:rPr>
          <w:rFonts w:ascii="Times New Roman" w:hAnsi="Times New Roman" w:cs="Times New Roman"/>
          <w:b/>
          <w:noProof/>
          <w:sz w:val="28"/>
          <w:szCs w:val="28"/>
          <w:lang w:val="sr-Cyrl-BA"/>
        </w:rPr>
        <w:t>СРПСКА</w:t>
      </w:r>
    </w:p>
    <w:p w14:paraId="2803E521" w14:textId="55D53309" w:rsidR="006C4FE9" w:rsidRPr="00CF3760" w:rsidRDefault="00315D22" w:rsidP="00CC3890">
      <w:pPr>
        <w:rPr>
          <w:rFonts w:ascii="Times New Roman" w:hAnsi="Times New Roman" w:cs="Times New Roman"/>
          <w:b/>
          <w:noProof/>
          <w:sz w:val="28"/>
          <w:szCs w:val="28"/>
          <w:lang w:val="sr-Cyrl-BA"/>
        </w:rPr>
      </w:pPr>
      <w:r w:rsidRPr="00CF3760">
        <w:rPr>
          <w:rFonts w:ascii="Times New Roman" w:hAnsi="Times New Roman" w:cs="Times New Roman"/>
          <w:b/>
          <w:noProof/>
          <w:sz w:val="28"/>
          <w:szCs w:val="28"/>
          <w:lang w:val="sr-Cyrl-BA"/>
        </w:rPr>
        <w:t>ВЛАДА</w:t>
      </w:r>
    </w:p>
    <w:p w14:paraId="3879E719" w14:textId="77777777" w:rsidR="001672A2" w:rsidRPr="00CF3760" w:rsidRDefault="00227513" w:rsidP="00CC3890">
      <w:pPr>
        <w:tabs>
          <w:tab w:val="left" w:pos="8190"/>
        </w:tabs>
        <w:rPr>
          <w:rFonts w:ascii="Times New Roman" w:hAnsi="Times New Roman" w:cs="Times New Roman"/>
          <w:b/>
          <w:noProof/>
          <w:sz w:val="28"/>
          <w:szCs w:val="28"/>
          <w:lang w:val="sr-Cyrl-BA"/>
        </w:rPr>
      </w:pPr>
      <w:r w:rsidRPr="00CF3760">
        <w:rPr>
          <w:rFonts w:ascii="Times New Roman" w:hAnsi="Times New Roman" w:cs="Times New Roman"/>
          <w:b/>
          <w:noProof/>
          <w:sz w:val="28"/>
          <w:szCs w:val="28"/>
          <w:lang w:val="sr-Cyrl-BA"/>
        </w:rPr>
        <w:tab/>
      </w:r>
      <w:r w:rsidR="001672A2" w:rsidRPr="00CF3760">
        <w:rPr>
          <w:rFonts w:ascii="Times New Roman" w:hAnsi="Times New Roman" w:cs="Times New Roman"/>
          <w:b/>
          <w:noProof/>
          <w:sz w:val="28"/>
          <w:szCs w:val="28"/>
          <w:lang w:val="sr-Cyrl-BA"/>
        </w:rPr>
        <w:t>E</w:t>
      </w:r>
    </w:p>
    <w:p w14:paraId="37A38831" w14:textId="77777777" w:rsidR="001672A2" w:rsidRPr="00CF3760" w:rsidRDefault="001672A2" w:rsidP="00CC3890">
      <w:pPr>
        <w:jc w:val="right"/>
        <w:rPr>
          <w:rFonts w:ascii="Times New Roman" w:hAnsi="Times New Roman" w:cs="Times New Roman"/>
          <w:b/>
          <w:noProof/>
          <w:sz w:val="28"/>
          <w:szCs w:val="28"/>
          <w:lang w:val="sr-Cyrl-BA"/>
        </w:rPr>
      </w:pPr>
    </w:p>
    <w:p w14:paraId="17AC9F0A" w14:textId="77777777" w:rsidR="006C4FE9" w:rsidRPr="00CF3760" w:rsidRDefault="00C62108" w:rsidP="00CC3890">
      <w:pPr>
        <w:jc w:val="right"/>
        <w:rPr>
          <w:rFonts w:ascii="Times New Roman" w:hAnsi="Times New Roman" w:cs="Times New Roman"/>
          <w:b/>
          <w:noProof/>
          <w:sz w:val="28"/>
          <w:szCs w:val="28"/>
          <w:lang w:val="sr-Cyrl-BA"/>
        </w:rPr>
      </w:pPr>
      <w:r w:rsidRPr="00CF3760">
        <w:rPr>
          <w:rFonts w:ascii="Times New Roman" w:hAnsi="Times New Roman" w:cs="Times New Roman"/>
          <w:b/>
          <w:noProof/>
          <w:sz w:val="28"/>
          <w:szCs w:val="28"/>
          <w:lang w:val="sr-Cyrl-BA"/>
        </w:rPr>
        <w:t>НАЦРТ</w:t>
      </w:r>
    </w:p>
    <w:p w14:paraId="545DF0F0" w14:textId="77777777" w:rsidR="006C4FE9" w:rsidRPr="00CF3760" w:rsidRDefault="006C4FE9" w:rsidP="00CC3890">
      <w:pPr>
        <w:jc w:val="right"/>
        <w:rPr>
          <w:rFonts w:ascii="Times New Roman" w:hAnsi="Times New Roman" w:cs="Times New Roman"/>
          <w:b/>
          <w:noProof/>
          <w:sz w:val="28"/>
          <w:szCs w:val="28"/>
          <w:lang w:val="sr-Cyrl-BA"/>
        </w:rPr>
      </w:pPr>
    </w:p>
    <w:p w14:paraId="32F10AC5" w14:textId="77777777" w:rsidR="006C4FE9" w:rsidRPr="00CF3760" w:rsidRDefault="006C4FE9" w:rsidP="00CC3890">
      <w:pPr>
        <w:jc w:val="right"/>
        <w:rPr>
          <w:rFonts w:ascii="Times New Roman" w:hAnsi="Times New Roman" w:cs="Times New Roman"/>
          <w:b/>
          <w:noProof/>
          <w:sz w:val="28"/>
          <w:szCs w:val="28"/>
          <w:lang w:val="sr-Cyrl-BA"/>
        </w:rPr>
      </w:pPr>
    </w:p>
    <w:p w14:paraId="6436EA67" w14:textId="77777777" w:rsidR="006C4FE9" w:rsidRPr="00CF3760" w:rsidRDefault="006C4FE9" w:rsidP="00CC3890">
      <w:pPr>
        <w:jc w:val="right"/>
        <w:rPr>
          <w:rFonts w:ascii="Times New Roman" w:hAnsi="Times New Roman" w:cs="Times New Roman"/>
          <w:b/>
          <w:noProof/>
          <w:sz w:val="28"/>
          <w:szCs w:val="28"/>
          <w:lang w:val="sr-Cyrl-BA"/>
        </w:rPr>
      </w:pPr>
    </w:p>
    <w:p w14:paraId="29CB4C28" w14:textId="77777777" w:rsidR="006C4FE9" w:rsidRPr="00CF3760" w:rsidRDefault="006C4FE9" w:rsidP="00CC3890">
      <w:pPr>
        <w:jc w:val="right"/>
        <w:rPr>
          <w:rFonts w:ascii="Times New Roman" w:hAnsi="Times New Roman" w:cs="Times New Roman"/>
          <w:b/>
          <w:noProof/>
          <w:sz w:val="28"/>
          <w:szCs w:val="28"/>
          <w:lang w:val="sr-Cyrl-BA"/>
        </w:rPr>
      </w:pPr>
    </w:p>
    <w:p w14:paraId="77357318" w14:textId="77777777" w:rsidR="006C4FE9" w:rsidRPr="00CF3760" w:rsidRDefault="006C4FE9" w:rsidP="00CC3890">
      <w:pPr>
        <w:jc w:val="right"/>
        <w:rPr>
          <w:rFonts w:ascii="Times New Roman" w:hAnsi="Times New Roman" w:cs="Times New Roman"/>
          <w:b/>
          <w:noProof/>
          <w:sz w:val="28"/>
          <w:szCs w:val="28"/>
          <w:lang w:val="sr-Cyrl-BA"/>
        </w:rPr>
      </w:pPr>
    </w:p>
    <w:p w14:paraId="588D5462" w14:textId="77777777" w:rsidR="006C4FE9" w:rsidRPr="00CF3760" w:rsidRDefault="006C4FE9" w:rsidP="00CC3890">
      <w:pPr>
        <w:jc w:val="right"/>
        <w:rPr>
          <w:rFonts w:ascii="Times New Roman" w:hAnsi="Times New Roman" w:cs="Times New Roman"/>
          <w:b/>
          <w:noProof/>
          <w:sz w:val="28"/>
          <w:szCs w:val="28"/>
          <w:lang w:val="sr-Cyrl-BA"/>
        </w:rPr>
      </w:pPr>
    </w:p>
    <w:p w14:paraId="40EB0666" w14:textId="77777777" w:rsidR="006C4FE9" w:rsidRPr="00CF3760" w:rsidRDefault="006C4FE9" w:rsidP="00CC3890">
      <w:pPr>
        <w:jc w:val="right"/>
        <w:rPr>
          <w:rFonts w:ascii="Times New Roman" w:hAnsi="Times New Roman" w:cs="Times New Roman"/>
          <w:b/>
          <w:noProof/>
          <w:sz w:val="28"/>
          <w:szCs w:val="28"/>
          <w:lang w:val="sr-Cyrl-BA"/>
        </w:rPr>
      </w:pPr>
    </w:p>
    <w:p w14:paraId="136145E2" w14:textId="77777777" w:rsidR="006C4FE9" w:rsidRPr="00CF3760" w:rsidRDefault="006C4FE9" w:rsidP="00CC3890">
      <w:pPr>
        <w:jc w:val="right"/>
        <w:rPr>
          <w:rFonts w:ascii="Times New Roman" w:hAnsi="Times New Roman" w:cs="Times New Roman"/>
          <w:b/>
          <w:noProof/>
          <w:sz w:val="28"/>
          <w:szCs w:val="28"/>
          <w:lang w:val="sr-Cyrl-BA"/>
        </w:rPr>
      </w:pPr>
    </w:p>
    <w:p w14:paraId="15C2A5E1" w14:textId="77777777" w:rsidR="006C4FE9" w:rsidRPr="00CF3760" w:rsidRDefault="006C4FE9" w:rsidP="00CC3890">
      <w:pPr>
        <w:jc w:val="right"/>
        <w:rPr>
          <w:rFonts w:ascii="Times New Roman" w:hAnsi="Times New Roman" w:cs="Times New Roman"/>
          <w:b/>
          <w:noProof/>
          <w:sz w:val="28"/>
          <w:szCs w:val="28"/>
          <w:lang w:val="sr-Cyrl-BA"/>
        </w:rPr>
      </w:pPr>
    </w:p>
    <w:p w14:paraId="676253BF" w14:textId="77777777" w:rsidR="006C4FE9" w:rsidRDefault="006C4FE9" w:rsidP="00CC3890">
      <w:pPr>
        <w:jc w:val="right"/>
        <w:rPr>
          <w:rFonts w:ascii="Times New Roman" w:hAnsi="Times New Roman" w:cs="Times New Roman"/>
          <w:b/>
          <w:noProof/>
          <w:sz w:val="28"/>
          <w:szCs w:val="28"/>
          <w:lang w:val="sr-Cyrl-BA"/>
        </w:rPr>
      </w:pPr>
    </w:p>
    <w:p w14:paraId="69084001" w14:textId="77777777" w:rsidR="00303708" w:rsidRPr="00CF3760" w:rsidRDefault="00303708" w:rsidP="00CC3890">
      <w:pPr>
        <w:jc w:val="right"/>
        <w:rPr>
          <w:rFonts w:ascii="Times New Roman" w:hAnsi="Times New Roman" w:cs="Times New Roman"/>
          <w:b/>
          <w:noProof/>
          <w:sz w:val="28"/>
          <w:szCs w:val="28"/>
          <w:lang w:val="sr-Cyrl-BA"/>
        </w:rPr>
      </w:pPr>
    </w:p>
    <w:p w14:paraId="4233AA44" w14:textId="77777777" w:rsidR="006C4FE9" w:rsidRPr="00CF3760" w:rsidRDefault="006C4FE9" w:rsidP="00CC3890">
      <w:pPr>
        <w:jc w:val="right"/>
        <w:rPr>
          <w:rFonts w:ascii="Times New Roman" w:hAnsi="Times New Roman" w:cs="Times New Roman"/>
          <w:b/>
          <w:noProof/>
          <w:sz w:val="28"/>
          <w:szCs w:val="28"/>
          <w:lang w:val="sr-Cyrl-BA"/>
        </w:rPr>
      </w:pPr>
    </w:p>
    <w:p w14:paraId="5317D169" w14:textId="77777777" w:rsidR="006C4FE9" w:rsidRPr="00CF3760" w:rsidRDefault="00A12B50" w:rsidP="00CC3890">
      <w:pPr>
        <w:jc w:val="center"/>
        <w:rPr>
          <w:rFonts w:ascii="Times New Roman" w:hAnsi="Times New Roman" w:cs="Times New Roman"/>
          <w:b/>
          <w:bCs/>
          <w:sz w:val="28"/>
          <w:szCs w:val="28"/>
          <w:lang w:val="sr-Cyrl-BA"/>
        </w:rPr>
      </w:pPr>
      <w:r w:rsidRPr="00CF3760">
        <w:rPr>
          <w:rFonts w:ascii="Times New Roman" w:hAnsi="Times New Roman" w:cs="Times New Roman"/>
          <w:b/>
          <w:bCs/>
          <w:sz w:val="28"/>
          <w:szCs w:val="28"/>
          <w:lang w:val="sr-Cyrl-BA"/>
        </w:rPr>
        <w:t>ЗАКОН</w:t>
      </w:r>
    </w:p>
    <w:p w14:paraId="53C999C3" w14:textId="77777777" w:rsidR="00E7610A" w:rsidRPr="00CF3760" w:rsidRDefault="00C62108" w:rsidP="00CC3890">
      <w:pPr>
        <w:pStyle w:val="Default"/>
        <w:jc w:val="center"/>
        <w:rPr>
          <w:rFonts w:ascii="Times New Roman" w:hAnsi="Times New Roman" w:cs="Times New Roman"/>
          <w:b/>
          <w:bCs/>
          <w:color w:val="auto"/>
          <w:sz w:val="28"/>
          <w:szCs w:val="28"/>
          <w:lang w:val="sr-Cyrl-BA"/>
        </w:rPr>
      </w:pPr>
      <w:r w:rsidRPr="00CF3760">
        <w:rPr>
          <w:rFonts w:ascii="Times New Roman" w:hAnsi="Times New Roman" w:cs="Times New Roman"/>
          <w:b/>
          <w:bCs/>
          <w:color w:val="auto"/>
          <w:sz w:val="28"/>
          <w:szCs w:val="28"/>
          <w:lang w:val="sr-Cyrl-BA"/>
        </w:rPr>
        <w:t>О</w:t>
      </w:r>
      <w:r w:rsidR="006C4FE9" w:rsidRPr="00CF3760">
        <w:rPr>
          <w:rFonts w:ascii="Times New Roman" w:hAnsi="Times New Roman" w:cs="Times New Roman"/>
          <w:b/>
          <w:bCs/>
          <w:color w:val="auto"/>
          <w:sz w:val="28"/>
          <w:szCs w:val="28"/>
          <w:lang w:val="sr-Cyrl-BA"/>
        </w:rPr>
        <w:t xml:space="preserve"> </w:t>
      </w:r>
      <w:r w:rsidR="00382F38" w:rsidRPr="00CF3760">
        <w:rPr>
          <w:rFonts w:ascii="Times New Roman" w:hAnsi="Times New Roman" w:cs="Times New Roman"/>
          <w:b/>
          <w:bCs/>
          <w:color w:val="auto"/>
          <w:sz w:val="28"/>
          <w:szCs w:val="28"/>
          <w:lang w:val="sr-Cyrl-BA"/>
        </w:rPr>
        <w:t xml:space="preserve">ЗАШТИТИ </w:t>
      </w:r>
      <w:r w:rsidR="00997684" w:rsidRPr="00CF3760">
        <w:rPr>
          <w:rFonts w:ascii="Times New Roman" w:hAnsi="Times New Roman" w:cs="Times New Roman"/>
          <w:b/>
          <w:bCs/>
          <w:color w:val="auto"/>
          <w:sz w:val="28"/>
          <w:szCs w:val="28"/>
          <w:lang w:val="sr-Cyrl-BA"/>
        </w:rPr>
        <w:t xml:space="preserve">ЗДРАВЉА СТАНОВНИШТВА ОД ДУВАНСКИХ И </w:t>
      </w:r>
    </w:p>
    <w:p w14:paraId="781CA7E7" w14:textId="77777777" w:rsidR="006C4FE9" w:rsidRPr="00CF3760" w:rsidRDefault="00997684" w:rsidP="00CC3890">
      <w:pPr>
        <w:pStyle w:val="Default"/>
        <w:jc w:val="center"/>
        <w:rPr>
          <w:rFonts w:ascii="Times New Roman" w:hAnsi="Times New Roman" w:cs="Times New Roman"/>
          <w:b/>
          <w:bCs/>
          <w:color w:val="auto"/>
          <w:sz w:val="28"/>
          <w:szCs w:val="28"/>
          <w:lang w:val="sr-Cyrl-BA"/>
        </w:rPr>
      </w:pPr>
      <w:r w:rsidRPr="00CF3760">
        <w:rPr>
          <w:rFonts w:ascii="Times New Roman" w:hAnsi="Times New Roman" w:cs="Times New Roman"/>
          <w:b/>
          <w:bCs/>
          <w:color w:val="auto"/>
          <w:sz w:val="28"/>
          <w:szCs w:val="28"/>
          <w:lang w:val="sr-Cyrl-BA"/>
        </w:rPr>
        <w:t>ОСТАЛИХ ПРОИЗВОДА ЗА ПУШЕЊЕ</w:t>
      </w:r>
    </w:p>
    <w:p w14:paraId="7E622F7E" w14:textId="77777777" w:rsidR="006C4FE9" w:rsidRPr="00CF3760" w:rsidRDefault="006C4FE9" w:rsidP="00CC3890">
      <w:pPr>
        <w:jc w:val="center"/>
        <w:rPr>
          <w:rFonts w:ascii="Times New Roman" w:hAnsi="Times New Roman" w:cs="Times New Roman"/>
          <w:b/>
          <w:noProof/>
          <w:sz w:val="28"/>
          <w:szCs w:val="28"/>
          <w:lang w:val="sr-Cyrl-BA"/>
        </w:rPr>
      </w:pPr>
    </w:p>
    <w:p w14:paraId="17C4E83E" w14:textId="77777777" w:rsidR="006C4FE9" w:rsidRPr="00CF3760" w:rsidRDefault="006C4FE9" w:rsidP="00CC3890">
      <w:pPr>
        <w:jc w:val="center"/>
        <w:rPr>
          <w:rFonts w:ascii="Times New Roman" w:hAnsi="Times New Roman" w:cs="Times New Roman"/>
          <w:b/>
          <w:noProof/>
          <w:sz w:val="24"/>
          <w:szCs w:val="24"/>
          <w:lang w:val="sr-Cyrl-BA"/>
        </w:rPr>
      </w:pPr>
    </w:p>
    <w:p w14:paraId="780E428D" w14:textId="77777777" w:rsidR="006C4FE9" w:rsidRPr="00CF3760" w:rsidRDefault="006C4FE9" w:rsidP="00CC3890">
      <w:pPr>
        <w:jc w:val="center"/>
        <w:rPr>
          <w:rFonts w:ascii="Times New Roman" w:hAnsi="Times New Roman" w:cs="Times New Roman"/>
          <w:b/>
          <w:noProof/>
          <w:sz w:val="24"/>
          <w:szCs w:val="24"/>
          <w:lang w:val="sr-Cyrl-BA"/>
        </w:rPr>
      </w:pPr>
    </w:p>
    <w:p w14:paraId="561C059F" w14:textId="77777777" w:rsidR="006C4FE9" w:rsidRPr="00CF3760" w:rsidRDefault="006C4FE9" w:rsidP="00CC3890">
      <w:pPr>
        <w:jc w:val="center"/>
        <w:rPr>
          <w:rFonts w:ascii="Times New Roman" w:hAnsi="Times New Roman" w:cs="Times New Roman"/>
          <w:b/>
          <w:noProof/>
          <w:sz w:val="24"/>
          <w:szCs w:val="24"/>
          <w:lang w:val="sr-Cyrl-BA"/>
        </w:rPr>
      </w:pPr>
    </w:p>
    <w:p w14:paraId="0C107BE8" w14:textId="77777777" w:rsidR="006C4FE9" w:rsidRPr="00CF3760" w:rsidRDefault="006C4FE9" w:rsidP="00CC3890">
      <w:pPr>
        <w:jc w:val="center"/>
        <w:rPr>
          <w:rFonts w:ascii="Times New Roman" w:hAnsi="Times New Roman" w:cs="Times New Roman"/>
          <w:b/>
          <w:noProof/>
          <w:sz w:val="24"/>
          <w:szCs w:val="24"/>
          <w:lang w:val="sr-Cyrl-BA"/>
        </w:rPr>
      </w:pPr>
    </w:p>
    <w:p w14:paraId="6F6E3045" w14:textId="77777777" w:rsidR="006C4FE9" w:rsidRPr="00CF3760" w:rsidRDefault="006C4FE9" w:rsidP="00CC3890">
      <w:pPr>
        <w:jc w:val="center"/>
        <w:rPr>
          <w:rFonts w:ascii="Times New Roman" w:hAnsi="Times New Roman" w:cs="Times New Roman"/>
          <w:b/>
          <w:noProof/>
          <w:sz w:val="24"/>
          <w:szCs w:val="24"/>
          <w:lang w:val="sr-Cyrl-BA"/>
        </w:rPr>
      </w:pPr>
    </w:p>
    <w:p w14:paraId="713EC1B9" w14:textId="77777777" w:rsidR="006C4FE9" w:rsidRPr="00CF3760" w:rsidRDefault="006C4FE9" w:rsidP="00CC3890">
      <w:pPr>
        <w:jc w:val="center"/>
        <w:rPr>
          <w:rFonts w:ascii="Times New Roman" w:hAnsi="Times New Roman" w:cs="Times New Roman"/>
          <w:b/>
          <w:noProof/>
          <w:sz w:val="24"/>
          <w:szCs w:val="24"/>
          <w:lang w:val="sr-Cyrl-BA"/>
        </w:rPr>
      </w:pPr>
    </w:p>
    <w:p w14:paraId="0F9ABD63" w14:textId="77777777" w:rsidR="006C4FE9" w:rsidRPr="00CF3760" w:rsidRDefault="006C4FE9" w:rsidP="00CC3890">
      <w:pPr>
        <w:jc w:val="center"/>
        <w:rPr>
          <w:rFonts w:ascii="Times New Roman" w:hAnsi="Times New Roman" w:cs="Times New Roman"/>
          <w:b/>
          <w:noProof/>
          <w:sz w:val="24"/>
          <w:szCs w:val="24"/>
          <w:lang w:val="sr-Cyrl-BA"/>
        </w:rPr>
      </w:pPr>
    </w:p>
    <w:p w14:paraId="3E603716" w14:textId="77777777" w:rsidR="006C4FE9" w:rsidRPr="00CF3760" w:rsidRDefault="006C4FE9" w:rsidP="00CC3890">
      <w:pPr>
        <w:jc w:val="center"/>
        <w:rPr>
          <w:rFonts w:ascii="Times New Roman" w:hAnsi="Times New Roman" w:cs="Times New Roman"/>
          <w:b/>
          <w:noProof/>
          <w:sz w:val="24"/>
          <w:szCs w:val="24"/>
          <w:lang w:val="sr-Cyrl-BA"/>
        </w:rPr>
      </w:pPr>
    </w:p>
    <w:p w14:paraId="0C2E22B5" w14:textId="77777777" w:rsidR="006C4FE9" w:rsidRPr="00CF3760" w:rsidRDefault="006C4FE9" w:rsidP="00CC3890">
      <w:pPr>
        <w:jc w:val="center"/>
        <w:rPr>
          <w:rFonts w:ascii="Times New Roman" w:hAnsi="Times New Roman" w:cs="Times New Roman"/>
          <w:b/>
          <w:noProof/>
          <w:sz w:val="24"/>
          <w:szCs w:val="24"/>
          <w:lang w:val="sr-Cyrl-BA"/>
        </w:rPr>
      </w:pPr>
    </w:p>
    <w:p w14:paraId="60F639D1" w14:textId="77777777" w:rsidR="006C4FE9" w:rsidRPr="00CF3760" w:rsidRDefault="006C4FE9" w:rsidP="00CC3890">
      <w:pPr>
        <w:jc w:val="center"/>
        <w:rPr>
          <w:rFonts w:ascii="Times New Roman" w:hAnsi="Times New Roman" w:cs="Times New Roman"/>
          <w:b/>
          <w:noProof/>
          <w:sz w:val="24"/>
          <w:szCs w:val="24"/>
          <w:lang w:val="sr-Cyrl-BA"/>
        </w:rPr>
      </w:pPr>
    </w:p>
    <w:p w14:paraId="6114EC61" w14:textId="77777777" w:rsidR="006C4FE9" w:rsidRPr="00CF3760" w:rsidRDefault="006C4FE9" w:rsidP="00CC3890">
      <w:pPr>
        <w:jc w:val="center"/>
        <w:rPr>
          <w:rFonts w:ascii="Times New Roman" w:hAnsi="Times New Roman" w:cs="Times New Roman"/>
          <w:b/>
          <w:noProof/>
          <w:sz w:val="24"/>
          <w:szCs w:val="24"/>
          <w:lang w:val="sr-Cyrl-BA"/>
        </w:rPr>
      </w:pPr>
    </w:p>
    <w:p w14:paraId="7ABD1CD4" w14:textId="77777777" w:rsidR="006C4FE9" w:rsidRPr="00CF3760" w:rsidRDefault="006C4FE9" w:rsidP="00CC3890">
      <w:pPr>
        <w:jc w:val="center"/>
        <w:rPr>
          <w:rFonts w:ascii="Times New Roman" w:hAnsi="Times New Roman" w:cs="Times New Roman"/>
          <w:b/>
          <w:noProof/>
          <w:sz w:val="24"/>
          <w:szCs w:val="24"/>
          <w:lang w:val="sr-Cyrl-BA"/>
        </w:rPr>
      </w:pPr>
    </w:p>
    <w:p w14:paraId="4407D7D1" w14:textId="77777777" w:rsidR="006C4FE9" w:rsidRPr="00CF3760" w:rsidRDefault="006C4FE9" w:rsidP="00CC3890">
      <w:pPr>
        <w:jc w:val="center"/>
        <w:rPr>
          <w:rFonts w:ascii="Times New Roman" w:hAnsi="Times New Roman" w:cs="Times New Roman"/>
          <w:b/>
          <w:noProof/>
          <w:sz w:val="24"/>
          <w:szCs w:val="24"/>
          <w:lang w:val="sr-Cyrl-BA"/>
        </w:rPr>
      </w:pPr>
    </w:p>
    <w:p w14:paraId="7BEF4EDB" w14:textId="77777777" w:rsidR="006C4FE9" w:rsidRPr="00CF3760" w:rsidRDefault="006C4FE9" w:rsidP="00CC3890">
      <w:pPr>
        <w:jc w:val="center"/>
        <w:rPr>
          <w:rFonts w:ascii="Times New Roman" w:hAnsi="Times New Roman" w:cs="Times New Roman"/>
          <w:b/>
          <w:noProof/>
          <w:sz w:val="24"/>
          <w:szCs w:val="24"/>
          <w:lang w:val="sr-Cyrl-BA"/>
        </w:rPr>
      </w:pPr>
    </w:p>
    <w:p w14:paraId="26B110E9" w14:textId="77777777" w:rsidR="006C4FE9" w:rsidRPr="00CF3760" w:rsidRDefault="006C4FE9" w:rsidP="00CC3890">
      <w:pPr>
        <w:jc w:val="center"/>
        <w:rPr>
          <w:rFonts w:ascii="Times New Roman" w:hAnsi="Times New Roman" w:cs="Times New Roman"/>
          <w:b/>
          <w:noProof/>
          <w:sz w:val="24"/>
          <w:szCs w:val="24"/>
          <w:lang w:val="sr-Cyrl-BA"/>
        </w:rPr>
      </w:pPr>
    </w:p>
    <w:p w14:paraId="71E27D1A" w14:textId="77777777" w:rsidR="006C4FE9" w:rsidRPr="00CF3760" w:rsidRDefault="006C4FE9" w:rsidP="00CC3890">
      <w:pPr>
        <w:jc w:val="center"/>
        <w:rPr>
          <w:rFonts w:ascii="Times New Roman" w:hAnsi="Times New Roman" w:cs="Times New Roman"/>
          <w:b/>
          <w:noProof/>
          <w:sz w:val="24"/>
          <w:szCs w:val="24"/>
          <w:lang w:val="sr-Cyrl-BA"/>
        </w:rPr>
      </w:pPr>
    </w:p>
    <w:p w14:paraId="18E65312" w14:textId="77777777" w:rsidR="00A50E60" w:rsidRPr="00CF3760" w:rsidRDefault="00A50E60" w:rsidP="00CC3890">
      <w:pPr>
        <w:jc w:val="center"/>
        <w:rPr>
          <w:rFonts w:ascii="Times New Roman" w:hAnsi="Times New Roman" w:cs="Times New Roman"/>
          <w:b/>
          <w:noProof/>
          <w:sz w:val="24"/>
          <w:szCs w:val="24"/>
          <w:lang w:val="sr-Cyrl-BA"/>
        </w:rPr>
      </w:pPr>
    </w:p>
    <w:p w14:paraId="570DA07F" w14:textId="77777777" w:rsidR="00A50E60" w:rsidRPr="00CF3760" w:rsidRDefault="00A50E60" w:rsidP="00CC3890">
      <w:pPr>
        <w:jc w:val="center"/>
        <w:rPr>
          <w:rFonts w:ascii="Times New Roman" w:hAnsi="Times New Roman" w:cs="Times New Roman"/>
          <w:b/>
          <w:noProof/>
          <w:sz w:val="24"/>
          <w:szCs w:val="24"/>
          <w:lang w:val="sr-Cyrl-BA"/>
        </w:rPr>
      </w:pPr>
    </w:p>
    <w:p w14:paraId="40D30280" w14:textId="77777777" w:rsidR="00A50E60" w:rsidRPr="00CF3760" w:rsidRDefault="00A50E60" w:rsidP="00CC3890">
      <w:pPr>
        <w:jc w:val="center"/>
        <w:rPr>
          <w:rFonts w:ascii="Times New Roman" w:hAnsi="Times New Roman" w:cs="Times New Roman"/>
          <w:b/>
          <w:noProof/>
          <w:sz w:val="24"/>
          <w:szCs w:val="24"/>
          <w:lang w:val="sr-Cyrl-BA"/>
        </w:rPr>
      </w:pPr>
    </w:p>
    <w:p w14:paraId="7A13C495" w14:textId="77777777" w:rsidR="00A50E60" w:rsidRPr="00CF3760" w:rsidRDefault="00A50E60" w:rsidP="00CC3890">
      <w:pPr>
        <w:jc w:val="center"/>
        <w:rPr>
          <w:rFonts w:ascii="Times New Roman" w:hAnsi="Times New Roman" w:cs="Times New Roman"/>
          <w:b/>
          <w:noProof/>
          <w:sz w:val="24"/>
          <w:szCs w:val="24"/>
          <w:lang w:val="sr-Cyrl-BA"/>
        </w:rPr>
      </w:pPr>
    </w:p>
    <w:p w14:paraId="63699165" w14:textId="77777777" w:rsidR="00A50E60" w:rsidRPr="00CF3760" w:rsidRDefault="00A50E60" w:rsidP="00CC3890">
      <w:pPr>
        <w:jc w:val="center"/>
        <w:rPr>
          <w:rFonts w:ascii="Times New Roman" w:hAnsi="Times New Roman" w:cs="Times New Roman"/>
          <w:b/>
          <w:noProof/>
          <w:sz w:val="24"/>
          <w:szCs w:val="24"/>
          <w:lang w:val="sr-Cyrl-BA"/>
        </w:rPr>
      </w:pPr>
    </w:p>
    <w:p w14:paraId="63FBC6E7" w14:textId="77777777" w:rsidR="00A50E60" w:rsidRPr="00CF3760" w:rsidRDefault="00A50E60" w:rsidP="00CC3890">
      <w:pPr>
        <w:jc w:val="center"/>
        <w:rPr>
          <w:rFonts w:ascii="Times New Roman" w:hAnsi="Times New Roman" w:cs="Times New Roman"/>
          <w:b/>
          <w:noProof/>
          <w:sz w:val="24"/>
          <w:szCs w:val="24"/>
          <w:lang w:val="sr-Cyrl-BA"/>
        </w:rPr>
      </w:pPr>
    </w:p>
    <w:p w14:paraId="0E7C9ABF" w14:textId="77777777" w:rsidR="006C4FE9" w:rsidRPr="00CF3760" w:rsidRDefault="006C4FE9" w:rsidP="00CC3890">
      <w:pPr>
        <w:jc w:val="center"/>
        <w:rPr>
          <w:rFonts w:ascii="Times New Roman" w:hAnsi="Times New Roman" w:cs="Times New Roman"/>
          <w:b/>
          <w:noProof/>
          <w:sz w:val="24"/>
          <w:szCs w:val="24"/>
          <w:lang w:val="sr-Cyrl-BA"/>
        </w:rPr>
      </w:pPr>
    </w:p>
    <w:p w14:paraId="5D493760" w14:textId="77777777" w:rsidR="00FF2395" w:rsidRPr="00CF3760" w:rsidRDefault="00FF2395" w:rsidP="00CC3890">
      <w:pPr>
        <w:rPr>
          <w:rFonts w:ascii="Times New Roman" w:hAnsi="Times New Roman" w:cs="Times New Roman"/>
          <w:b/>
          <w:noProof/>
          <w:sz w:val="24"/>
          <w:szCs w:val="24"/>
          <w:lang w:val="sr-Cyrl-BA"/>
        </w:rPr>
      </w:pPr>
      <w:r w:rsidRPr="00CF3760">
        <w:rPr>
          <w:rFonts w:ascii="Times New Roman" w:hAnsi="Times New Roman" w:cs="Times New Roman"/>
          <w:b/>
          <w:noProof/>
          <w:sz w:val="24"/>
          <w:szCs w:val="24"/>
          <w:lang w:val="sr-Cyrl-BA"/>
        </w:rPr>
        <w:t>Бања Лука</w:t>
      </w:r>
      <w:r w:rsidR="00E7610A" w:rsidRPr="00CF3760">
        <w:rPr>
          <w:rFonts w:ascii="Times New Roman" w:hAnsi="Times New Roman" w:cs="Times New Roman"/>
          <w:b/>
          <w:noProof/>
          <w:sz w:val="24"/>
          <w:szCs w:val="24"/>
          <w:lang w:val="sr-Cyrl-BA"/>
        </w:rPr>
        <w:t>,</w:t>
      </w:r>
      <w:r w:rsidRPr="00CF3760">
        <w:rPr>
          <w:rFonts w:ascii="Times New Roman" w:hAnsi="Times New Roman" w:cs="Times New Roman"/>
          <w:b/>
          <w:noProof/>
          <w:sz w:val="24"/>
          <w:szCs w:val="24"/>
          <w:lang w:val="sr-Cyrl-BA"/>
        </w:rPr>
        <w:t xml:space="preserve"> н</w:t>
      </w:r>
      <w:r w:rsidR="00A12B50" w:rsidRPr="00CF3760">
        <w:rPr>
          <w:rFonts w:ascii="Times New Roman" w:hAnsi="Times New Roman" w:cs="Times New Roman"/>
          <w:b/>
          <w:noProof/>
          <w:sz w:val="24"/>
          <w:szCs w:val="24"/>
          <w:lang w:val="sr-Cyrl-BA"/>
        </w:rPr>
        <w:t>овембар</w:t>
      </w:r>
      <w:r w:rsidR="0052436C" w:rsidRPr="00CF3760">
        <w:rPr>
          <w:rFonts w:ascii="Times New Roman" w:hAnsi="Times New Roman" w:cs="Times New Roman"/>
          <w:b/>
          <w:noProof/>
          <w:sz w:val="24"/>
          <w:szCs w:val="24"/>
          <w:lang w:val="sr-Cyrl-BA"/>
        </w:rPr>
        <w:t xml:space="preserve"> </w:t>
      </w:r>
      <w:r w:rsidR="006C4FE9" w:rsidRPr="00CF3760">
        <w:rPr>
          <w:rFonts w:ascii="Times New Roman" w:hAnsi="Times New Roman" w:cs="Times New Roman"/>
          <w:b/>
          <w:noProof/>
          <w:sz w:val="24"/>
          <w:szCs w:val="24"/>
          <w:lang w:val="sr-Cyrl-BA"/>
        </w:rPr>
        <w:t>201</w:t>
      </w:r>
      <w:r w:rsidR="001672A2" w:rsidRPr="00CF3760">
        <w:rPr>
          <w:rFonts w:ascii="Times New Roman" w:hAnsi="Times New Roman" w:cs="Times New Roman"/>
          <w:b/>
          <w:noProof/>
          <w:sz w:val="24"/>
          <w:szCs w:val="24"/>
          <w:lang w:val="sr-Cyrl-BA"/>
        </w:rPr>
        <w:t>7</w:t>
      </w:r>
      <w:r w:rsidR="006C4FE9" w:rsidRPr="00CF3760">
        <w:rPr>
          <w:rFonts w:ascii="Times New Roman" w:hAnsi="Times New Roman" w:cs="Times New Roman"/>
          <w:b/>
          <w:noProof/>
          <w:sz w:val="24"/>
          <w:szCs w:val="24"/>
          <w:lang w:val="sr-Cyrl-BA"/>
        </w:rPr>
        <w:t xml:space="preserve">. </w:t>
      </w:r>
      <w:r w:rsidR="00C62108" w:rsidRPr="00CF3760">
        <w:rPr>
          <w:rFonts w:ascii="Times New Roman" w:hAnsi="Times New Roman" w:cs="Times New Roman"/>
          <w:b/>
          <w:noProof/>
          <w:sz w:val="24"/>
          <w:szCs w:val="24"/>
          <w:lang w:val="sr-Cyrl-BA"/>
        </w:rPr>
        <w:t>године</w:t>
      </w:r>
    </w:p>
    <w:p w14:paraId="5CDE3B3C" w14:textId="77777777" w:rsidR="00FF2395" w:rsidRPr="00CF3760" w:rsidRDefault="00FF2395" w:rsidP="00CC3890">
      <w:pPr>
        <w:rPr>
          <w:rFonts w:ascii="Times New Roman" w:hAnsi="Times New Roman" w:cs="Times New Roman"/>
          <w:noProof/>
          <w:sz w:val="24"/>
          <w:szCs w:val="24"/>
          <w:lang w:val="sr-Cyrl-BA"/>
        </w:rPr>
      </w:pPr>
    </w:p>
    <w:p w14:paraId="54935313" w14:textId="77777777" w:rsidR="006C4FE9" w:rsidRPr="00CF3760" w:rsidRDefault="006C4FE9" w:rsidP="00CC3890">
      <w:pPr>
        <w:rPr>
          <w:rFonts w:ascii="Times New Roman" w:hAnsi="Times New Roman" w:cs="Times New Roman"/>
          <w:b/>
          <w:noProof/>
          <w:sz w:val="24"/>
          <w:szCs w:val="24"/>
          <w:lang w:val="sr-Cyrl-BA"/>
        </w:rPr>
      </w:pPr>
      <w:r w:rsidRPr="00CF3760">
        <w:rPr>
          <w:rFonts w:ascii="Times New Roman" w:hAnsi="Times New Roman" w:cs="Times New Roman"/>
          <w:b/>
          <w:bCs/>
          <w:sz w:val="24"/>
          <w:szCs w:val="24"/>
          <w:lang w:val="sr-Cyrl-BA"/>
        </w:rPr>
        <w:br w:type="page"/>
      </w:r>
    </w:p>
    <w:p w14:paraId="32E6D76B" w14:textId="77777777" w:rsidR="00FF2395" w:rsidRPr="00303708" w:rsidRDefault="00FF2395" w:rsidP="00CC3890">
      <w:pPr>
        <w:pStyle w:val="Default"/>
        <w:jc w:val="right"/>
        <w:rPr>
          <w:rFonts w:ascii="Times New Roman" w:hAnsi="Times New Roman" w:cs="Times New Roman"/>
          <w:b/>
          <w:bCs/>
          <w:color w:val="auto"/>
          <w:sz w:val="28"/>
          <w:szCs w:val="28"/>
          <w:lang w:val="sr-Cyrl-BA"/>
        </w:rPr>
      </w:pPr>
      <w:r w:rsidRPr="00303708">
        <w:rPr>
          <w:rFonts w:ascii="Times New Roman" w:hAnsi="Times New Roman" w:cs="Times New Roman"/>
          <w:b/>
          <w:bCs/>
          <w:color w:val="auto"/>
          <w:sz w:val="28"/>
          <w:szCs w:val="28"/>
          <w:lang w:val="sr-Cyrl-BA"/>
        </w:rPr>
        <w:lastRenderedPageBreak/>
        <w:t>Нацрт</w:t>
      </w:r>
    </w:p>
    <w:p w14:paraId="5CE303B4" w14:textId="77777777" w:rsidR="00FF2395" w:rsidRPr="00303708" w:rsidRDefault="00FF2395" w:rsidP="00CC3890">
      <w:pPr>
        <w:pStyle w:val="Default"/>
        <w:jc w:val="center"/>
        <w:rPr>
          <w:rFonts w:ascii="Times New Roman" w:hAnsi="Times New Roman" w:cs="Times New Roman"/>
          <w:b/>
          <w:bCs/>
          <w:color w:val="auto"/>
          <w:sz w:val="28"/>
          <w:szCs w:val="28"/>
          <w:lang w:val="sr-Cyrl-BA"/>
        </w:rPr>
      </w:pPr>
    </w:p>
    <w:p w14:paraId="0C11F672" w14:textId="77777777" w:rsidR="00E7610A" w:rsidRPr="00303708" w:rsidRDefault="00E7610A" w:rsidP="00CC3890">
      <w:pPr>
        <w:pStyle w:val="Default"/>
        <w:jc w:val="center"/>
        <w:rPr>
          <w:rFonts w:ascii="Times New Roman" w:hAnsi="Times New Roman" w:cs="Times New Roman"/>
          <w:b/>
          <w:bCs/>
          <w:color w:val="auto"/>
          <w:sz w:val="28"/>
          <w:szCs w:val="28"/>
          <w:lang w:val="sr-Cyrl-BA"/>
        </w:rPr>
      </w:pPr>
    </w:p>
    <w:p w14:paraId="28283607" w14:textId="77777777" w:rsidR="00A12B50" w:rsidRPr="00303708" w:rsidRDefault="00C62108" w:rsidP="00CC3890">
      <w:pPr>
        <w:pStyle w:val="Default"/>
        <w:jc w:val="center"/>
        <w:rPr>
          <w:rFonts w:ascii="Times New Roman" w:hAnsi="Times New Roman" w:cs="Times New Roman"/>
          <w:b/>
          <w:bCs/>
          <w:color w:val="auto"/>
          <w:sz w:val="28"/>
          <w:szCs w:val="28"/>
          <w:lang w:val="sr-Cyrl-BA"/>
        </w:rPr>
      </w:pPr>
      <w:r w:rsidRPr="00303708">
        <w:rPr>
          <w:rFonts w:ascii="Times New Roman" w:hAnsi="Times New Roman" w:cs="Times New Roman"/>
          <w:b/>
          <w:bCs/>
          <w:color w:val="auto"/>
          <w:sz w:val="28"/>
          <w:szCs w:val="28"/>
          <w:lang w:val="sr-Cyrl-BA"/>
        </w:rPr>
        <w:t>ЗАКОН</w:t>
      </w:r>
      <w:r w:rsidR="00A80A7D" w:rsidRPr="00303708">
        <w:rPr>
          <w:rFonts w:ascii="Times New Roman" w:hAnsi="Times New Roman" w:cs="Times New Roman"/>
          <w:b/>
          <w:bCs/>
          <w:color w:val="auto"/>
          <w:sz w:val="28"/>
          <w:szCs w:val="28"/>
          <w:lang w:val="sr-Cyrl-BA"/>
        </w:rPr>
        <w:t xml:space="preserve"> </w:t>
      </w:r>
    </w:p>
    <w:p w14:paraId="29AD7061" w14:textId="77777777" w:rsidR="00E7610A" w:rsidRPr="00303708" w:rsidRDefault="00C62108" w:rsidP="00CC3890">
      <w:pPr>
        <w:pStyle w:val="Default"/>
        <w:jc w:val="center"/>
        <w:rPr>
          <w:rFonts w:ascii="Times New Roman" w:hAnsi="Times New Roman" w:cs="Times New Roman"/>
          <w:b/>
          <w:bCs/>
          <w:color w:val="auto"/>
          <w:sz w:val="28"/>
          <w:szCs w:val="28"/>
          <w:lang w:val="sr-Cyrl-BA"/>
        </w:rPr>
      </w:pPr>
      <w:r w:rsidRPr="00303708">
        <w:rPr>
          <w:rFonts w:ascii="Times New Roman" w:hAnsi="Times New Roman" w:cs="Times New Roman"/>
          <w:b/>
          <w:bCs/>
          <w:color w:val="auto"/>
          <w:sz w:val="28"/>
          <w:szCs w:val="28"/>
          <w:lang w:val="sr-Cyrl-BA"/>
        </w:rPr>
        <w:t>О</w:t>
      </w:r>
      <w:r w:rsidR="00A80A7D" w:rsidRPr="00303708">
        <w:rPr>
          <w:rFonts w:ascii="Times New Roman" w:hAnsi="Times New Roman" w:cs="Times New Roman"/>
          <w:b/>
          <w:bCs/>
          <w:color w:val="auto"/>
          <w:sz w:val="28"/>
          <w:szCs w:val="28"/>
          <w:lang w:val="sr-Cyrl-BA"/>
        </w:rPr>
        <w:t xml:space="preserve"> </w:t>
      </w:r>
      <w:r w:rsidR="00382F38" w:rsidRPr="00303708">
        <w:rPr>
          <w:rFonts w:ascii="Times New Roman" w:hAnsi="Times New Roman" w:cs="Times New Roman"/>
          <w:b/>
          <w:bCs/>
          <w:color w:val="auto"/>
          <w:sz w:val="28"/>
          <w:szCs w:val="28"/>
          <w:lang w:val="sr-Cyrl-BA"/>
        </w:rPr>
        <w:t xml:space="preserve">ЗАШТИТИ </w:t>
      </w:r>
      <w:r w:rsidR="00997684" w:rsidRPr="00303708">
        <w:rPr>
          <w:rFonts w:ascii="Times New Roman" w:hAnsi="Times New Roman" w:cs="Times New Roman"/>
          <w:b/>
          <w:bCs/>
          <w:color w:val="auto"/>
          <w:sz w:val="28"/>
          <w:szCs w:val="28"/>
          <w:lang w:val="sr-Cyrl-BA"/>
        </w:rPr>
        <w:t xml:space="preserve">ЗДРАВЉА СТАНОВНИШТВА ОД ДУВАНСКИХ И </w:t>
      </w:r>
    </w:p>
    <w:p w14:paraId="7DBCF7CD" w14:textId="77777777" w:rsidR="006246E6" w:rsidRPr="00303708" w:rsidRDefault="00997684" w:rsidP="00CC3890">
      <w:pPr>
        <w:pStyle w:val="Default"/>
        <w:jc w:val="center"/>
        <w:rPr>
          <w:rFonts w:ascii="Times New Roman" w:hAnsi="Times New Roman" w:cs="Times New Roman"/>
          <w:b/>
          <w:bCs/>
          <w:color w:val="auto"/>
          <w:sz w:val="28"/>
          <w:szCs w:val="28"/>
          <w:lang w:val="sr-Cyrl-BA"/>
        </w:rPr>
      </w:pPr>
      <w:r w:rsidRPr="00303708">
        <w:rPr>
          <w:rFonts w:ascii="Times New Roman" w:hAnsi="Times New Roman" w:cs="Times New Roman"/>
          <w:b/>
          <w:bCs/>
          <w:color w:val="auto"/>
          <w:sz w:val="28"/>
          <w:szCs w:val="28"/>
          <w:lang w:val="sr-Cyrl-BA"/>
        </w:rPr>
        <w:t>ОСТАЛИХ ПРОИЗВОДА ЗА ПУШЕЊЕ</w:t>
      </w:r>
    </w:p>
    <w:p w14:paraId="557B6703" w14:textId="77777777" w:rsidR="00BE3917" w:rsidRPr="00303708" w:rsidRDefault="00BE3917" w:rsidP="00CC3890">
      <w:pPr>
        <w:pStyle w:val="Default"/>
        <w:rPr>
          <w:rFonts w:ascii="Times New Roman" w:hAnsi="Times New Roman" w:cs="Times New Roman"/>
          <w:b/>
          <w:bCs/>
          <w:color w:val="auto"/>
          <w:sz w:val="28"/>
          <w:szCs w:val="28"/>
          <w:lang w:val="sr-Cyrl-BA"/>
        </w:rPr>
      </w:pPr>
    </w:p>
    <w:p w14:paraId="7A2BBB86" w14:textId="77777777" w:rsidR="00E7610A" w:rsidRPr="00CF3760" w:rsidRDefault="00E7610A" w:rsidP="00CC3890">
      <w:pPr>
        <w:pStyle w:val="Default"/>
        <w:rPr>
          <w:rFonts w:ascii="Times New Roman" w:hAnsi="Times New Roman" w:cs="Times New Roman"/>
          <w:b/>
          <w:bCs/>
          <w:color w:val="auto"/>
          <w:lang w:val="sr-Cyrl-BA"/>
        </w:rPr>
      </w:pPr>
    </w:p>
    <w:p w14:paraId="7AC5F0EC" w14:textId="77777777" w:rsidR="006246E6" w:rsidRPr="00CF3760" w:rsidRDefault="00C62108" w:rsidP="00CC3890">
      <w:pPr>
        <w:pStyle w:val="Default"/>
        <w:rPr>
          <w:rFonts w:ascii="Times New Roman" w:hAnsi="Times New Roman" w:cs="Times New Roman"/>
          <w:b/>
          <w:bCs/>
          <w:color w:val="auto"/>
          <w:lang w:val="sr-Cyrl-BA"/>
        </w:rPr>
      </w:pPr>
      <w:r w:rsidRPr="00CF3760">
        <w:rPr>
          <w:rFonts w:ascii="Times New Roman" w:hAnsi="Times New Roman" w:cs="Times New Roman"/>
          <w:b/>
          <w:bCs/>
          <w:color w:val="auto"/>
          <w:lang w:val="sr-Cyrl-BA"/>
        </w:rPr>
        <w:t>ГЛАВА</w:t>
      </w:r>
      <w:r w:rsidR="00904DEF" w:rsidRPr="00CF3760">
        <w:rPr>
          <w:rFonts w:ascii="Times New Roman" w:hAnsi="Times New Roman" w:cs="Times New Roman"/>
          <w:b/>
          <w:bCs/>
          <w:color w:val="auto"/>
          <w:lang w:val="sr-Cyrl-BA"/>
        </w:rPr>
        <w:t xml:space="preserve"> </w:t>
      </w:r>
      <w:r w:rsidR="00D020C2" w:rsidRPr="00CF3760">
        <w:rPr>
          <w:rFonts w:ascii="Times New Roman" w:hAnsi="Times New Roman" w:cs="Times New Roman"/>
          <w:b/>
          <w:bCs/>
          <w:color w:val="auto"/>
          <w:lang w:val="sr-Cyrl-BA"/>
        </w:rPr>
        <w:t xml:space="preserve"> </w:t>
      </w:r>
      <w:r w:rsidR="00773B2A" w:rsidRPr="00CF3760">
        <w:rPr>
          <w:rFonts w:ascii="Times New Roman" w:hAnsi="Times New Roman" w:cs="Times New Roman"/>
          <w:b/>
          <w:bCs/>
          <w:color w:val="auto"/>
          <w:lang w:val="sr-Cyrl-BA"/>
        </w:rPr>
        <w:t>I</w:t>
      </w:r>
    </w:p>
    <w:p w14:paraId="16B887A5" w14:textId="77777777" w:rsidR="006246E6" w:rsidRPr="00CF3760" w:rsidRDefault="00C62108" w:rsidP="00CC3890">
      <w:pPr>
        <w:pStyle w:val="Default"/>
        <w:rPr>
          <w:rFonts w:ascii="Times New Roman" w:hAnsi="Times New Roman" w:cs="Times New Roman"/>
          <w:b/>
          <w:bCs/>
          <w:color w:val="auto"/>
          <w:lang w:val="sr-Cyrl-BA"/>
        </w:rPr>
      </w:pPr>
      <w:r w:rsidRPr="00CF3760">
        <w:rPr>
          <w:rFonts w:ascii="Times New Roman" w:hAnsi="Times New Roman" w:cs="Times New Roman"/>
          <w:b/>
          <w:bCs/>
          <w:color w:val="auto"/>
          <w:lang w:val="sr-Cyrl-BA"/>
        </w:rPr>
        <w:t>ОСНОВНЕ</w:t>
      </w:r>
      <w:r w:rsidR="006246E6" w:rsidRPr="00CF3760">
        <w:rPr>
          <w:rFonts w:ascii="Times New Roman" w:hAnsi="Times New Roman" w:cs="Times New Roman"/>
          <w:b/>
          <w:bCs/>
          <w:color w:val="auto"/>
          <w:lang w:val="sr-Cyrl-BA"/>
        </w:rPr>
        <w:t xml:space="preserve"> </w:t>
      </w:r>
      <w:r w:rsidRPr="00CF3760">
        <w:rPr>
          <w:rFonts w:ascii="Times New Roman" w:hAnsi="Times New Roman" w:cs="Times New Roman"/>
          <w:b/>
          <w:bCs/>
          <w:color w:val="auto"/>
          <w:lang w:val="sr-Cyrl-BA"/>
        </w:rPr>
        <w:t>ОДРЕДБЕ</w:t>
      </w:r>
    </w:p>
    <w:p w14:paraId="40388CCC" w14:textId="77777777" w:rsidR="006246E6" w:rsidRPr="00CF3760" w:rsidRDefault="006246E6" w:rsidP="00CC3890">
      <w:pPr>
        <w:pStyle w:val="Default"/>
        <w:jc w:val="center"/>
        <w:rPr>
          <w:rFonts w:ascii="Times New Roman" w:hAnsi="Times New Roman" w:cs="Times New Roman"/>
          <w:b/>
          <w:bCs/>
          <w:color w:val="auto"/>
          <w:lang w:val="sr-Cyrl-BA"/>
        </w:rPr>
      </w:pPr>
    </w:p>
    <w:p w14:paraId="547E4F5E" w14:textId="77777777" w:rsidR="000E57A2"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6246E6" w:rsidRPr="00CF3760">
        <w:rPr>
          <w:rFonts w:ascii="Times New Roman" w:hAnsi="Times New Roman" w:cs="Times New Roman"/>
          <w:b/>
          <w:bCs/>
          <w:color w:val="auto"/>
          <w:lang w:val="sr-Cyrl-BA"/>
        </w:rPr>
        <w:t xml:space="preserve"> 1.</w:t>
      </w:r>
    </w:p>
    <w:p w14:paraId="0CB79A26" w14:textId="77777777" w:rsidR="000E57A2" w:rsidRPr="00CF3760" w:rsidRDefault="000E57A2" w:rsidP="00CC3890">
      <w:pPr>
        <w:pStyle w:val="Default"/>
        <w:jc w:val="center"/>
        <w:rPr>
          <w:rFonts w:ascii="Times New Roman" w:hAnsi="Times New Roman" w:cs="Times New Roman"/>
          <w:b/>
          <w:bCs/>
          <w:color w:val="auto"/>
          <w:lang w:val="sr-Cyrl-BA"/>
        </w:rPr>
      </w:pPr>
    </w:p>
    <w:p w14:paraId="7AA164D7" w14:textId="65B708B5" w:rsidR="00F32C04" w:rsidRPr="00CF3760" w:rsidRDefault="00C62108" w:rsidP="003D5BA3">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Овим</w:t>
      </w:r>
      <w:r w:rsidR="00F82B4A" w:rsidRPr="00CF3760">
        <w:rPr>
          <w:rFonts w:ascii="Times New Roman" w:hAnsi="Times New Roman" w:cs="Times New Roman"/>
          <w:color w:val="auto"/>
          <w:lang w:val="sr-Cyrl-BA"/>
        </w:rPr>
        <w:t xml:space="preserve"> </w:t>
      </w:r>
      <w:r w:rsidR="00E27019" w:rsidRPr="00CF3760">
        <w:rPr>
          <w:rFonts w:ascii="Times New Roman" w:hAnsi="Times New Roman" w:cs="Times New Roman"/>
          <w:color w:val="auto"/>
          <w:lang w:val="sr-Cyrl-BA"/>
        </w:rPr>
        <w:t>з</w:t>
      </w:r>
      <w:r w:rsidRPr="00CF3760">
        <w:rPr>
          <w:rFonts w:ascii="Times New Roman" w:hAnsi="Times New Roman" w:cs="Times New Roman"/>
          <w:color w:val="auto"/>
          <w:lang w:val="sr-Cyrl-BA"/>
        </w:rPr>
        <w:t>аконом</w:t>
      </w:r>
      <w:r w:rsidR="00EC77F2" w:rsidRPr="00CF3760">
        <w:rPr>
          <w:rFonts w:ascii="Times New Roman" w:hAnsi="Times New Roman" w:cs="Times New Roman"/>
          <w:color w:val="auto"/>
          <w:lang w:val="sr-Cyrl-BA"/>
        </w:rPr>
        <w:t xml:space="preserve"> се</w:t>
      </w:r>
      <w:r w:rsidR="0052436C" w:rsidRPr="00CF3760">
        <w:rPr>
          <w:rFonts w:ascii="Times New Roman" w:hAnsi="Times New Roman" w:cs="Times New Roman"/>
          <w:color w:val="auto"/>
          <w:lang w:val="sr-Cyrl-BA"/>
        </w:rPr>
        <w:t xml:space="preserve"> уређују</w:t>
      </w:r>
      <w:r w:rsidR="00F82B4A"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мјере</w:t>
      </w:r>
      <w:r w:rsidR="00F82B4A" w:rsidRPr="00CF3760">
        <w:rPr>
          <w:rFonts w:ascii="Times New Roman" w:hAnsi="Times New Roman" w:cs="Times New Roman"/>
          <w:color w:val="auto"/>
          <w:lang w:val="sr-Cyrl-BA"/>
        </w:rPr>
        <w:t xml:space="preserve"> </w:t>
      </w:r>
      <w:r w:rsidR="00BB5399" w:rsidRPr="00CF3760">
        <w:rPr>
          <w:rFonts w:ascii="Times New Roman" w:hAnsi="Times New Roman" w:cs="Times New Roman"/>
          <w:color w:val="auto"/>
          <w:lang w:val="sr-Cyrl-BA"/>
        </w:rPr>
        <w:t>забране пушења у јавним просторима и заштита од излагања дуванском диму,</w:t>
      </w:r>
      <w:r w:rsidR="00997684" w:rsidRPr="00CF3760">
        <w:rPr>
          <w:rFonts w:ascii="Times New Roman" w:hAnsi="Times New Roman" w:cs="Times New Roman"/>
          <w:color w:val="auto"/>
          <w:lang w:val="sr-Cyrl-BA"/>
        </w:rPr>
        <w:t xml:space="preserve"> начин паковања и означавања дуванских производа, </w:t>
      </w:r>
      <w:r w:rsidR="0052436C" w:rsidRPr="00CF3760">
        <w:rPr>
          <w:rFonts w:ascii="Times New Roman" w:hAnsi="Times New Roman" w:cs="Times New Roman"/>
          <w:color w:val="auto"/>
          <w:lang w:val="sr-Cyrl-BA"/>
        </w:rPr>
        <w:t>кориштење и употреба</w:t>
      </w:r>
      <w:r w:rsidR="00AA6603" w:rsidRPr="00CF3760">
        <w:rPr>
          <w:rFonts w:ascii="Times New Roman" w:hAnsi="Times New Roman" w:cs="Times New Roman"/>
          <w:color w:val="auto"/>
          <w:lang w:val="sr-Cyrl-BA"/>
        </w:rPr>
        <w:t xml:space="preserve"> елек</w:t>
      </w:r>
      <w:r w:rsidR="00997684" w:rsidRPr="00CF3760">
        <w:rPr>
          <w:rFonts w:ascii="Times New Roman" w:hAnsi="Times New Roman" w:cs="Times New Roman"/>
          <w:color w:val="auto"/>
          <w:lang w:val="sr-Cyrl-BA"/>
        </w:rPr>
        <w:t>тронски</w:t>
      </w:r>
      <w:r w:rsidR="0052436C" w:rsidRPr="00CF3760">
        <w:rPr>
          <w:rFonts w:ascii="Times New Roman" w:hAnsi="Times New Roman" w:cs="Times New Roman"/>
          <w:color w:val="auto"/>
          <w:lang w:val="sr-Cyrl-BA"/>
        </w:rPr>
        <w:t>х</w:t>
      </w:r>
      <w:r w:rsidR="00997684" w:rsidRPr="00CF3760">
        <w:rPr>
          <w:rFonts w:ascii="Times New Roman" w:hAnsi="Times New Roman" w:cs="Times New Roman"/>
          <w:color w:val="auto"/>
          <w:lang w:val="sr-Cyrl-BA"/>
        </w:rPr>
        <w:t xml:space="preserve"> цигарет</w:t>
      </w:r>
      <w:r w:rsidR="0052436C" w:rsidRPr="00CF3760">
        <w:rPr>
          <w:rFonts w:ascii="Times New Roman" w:hAnsi="Times New Roman" w:cs="Times New Roman"/>
          <w:color w:val="auto"/>
          <w:lang w:val="sr-Cyrl-BA"/>
        </w:rPr>
        <w:t>а и биљних производ</w:t>
      </w:r>
      <w:r w:rsidR="00997684" w:rsidRPr="00CF3760">
        <w:rPr>
          <w:rFonts w:ascii="Times New Roman" w:hAnsi="Times New Roman" w:cs="Times New Roman"/>
          <w:color w:val="auto"/>
          <w:lang w:val="sr-Cyrl-BA"/>
        </w:rPr>
        <w:t>а за пушење, забрана рекламирања, промоције и спонзорисања дуванских и ост</w:t>
      </w:r>
      <w:r w:rsidR="000D45F5" w:rsidRPr="00CF3760">
        <w:rPr>
          <w:rFonts w:ascii="Times New Roman" w:hAnsi="Times New Roman" w:cs="Times New Roman"/>
          <w:color w:val="auto"/>
          <w:lang w:val="sr-Cyrl-BA"/>
        </w:rPr>
        <w:t>а</w:t>
      </w:r>
      <w:r w:rsidR="00997684" w:rsidRPr="00CF3760">
        <w:rPr>
          <w:rFonts w:ascii="Times New Roman" w:hAnsi="Times New Roman" w:cs="Times New Roman"/>
          <w:color w:val="auto"/>
          <w:lang w:val="sr-Cyrl-BA"/>
        </w:rPr>
        <w:t xml:space="preserve">лих производа за пушење, ограничења продаје дувана, дуванских и осталих производа за пушење, спречавање приступа малољетним лицима дувану, дуванским и осталим производима за пушење, </w:t>
      </w:r>
      <w:r w:rsidR="00F32C04" w:rsidRPr="00CF3760">
        <w:rPr>
          <w:rFonts w:ascii="Times New Roman" w:hAnsi="Times New Roman" w:cs="Times New Roman"/>
          <w:color w:val="auto"/>
          <w:lang w:val="sr-Cyrl-BA"/>
        </w:rPr>
        <w:t>едукација и обавјештења у вези са превенцијом употребе дувана, дуванских</w:t>
      </w:r>
      <w:r w:rsidR="0052436C" w:rsidRPr="00CF3760">
        <w:rPr>
          <w:rFonts w:ascii="Times New Roman" w:hAnsi="Times New Roman" w:cs="Times New Roman"/>
          <w:color w:val="auto"/>
          <w:lang w:val="sr-Cyrl-BA"/>
        </w:rPr>
        <w:t xml:space="preserve"> и осталих производа за пушење, као и друге мјере од значаја за заштиту здравља становништва од дуванских и осталих производа за пушење.</w:t>
      </w:r>
    </w:p>
    <w:p w14:paraId="1CA67F6C" w14:textId="77777777" w:rsidR="00F32C04" w:rsidRPr="00CF3760" w:rsidRDefault="00F32C04" w:rsidP="00CC3890">
      <w:pPr>
        <w:pStyle w:val="Default"/>
        <w:jc w:val="both"/>
        <w:rPr>
          <w:rFonts w:ascii="Times New Roman" w:hAnsi="Times New Roman" w:cs="Times New Roman"/>
          <w:color w:val="auto"/>
          <w:lang w:val="sr-Cyrl-BA"/>
        </w:rPr>
      </w:pPr>
    </w:p>
    <w:p w14:paraId="3A731AB1" w14:textId="77777777" w:rsidR="004F51EA"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4F51EA" w:rsidRPr="00CF3760">
        <w:rPr>
          <w:rFonts w:ascii="Times New Roman" w:hAnsi="Times New Roman" w:cs="Times New Roman"/>
          <w:b/>
          <w:bCs/>
          <w:color w:val="auto"/>
          <w:lang w:val="sr-Cyrl-BA"/>
        </w:rPr>
        <w:t xml:space="preserve"> 2.</w:t>
      </w:r>
    </w:p>
    <w:p w14:paraId="6CD3C493" w14:textId="77777777" w:rsidR="009836B9" w:rsidRPr="00CF3760" w:rsidRDefault="009836B9" w:rsidP="00CC3890">
      <w:pPr>
        <w:autoSpaceDE w:val="0"/>
        <w:autoSpaceDN w:val="0"/>
        <w:adjustRightInd w:val="0"/>
        <w:jc w:val="both"/>
        <w:rPr>
          <w:rFonts w:ascii="Times New Roman" w:hAnsi="Times New Roman" w:cs="Times New Roman"/>
          <w:sz w:val="24"/>
          <w:szCs w:val="24"/>
          <w:lang w:val="sr-Cyrl-BA"/>
        </w:rPr>
      </w:pPr>
    </w:p>
    <w:p w14:paraId="13293829" w14:textId="28F7D7AE" w:rsidR="000F7838" w:rsidRPr="00CF3760" w:rsidRDefault="00C62108" w:rsidP="003D5BA3">
      <w:pPr>
        <w:pStyle w:val="Default"/>
        <w:ind w:firstLine="720"/>
        <w:rPr>
          <w:rFonts w:ascii="Times New Roman" w:hAnsi="Times New Roman" w:cs="Times New Roman"/>
          <w:color w:val="auto"/>
          <w:w w:val="102"/>
          <w:lang w:val="sr-Cyrl-BA"/>
        </w:rPr>
      </w:pPr>
      <w:r w:rsidRPr="00CF3760">
        <w:rPr>
          <w:rFonts w:ascii="Times New Roman" w:hAnsi="Times New Roman" w:cs="Times New Roman"/>
          <w:color w:val="auto"/>
          <w:lang w:val="sr-Cyrl-BA"/>
        </w:rPr>
        <w:t>Појмови</w:t>
      </w:r>
      <w:r w:rsidR="00D020C2" w:rsidRPr="00CF3760">
        <w:rPr>
          <w:rFonts w:ascii="Times New Roman" w:hAnsi="Times New Roman" w:cs="Times New Roman"/>
          <w:color w:val="auto"/>
          <w:lang w:val="sr-Cyrl-BA"/>
        </w:rPr>
        <w:t xml:space="preserve"> </w:t>
      </w:r>
      <w:r w:rsidR="008C3CA2" w:rsidRPr="00CF3760">
        <w:rPr>
          <w:rFonts w:ascii="Times New Roman" w:hAnsi="Times New Roman" w:cs="Times New Roman"/>
          <w:color w:val="auto"/>
          <w:lang w:val="sr-Cyrl-BA"/>
        </w:rPr>
        <w:t>употријебљени у</w:t>
      </w:r>
      <w:r w:rsidR="00A12B50" w:rsidRPr="00CF3760">
        <w:rPr>
          <w:rFonts w:ascii="Times New Roman" w:hAnsi="Times New Roman" w:cs="Times New Roman"/>
          <w:color w:val="auto"/>
          <w:lang w:val="sr-Cyrl-BA"/>
        </w:rPr>
        <w:t xml:space="preserve"> ово</w:t>
      </w:r>
      <w:r w:rsidR="008C3CA2" w:rsidRPr="00CF3760">
        <w:rPr>
          <w:rFonts w:ascii="Times New Roman" w:hAnsi="Times New Roman" w:cs="Times New Roman"/>
          <w:color w:val="auto"/>
          <w:lang w:val="sr-Cyrl-BA"/>
        </w:rPr>
        <w:t>м</w:t>
      </w:r>
      <w:r w:rsidR="00A12B50" w:rsidRPr="00CF3760">
        <w:rPr>
          <w:rFonts w:ascii="Times New Roman" w:hAnsi="Times New Roman" w:cs="Times New Roman"/>
          <w:color w:val="auto"/>
          <w:lang w:val="sr-Cyrl-BA"/>
        </w:rPr>
        <w:t xml:space="preserve"> закон</w:t>
      </w:r>
      <w:r w:rsidR="008C3CA2" w:rsidRPr="00CF3760">
        <w:rPr>
          <w:rFonts w:ascii="Times New Roman" w:hAnsi="Times New Roman" w:cs="Times New Roman"/>
          <w:color w:val="auto"/>
          <w:lang w:val="sr-Cyrl-BA"/>
        </w:rPr>
        <w:t>у</w:t>
      </w:r>
      <w:r w:rsidR="00D020C2"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имају</w:t>
      </w:r>
      <w:r w:rsidR="00D020C2"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сљедеће</w:t>
      </w:r>
      <w:r w:rsidR="00D020C2"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значење</w:t>
      </w:r>
      <w:r w:rsidR="00DE7BED" w:rsidRPr="00CF3760">
        <w:rPr>
          <w:rFonts w:ascii="Times New Roman" w:hAnsi="Times New Roman" w:cs="Times New Roman"/>
          <w:color w:val="auto"/>
          <w:w w:val="102"/>
          <w:lang w:val="sr-Cyrl-BA"/>
        </w:rPr>
        <w:t>:</w:t>
      </w:r>
    </w:p>
    <w:p w14:paraId="2F5C4101" w14:textId="77777777" w:rsidR="00C52945" w:rsidRPr="00CF3760" w:rsidRDefault="00E03D69" w:rsidP="00CC3890">
      <w:pPr>
        <w:pStyle w:val="ListParagraph"/>
        <w:numPr>
          <w:ilvl w:val="0"/>
          <w:numId w:val="2"/>
        </w:numPr>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д</w:t>
      </w:r>
      <w:r w:rsidR="00C62108" w:rsidRPr="00CF3760">
        <w:rPr>
          <w:rFonts w:ascii="Times New Roman" w:hAnsi="Times New Roman" w:cs="Times New Roman"/>
          <w:sz w:val="24"/>
          <w:szCs w:val="24"/>
          <w:lang w:val="sr-Cyrl-BA"/>
        </w:rPr>
        <w:t>уван</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су</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листови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други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природни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прерађени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непрерађени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дијелови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биљке</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дувана</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што</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укључује</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експандирани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реконституи</w:t>
      </w:r>
      <w:r w:rsidR="00B8236A" w:rsidRPr="00CF3760">
        <w:rPr>
          <w:rFonts w:ascii="Times New Roman" w:hAnsi="Times New Roman" w:cs="Times New Roman"/>
          <w:sz w:val="24"/>
          <w:szCs w:val="24"/>
          <w:lang w:val="sr-Cyrl-BA"/>
        </w:rPr>
        <w:t>с</w:t>
      </w:r>
      <w:r w:rsidR="00C62108" w:rsidRPr="00CF3760">
        <w:rPr>
          <w:rFonts w:ascii="Times New Roman" w:hAnsi="Times New Roman" w:cs="Times New Roman"/>
          <w:sz w:val="24"/>
          <w:szCs w:val="24"/>
          <w:lang w:val="sr-Cyrl-BA"/>
        </w:rPr>
        <w:t>ани</w:t>
      </w:r>
      <w:r w:rsidR="00C5294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w:t>
      </w:r>
      <w:r w:rsidR="000138BA" w:rsidRPr="00CF3760">
        <w:rPr>
          <w:rFonts w:ascii="Times New Roman" w:hAnsi="Times New Roman" w:cs="Times New Roman"/>
          <w:sz w:val="24"/>
          <w:szCs w:val="24"/>
          <w:lang w:val="sr-Cyrl-BA"/>
        </w:rPr>
        <w:t>,</w:t>
      </w:r>
      <w:r w:rsidR="00C52945" w:rsidRPr="00CF3760">
        <w:rPr>
          <w:rFonts w:ascii="Times New Roman" w:hAnsi="Times New Roman" w:cs="Times New Roman"/>
          <w:sz w:val="24"/>
          <w:szCs w:val="24"/>
          <w:lang w:val="sr-Cyrl-BA"/>
        </w:rPr>
        <w:t xml:space="preserve"> </w:t>
      </w:r>
    </w:p>
    <w:p w14:paraId="0136A17A" w14:textId="77777777" w:rsidR="00F901BC" w:rsidRPr="00CF3760" w:rsidRDefault="00E03D69" w:rsidP="00CC3890">
      <w:pPr>
        <w:pStyle w:val="ListParagraph"/>
        <w:numPr>
          <w:ilvl w:val="0"/>
          <w:numId w:val="2"/>
        </w:numPr>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д</w:t>
      </w:r>
      <w:r w:rsidR="00C62108" w:rsidRPr="00CF3760">
        <w:rPr>
          <w:rFonts w:ascii="Times New Roman" w:hAnsi="Times New Roman" w:cs="Times New Roman"/>
          <w:sz w:val="24"/>
          <w:szCs w:val="24"/>
          <w:lang w:val="sr-Cyrl-BA"/>
        </w:rPr>
        <w:t>уван</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самостално</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мотање</w:t>
      </w:r>
      <w:r w:rsidR="00F901BC" w:rsidRPr="00CF3760">
        <w:rPr>
          <w:rFonts w:ascii="Times New Roman" w:hAnsi="Times New Roman" w:cs="Times New Roman"/>
          <w:sz w:val="24"/>
          <w:szCs w:val="24"/>
          <w:lang w:val="sr-Cyrl-BA"/>
        </w:rPr>
        <w:t xml:space="preserve"> </w:t>
      </w:r>
      <w:r w:rsidR="00E26F43" w:rsidRPr="00CF3760">
        <w:rPr>
          <w:rFonts w:ascii="Times New Roman" w:hAnsi="Times New Roman" w:cs="Times New Roman"/>
          <w:sz w:val="24"/>
          <w:szCs w:val="24"/>
          <w:lang w:val="sr-Cyrl-BA"/>
        </w:rPr>
        <w:t>је</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F901BC" w:rsidRPr="00CF3760">
        <w:rPr>
          <w:rFonts w:ascii="Times New Roman" w:hAnsi="Times New Roman" w:cs="Times New Roman"/>
          <w:sz w:val="24"/>
          <w:szCs w:val="24"/>
          <w:lang w:val="sr-Cyrl-BA"/>
        </w:rPr>
        <w:t xml:space="preserve"> </w:t>
      </w:r>
      <w:r w:rsidR="00A42BFC" w:rsidRPr="00CF3760">
        <w:rPr>
          <w:rFonts w:ascii="Times New Roman" w:hAnsi="Times New Roman" w:cs="Times New Roman"/>
          <w:sz w:val="24"/>
          <w:szCs w:val="24"/>
          <w:lang w:val="sr-Cyrl-BA"/>
        </w:rPr>
        <w:t xml:space="preserve">може </w:t>
      </w:r>
      <w:r w:rsidR="00C62108" w:rsidRPr="00CF3760">
        <w:rPr>
          <w:rFonts w:ascii="Times New Roman" w:hAnsi="Times New Roman" w:cs="Times New Roman"/>
          <w:sz w:val="24"/>
          <w:szCs w:val="24"/>
          <w:lang w:val="sr-Cyrl-BA"/>
        </w:rPr>
        <w:t>употребљава</w:t>
      </w:r>
      <w:r w:rsidR="00A42BFC" w:rsidRPr="00CF3760">
        <w:rPr>
          <w:rFonts w:ascii="Times New Roman" w:hAnsi="Times New Roman" w:cs="Times New Roman"/>
          <w:sz w:val="24"/>
          <w:szCs w:val="24"/>
          <w:lang w:val="sr-Cyrl-BA"/>
        </w:rPr>
        <w:t>ти</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израду</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цигарета</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коју</w:t>
      </w:r>
      <w:r w:rsidR="00F901BC" w:rsidRPr="00CF3760">
        <w:rPr>
          <w:rFonts w:ascii="Times New Roman" w:hAnsi="Times New Roman" w:cs="Times New Roman"/>
          <w:sz w:val="24"/>
          <w:szCs w:val="24"/>
          <w:lang w:val="sr-Cyrl-BA"/>
        </w:rPr>
        <w:t xml:space="preserve"> </w:t>
      </w:r>
      <w:r w:rsidR="00A42BFC" w:rsidRPr="00CF3760">
        <w:rPr>
          <w:rFonts w:ascii="Times New Roman" w:hAnsi="Times New Roman" w:cs="Times New Roman"/>
          <w:sz w:val="24"/>
          <w:szCs w:val="24"/>
          <w:lang w:val="sr-Cyrl-BA"/>
        </w:rPr>
        <w:t>израђују</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сами</w:t>
      </w:r>
      <w:r w:rsidR="00F901B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потрошачи</w:t>
      </w:r>
      <w:r w:rsidR="00AA6603" w:rsidRPr="00CF3760">
        <w:rPr>
          <w:rFonts w:ascii="Times New Roman" w:hAnsi="Times New Roman" w:cs="Times New Roman"/>
          <w:sz w:val="24"/>
          <w:szCs w:val="24"/>
          <w:lang w:val="sr-Cyrl-BA"/>
        </w:rPr>
        <w:t xml:space="preserve"> за властиту употребу,</w:t>
      </w:r>
    </w:p>
    <w:p w14:paraId="27DD7E31" w14:textId="77777777" w:rsidR="00CE0BA8" w:rsidRPr="00CF3760" w:rsidRDefault="00E03D69" w:rsidP="00CC3890">
      <w:pPr>
        <w:pStyle w:val="ListParagraph"/>
        <w:numPr>
          <w:ilvl w:val="0"/>
          <w:numId w:val="2"/>
        </w:numPr>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д</w:t>
      </w:r>
      <w:r w:rsidR="003D2EDB" w:rsidRPr="00CF3760">
        <w:rPr>
          <w:rFonts w:ascii="Times New Roman" w:hAnsi="Times New Roman" w:cs="Times New Roman"/>
          <w:sz w:val="24"/>
          <w:szCs w:val="24"/>
          <w:lang w:val="sr-Cyrl-BA"/>
        </w:rPr>
        <w:t xml:space="preserve">уван за оралну </w:t>
      </w:r>
      <w:r w:rsidRPr="00CF3760">
        <w:rPr>
          <w:rFonts w:ascii="Times New Roman" w:hAnsi="Times New Roman" w:cs="Times New Roman"/>
          <w:sz w:val="24"/>
          <w:szCs w:val="24"/>
          <w:lang w:val="sr-Cyrl-BA"/>
        </w:rPr>
        <w:t xml:space="preserve">употребу </w:t>
      </w:r>
      <w:r w:rsidR="00BE019B" w:rsidRPr="00CF3760">
        <w:rPr>
          <w:rFonts w:ascii="Times New Roman" w:hAnsi="Times New Roman" w:cs="Times New Roman"/>
          <w:sz w:val="24"/>
          <w:szCs w:val="24"/>
          <w:lang w:val="sr-Cyrl-BA"/>
        </w:rPr>
        <w:t>је сваки дувански производ за оралну употребу</w:t>
      </w:r>
      <w:r w:rsidR="00E27019" w:rsidRPr="00CF3760">
        <w:rPr>
          <w:rFonts w:ascii="Times New Roman" w:hAnsi="Times New Roman" w:cs="Times New Roman"/>
          <w:sz w:val="24"/>
          <w:szCs w:val="24"/>
          <w:lang w:val="sr-Cyrl-BA"/>
        </w:rPr>
        <w:t>,</w:t>
      </w:r>
      <w:r w:rsidR="00BE019B" w:rsidRPr="00CF3760">
        <w:rPr>
          <w:rFonts w:ascii="Times New Roman" w:hAnsi="Times New Roman" w:cs="Times New Roman"/>
          <w:sz w:val="24"/>
          <w:szCs w:val="24"/>
          <w:lang w:val="sr-Cyrl-BA"/>
        </w:rPr>
        <w:t xml:space="preserve"> осим оног намијењеног за шмркање или жвакање, израђен у потпуности или дијелом од дувана, у облику праха или честица или у било каквој комбинацији тих облика, посебно оне у врећицама или у порозним врећицама,</w:t>
      </w:r>
    </w:p>
    <w:p w14:paraId="773EF278" w14:textId="77777777" w:rsidR="008C36F5" w:rsidRPr="00CF3760" w:rsidRDefault="00E03D69"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д</w:t>
      </w:r>
      <w:r w:rsidR="00C62108" w:rsidRPr="00CF3760">
        <w:rPr>
          <w:rFonts w:ascii="Times New Roman" w:hAnsi="Times New Roman" w:cs="Times New Roman"/>
          <w:color w:val="auto"/>
          <w:lang w:val="sr-Cyrl-BA"/>
        </w:rPr>
        <w:t>уван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лулу</w:t>
      </w:r>
      <w:r w:rsidR="008C36F5" w:rsidRPr="00CF3760">
        <w:rPr>
          <w:rFonts w:ascii="Times New Roman" w:hAnsi="Times New Roman" w:cs="Times New Roman"/>
          <w:color w:val="auto"/>
          <w:lang w:val="sr-Cyrl-BA"/>
        </w:rPr>
        <w:t xml:space="preserve"> </w:t>
      </w:r>
      <w:r w:rsidR="00500A49" w:rsidRPr="00CF3760">
        <w:rPr>
          <w:rFonts w:ascii="Times New Roman" w:hAnsi="Times New Roman" w:cs="Times New Roman"/>
          <w:color w:val="auto"/>
          <w:lang w:val="sr-Cyrl-BA"/>
        </w:rPr>
        <w:t>је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може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конзумирати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путем</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поступка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изгарања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намијењен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искључиво</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кориштење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лули</w:t>
      </w:r>
      <w:r w:rsidR="00BE019B" w:rsidRPr="00CF3760">
        <w:rPr>
          <w:rFonts w:ascii="Times New Roman" w:hAnsi="Times New Roman" w:cs="Times New Roman"/>
          <w:color w:val="auto"/>
          <w:lang w:val="sr-Cyrl-BA"/>
        </w:rPr>
        <w:t>,</w:t>
      </w:r>
    </w:p>
    <w:p w14:paraId="44E8D4AD" w14:textId="77777777" w:rsidR="006C573B" w:rsidRPr="00CF3760" w:rsidRDefault="00E03D69" w:rsidP="00CC3890">
      <w:pPr>
        <w:pStyle w:val="Default"/>
        <w:numPr>
          <w:ilvl w:val="0"/>
          <w:numId w:val="2"/>
        </w:numPr>
        <w:tabs>
          <w:tab w:val="left" w:pos="426"/>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д</w:t>
      </w:r>
      <w:r w:rsidR="00C62108" w:rsidRPr="00CF3760">
        <w:rPr>
          <w:rFonts w:ascii="Times New Roman" w:hAnsi="Times New Roman" w:cs="Times New Roman"/>
          <w:color w:val="auto"/>
          <w:lang w:val="sr-Cyrl-BA"/>
        </w:rPr>
        <w:t>уван</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водену</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лулу</w:t>
      </w:r>
      <w:r w:rsidR="006C573B" w:rsidRPr="00CF3760">
        <w:rPr>
          <w:rFonts w:ascii="Times New Roman" w:hAnsi="Times New Roman" w:cs="Times New Roman"/>
          <w:color w:val="auto"/>
          <w:lang w:val="sr-Cyrl-BA"/>
        </w:rPr>
        <w:t xml:space="preserve"> </w:t>
      </w:r>
      <w:r w:rsidR="00500A49" w:rsidRPr="00CF3760">
        <w:rPr>
          <w:rFonts w:ascii="Times New Roman" w:hAnsi="Times New Roman" w:cs="Times New Roman"/>
          <w:color w:val="auto"/>
          <w:lang w:val="sr-Cyrl-BA"/>
        </w:rPr>
        <w:t>је</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може</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конзумирати</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путем</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водене</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луле</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6C573B" w:rsidRPr="00CF3760">
        <w:rPr>
          <w:rFonts w:ascii="Times New Roman" w:hAnsi="Times New Roman" w:cs="Times New Roman"/>
          <w:color w:val="auto"/>
          <w:lang w:val="sr-Cyrl-BA"/>
        </w:rPr>
        <w:t xml:space="preserve"> </w:t>
      </w:r>
      <w:r w:rsidR="00500A49" w:rsidRPr="00CF3760">
        <w:rPr>
          <w:rFonts w:ascii="Times New Roman" w:hAnsi="Times New Roman" w:cs="Times New Roman"/>
          <w:color w:val="auto"/>
          <w:lang w:val="sr-Cyrl-BA"/>
        </w:rPr>
        <w:t xml:space="preserve">у смислу </w:t>
      </w:r>
      <w:r w:rsidR="00C62108" w:rsidRPr="00CF3760">
        <w:rPr>
          <w:rFonts w:ascii="Times New Roman" w:hAnsi="Times New Roman" w:cs="Times New Roman"/>
          <w:color w:val="auto"/>
          <w:lang w:val="sr-Cyrl-BA"/>
        </w:rPr>
        <w:t>овог</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закона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сматра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дуванским</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производом</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6C5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BE019B" w:rsidRPr="00CF3760">
        <w:rPr>
          <w:rFonts w:ascii="Times New Roman" w:hAnsi="Times New Roman" w:cs="Times New Roman"/>
          <w:color w:val="auto"/>
          <w:lang w:val="sr-Cyrl-BA"/>
        </w:rPr>
        <w:t>,</w:t>
      </w:r>
    </w:p>
    <w:p w14:paraId="3333C272" w14:textId="77777777" w:rsidR="008C36F5" w:rsidRPr="00CF3760" w:rsidRDefault="00E03D69"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д</w:t>
      </w:r>
      <w:r w:rsidR="00C62108" w:rsidRPr="00CF3760">
        <w:rPr>
          <w:rFonts w:ascii="Times New Roman" w:hAnsi="Times New Roman" w:cs="Times New Roman"/>
          <w:color w:val="auto"/>
          <w:lang w:val="sr-Cyrl-BA"/>
        </w:rPr>
        <w:t>уван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жвакање</w:t>
      </w:r>
      <w:r w:rsidR="008C36F5" w:rsidRPr="00CF3760">
        <w:rPr>
          <w:rFonts w:ascii="Times New Roman" w:hAnsi="Times New Roman" w:cs="Times New Roman"/>
          <w:color w:val="auto"/>
          <w:lang w:val="sr-Cyrl-BA"/>
        </w:rPr>
        <w:t xml:space="preserve"> </w:t>
      </w:r>
      <w:r w:rsidR="00500A49" w:rsidRPr="00CF3760">
        <w:rPr>
          <w:rFonts w:ascii="Times New Roman" w:hAnsi="Times New Roman" w:cs="Times New Roman"/>
          <w:color w:val="auto"/>
          <w:lang w:val="sr-Cyrl-BA"/>
        </w:rPr>
        <w:t>је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бездимни</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посебно</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намијењен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жвакање</w:t>
      </w:r>
      <w:r w:rsidR="00AA6603" w:rsidRPr="00CF3760">
        <w:rPr>
          <w:rFonts w:ascii="Times New Roman" w:hAnsi="Times New Roman" w:cs="Times New Roman"/>
          <w:color w:val="auto"/>
          <w:lang w:val="sr-Cyrl-BA"/>
        </w:rPr>
        <w:t>,</w:t>
      </w:r>
    </w:p>
    <w:p w14:paraId="63B761D5" w14:textId="77777777" w:rsidR="00DE42ED" w:rsidRPr="00CF3760" w:rsidRDefault="00E03D69"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д</w:t>
      </w:r>
      <w:r w:rsidR="00C62108" w:rsidRPr="00CF3760">
        <w:rPr>
          <w:rFonts w:ascii="Times New Roman" w:hAnsi="Times New Roman" w:cs="Times New Roman"/>
          <w:color w:val="auto"/>
          <w:lang w:val="sr-Cyrl-BA"/>
        </w:rPr>
        <w:t>уван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шмркање</w:t>
      </w:r>
      <w:r w:rsidR="008C36F5" w:rsidRPr="00CF3760">
        <w:rPr>
          <w:rFonts w:ascii="Times New Roman" w:hAnsi="Times New Roman" w:cs="Times New Roman"/>
          <w:color w:val="auto"/>
          <w:lang w:val="sr-Cyrl-BA"/>
        </w:rPr>
        <w:t xml:space="preserve"> </w:t>
      </w:r>
      <w:r w:rsidR="00500A49" w:rsidRPr="00CF3760">
        <w:rPr>
          <w:rFonts w:ascii="Times New Roman" w:hAnsi="Times New Roman" w:cs="Times New Roman"/>
          <w:color w:val="auto"/>
          <w:lang w:val="sr-Cyrl-BA"/>
        </w:rPr>
        <w:t>је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бездимни</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може</w:t>
      </w:r>
      <w:r w:rsidR="008C36F5" w:rsidRPr="00CF3760">
        <w:rPr>
          <w:rFonts w:ascii="Times New Roman" w:hAnsi="Times New Roman" w:cs="Times New Roman"/>
          <w:color w:val="auto"/>
          <w:lang w:val="sr-Cyrl-BA"/>
        </w:rPr>
        <w:t xml:space="preserve"> </w:t>
      </w:r>
      <w:r w:rsidR="00500A49" w:rsidRPr="00CF3760">
        <w:rPr>
          <w:rFonts w:ascii="Times New Roman" w:hAnsi="Times New Roman" w:cs="Times New Roman"/>
          <w:color w:val="auto"/>
          <w:lang w:val="sr-Cyrl-BA"/>
        </w:rPr>
        <w:t>ушмркавати</w:t>
      </w:r>
      <w:r w:rsidR="00AA6603" w:rsidRPr="00CF3760">
        <w:rPr>
          <w:rFonts w:ascii="Times New Roman" w:hAnsi="Times New Roman" w:cs="Times New Roman"/>
          <w:color w:val="auto"/>
          <w:lang w:val="sr-Cyrl-BA"/>
        </w:rPr>
        <w:t>,</w:t>
      </w:r>
    </w:p>
    <w:p w14:paraId="0D312118" w14:textId="77777777" w:rsidR="008C36F5" w:rsidRPr="00CF3760" w:rsidRDefault="00E03D69"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д</w:t>
      </w:r>
      <w:r w:rsidR="00DE42ED" w:rsidRPr="00CF3760">
        <w:rPr>
          <w:rFonts w:ascii="Times New Roman" w:hAnsi="Times New Roman" w:cs="Times New Roman"/>
          <w:color w:val="auto"/>
          <w:lang w:val="sr-Cyrl-BA"/>
        </w:rPr>
        <w:t>увански производ</w:t>
      </w:r>
      <w:r w:rsidR="003D2EDB" w:rsidRPr="00CF3760">
        <w:rPr>
          <w:rFonts w:ascii="Times New Roman" w:hAnsi="Times New Roman" w:cs="Times New Roman"/>
          <w:color w:val="auto"/>
          <w:lang w:val="sr-Cyrl-BA"/>
        </w:rPr>
        <w:t>и</w:t>
      </w:r>
      <w:r w:rsidRPr="00CF3760">
        <w:rPr>
          <w:rFonts w:ascii="Times New Roman" w:hAnsi="Times New Roman" w:cs="Times New Roman"/>
          <w:color w:val="auto"/>
          <w:lang w:val="sr-Cyrl-BA"/>
        </w:rPr>
        <w:t xml:space="preserve"> су</w:t>
      </w:r>
      <w:r w:rsidR="00DE42ED" w:rsidRPr="00CF3760">
        <w:rPr>
          <w:rFonts w:ascii="Times New Roman" w:hAnsi="Times New Roman" w:cs="Times New Roman"/>
          <w:color w:val="auto"/>
          <w:lang w:val="sr-Cyrl-BA"/>
        </w:rPr>
        <w:t xml:space="preserve"> </w:t>
      </w:r>
      <w:r w:rsidR="003D2EDB" w:rsidRPr="00CF3760">
        <w:rPr>
          <w:rFonts w:ascii="Times New Roman" w:hAnsi="Times New Roman" w:cs="Times New Roman"/>
          <w:color w:val="auto"/>
          <w:lang w:val="sr-Cyrl-BA"/>
        </w:rPr>
        <w:t>сви производи који су произведени од дувана, а то су: цигаре и цигарилоси, цигарете, дуван за пуш</w:t>
      </w:r>
      <w:r w:rsidR="00D5133C" w:rsidRPr="00CF3760">
        <w:rPr>
          <w:rFonts w:ascii="Times New Roman" w:hAnsi="Times New Roman" w:cs="Times New Roman"/>
          <w:color w:val="auto"/>
          <w:lang w:val="sr-Cyrl-BA"/>
        </w:rPr>
        <w:t>ење и остали дувански производи,</w:t>
      </w:r>
    </w:p>
    <w:p w14:paraId="30CF3ABC" w14:textId="77777777" w:rsidR="006D3EB0" w:rsidRPr="00CF3760" w:rsidRDefault="006D3EB0"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цигарета је смотуљак дувана који се конзумира поступком изгарања, </w:t>
      </w:r>
    </w:p>
    <w:p w14:paraId="190D0DCC" w14:textId="77777777" w:rsidR="006D3EB0" w:rsidRPr="00CF3760" w:rsidRDefault="006D3EB0"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цигара је смотуљак дувана са вањским омотом од природног дувана и који се конзумира поступком изгарања,</w:t>
      </w:r>
    </w:p>
    <w:p w14:paraId="24D71A3C" w14:textId="77777777" w:rsidR="006D3EB0" w:rsidRPr="00CF3760" w:rsidRDefault="006D3EB0"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цигарилос је цигара највеће тежине до три грама по комаду,</w:t>
      </w:r>
    </w:p>
    <w:p w14:paraId="6B164271" w14:textId="77777777" w:rsidR="008C36F5" w:rsidRPr="00CF3760" w:rsidRDefault="00E03D69"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lastRenderedPageBreak/>
        <w:t>н</w:t>
      </w:r>
      <w:r w:rsidR="00C62108" w:rsidRPr="00CF3760">
        <w:rPr>
          <w:rFonts w:ascii="Times New Roman" w:hAnsi="Times New Roman" w:cs="Times New Roman"/>
          <w:color w:val="auto"/>
          <w:lang w:val="sr-Cyrl-BA"/>
        </w:rPr>
        <w:t>ови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w:t>
      </w:r>
      <w:r w:rsidR="00B8236A" w:rsidRPr="00CF3760">
        <w:rPr>
          <w:rFonts w:ascii="Times New Roman" w:hAnsi="Times New Roman" w:cs="Times New Roman"/>
          <w:color w:val="auto"/>
          <w:lang w:val="sr-Cyrl-BA"/>
        </w:rPr>
        <w:t xml:space="preserve"> </w:t>
      </w:r>
      <w:r w:rsidR="00500A49" w:rsidRPr="00CF3760">
        <w:rPr>
          <w:rFonts w:ascii="Times New Roman" w:hAnsi="Times New Roman" w:cs="Times New Roman"/>
          <w:color w:val="auto"/>
          <w:lang w:val="sr-Cyrl-BA"/>
        </w:rPr>
        <w:t>је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w:t>
      </w:r>
      <w:r w:rsidR="008C36F5" w:rsidRPr="00CF3760">
        <w:rPr>
          <w:rFonts w:ascii="Times New Roman" w:hAnsi="Times New Roman" w:cs="Times New Roman"/>
          <w:color w:val="auto"/>
          <w:lang w:val="sr-Cyrl-BA"/>
        </w:rPr>
        <w:t xml:space="preserve"> </w:t>
      </w:r>
      <w:r w:rsidR="00AA6603" w:rsidRPr="00CF3760">
        <w:rPr>
          <w:rFonts w:ascii="Times New Roman" w:hAnsi="Times New Roman" w:cs="Times New Roman"/>
          <w:color w:val="auto"/>
          <w:lang w:val="sr-Cyrl-BA"/>
        </w:rPr>
        <w:t xml:space="preserve">стављен </w:t>
      </w:r>
      <w:r w:rsidR="00D5133C" w:rsidRPr="00CF3760">
        <w:rPr>
          <w:rFonts w:ascii="Times New Roman" w:hAnsi="Times New Roman" w:cs="Times New Roman"/>
          <w:color w:val="auto"/>
          <w:lang w:val="sr-Cyrl-BA"/>
        </w:rPr>
        <w:t xml:space="preserve">на тржиште, а </w:t>
      </w:r>
      <w:r w:rsidR="00C62108" w:rsidRPr="00CF3760">
        <w:rPr>
          <w:rFonts w:ascii="Times New Roman" w:hAnsi="Times New Roman" w:cs="Times New Roman"/>
          <w:color w:val="auto"/>
          <w:lang w:val="sr-Cyrl-BA"/>
        </w:rPr>
        <w:t>који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припада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ни</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једној</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сљедећих</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категорија</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цигарете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самостално</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мотање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луле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водене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луле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цигаре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цигарилоси</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жвакање</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шмркање</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164EF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оралну</w:t>
      </w:r>
      <w:r w:rsidR="008C36F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потрошњу</w:t>
      </w:r>
      <w:r w:rsidR="00D5133C" w:rsidRPr="00CF3760">
        <w:rPr>
          <w:rFonts w:ascii="Times New Roman" w:hAnsi="Times New Roman" w:cs="Times New Roman"/>
          <w:color w:val="auto"/>
          <w:lang w:val="sr-Cyrl-BA"/>
        </w:rPr>
        <w:t>,</w:t>
      </w:r>
      <w:r w:rsidR="008C36F5" w:rsidRPr="00CF3760">
        <w:rPr>
          <w:rFonts w:ascii="Times New Roman" w:hAnsi="Times New Roman" w:cs="Times New Roman"/>
          <w:color w:val="auto"/>
          <w:lang w:val="sr-Cyrl-BA"/>
        </w:rPr>
        <w:t xml:space="preserve"> </w:t>
      </w:r>
    </w:p>
    <w:p w14:paraId="4FFFD04D" w14:textId="77777777" w:rsidR="00867A14" w:rsidRPr="00CF3760" w:rsidRDefault="00867A14" w:rsidP="00CC3890">
      <w:pPr>
        <w:pStyle w:val="Default"/>
        <w:numPr>
          <w:ilvl w:val="0"/>
          <w:numId w:val="2"/>
        </w:numPr>
        <w:tabs>
          <w:tab w:val="left" w:pos="709"/>
          <w:tab w:val="left" w:pos="1560"/>
        </w:tabs>
        <w:jc w:val="both"/>
        <w:rPr>
          <w:rFonts w:ascii="Times New Roman" w:hAnsi="Times New Roman" w:cs="Times New Roman"/>
          <w:bCs/>
          <w:color w:val="auto"/>
          <w:lang w:val="sr-Cyrl-BA"/>
        </w:rPr>
      </w:pPr>
      <w:r w:rsidRPr="00CF3760">
        <w:rPr>
          <w:rFonts w:ascii="Times New Roman" w:hAnsi="Times New Roman" w:cs="Times New Roman"/>
          <w:color w:val="auto"/>
          <w:lang w:val="sr-Cyrl-BA"/>
        </w:rPr>
        <w:t>остали производи за пушење су биљни производ за пушење, електронска цигарета</w:t>
      </w:r>
      <w:r w:rsidR="008E6477" w:rsidRPr="00CF3760">
        <w:rPr>
          <w:rFonts w:ascii="Times New Roman" w:hAnsi="Times New Roman" w:cs="Times New Roman"/>
          <w:color w:val="auto"/>
          <w:lang w:val="sr-Cyrl-BA"/>
        </w:rPr>
        <w:t xml:space="preserve"> </w:t>
      </w:r>
      <w:r w:rsidR="00A12B50" w:rsidRPr="00CF3760">
        <w:rPr>
          <w:rFonts w:ascii="Times New Roman" w:hAnsi="Times New Roman" w:cs="Times New Roman"/>
          <w:color w:val="auto"/>
          <w:lang w:val="sr-Cyrl-BA"/>
        </w:rPr>
        <w:t>и посуда за поновно пуњење</w:t>
      </w:r>
      <w:r w:rsidRPr="00CF3760">
        <w:rPr>
          <w:rFonts w:ascii="Times New Roman" w:hAnsi="Times New Roman" w:cs="Times New Roman"/>
          <w:color w:val="auto"/>
          <w:lang w:val="sr-Cyrl-BA"/>
        </w:rPr>
        <w:t>,</w:t>
      </w:r>
    </w:p>
    <w:p w14:paraId="23E6FF81" w14:textId="77777777" w:rsidR="006D3EB0" w:rsidRPr="00CF3760" w:rsidRDefault="006D3EB0"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биљни производ за пушење је производ на бази трава, воћа и других биљака који не садржи дуван, а може се конзумирати путем поступка изгарања,</w:t>
      </w:r>
    </w:p>
    <w:p w14:paraId="6FE4B00F" w14:textId="77777777" w:rsidR="006D3EB0" w:rsidRPr="00CF3760" w:rsidRDefault="006D3EB0" w:rsidP="00CC3890">
      <w:pPr>
        <w:pStyle w:val="Default"/>
        <w:numPr>
          <w:ilvl w:val="0"/>
          <w:numId w:val="2"/>
        </w:numPr>
        <w:tabs>
          <w:tab w:val="left" w:pos="426"/>
          <w:tab w:val="left" w:pos="1560"/>
        </w:tabs>
        <w:jc w:val="both"/>
        <w:rPr>
          <w:rFonts w:ascii="Times New Roman" w:hAnsi="Times New Roman" w:cs="Times New Roman"/>
          <w:bCs/>
          <w:color w:val="auto"/>
          <w:lang w:val="sr-Cyrl-BA"/>
        </w:rPr>
      </w:pPr>
      <w:r w:rsidRPr="00CF3760">
        <w:rPr>
          <w:rFonts w:ascii="Times New Roman" w:hAnsi="Times New Roman" w:cs="Times New Roman"/>
          <w:color w:val="auto"/>
          <w:lang w:val="sr-Cyrl-BA"/>
        </w:rPr>
        <w:t xml:space="preserve">водена лула (наргила, hokaah, шиша) </w:t>
      </w:r>
      <w:r w:rsidRPr="00CF3760">
        <w:rPr>
          <w:rFonts w:ascii="Times New Roman" w:hAnsi="Times New Roman" w:cs="Times New Roman"/>
          <w:bCs/>
          <w:color w:val="auto"/>
          <w:lang w:val="sr-Cyrl-BA"/>
        </w:rPr>
        <w:t>је направа за пушење код које дим пролази кроз посуду са водом и хлади се прије удисања кроз савитљиво цријево,</w:t>
      </w:r>
    </w:p>
    <w:p w14:paraId="33431222" w14:textId="77777777" w:rsidR="006D3EB0" w:rsidRPr="00CF3760" w:rsidRDefault="006D3EB0"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електронска цигарета означава производ који се може користити за конзумацију паре која садржи никотин или други биљни производ за пушење, путем усника, као и било који саставни дио тог производа, укључујући уложак, посуду за поновно пуњење и уређај без улош</w:t>
      </w:r>
      <w:r w:rsidR="00C652E9" w:rsidRPr="00CF3760">
        <w:rPr>
          <w:rFonts w:ascii="Times New Roman" w:hAnsi="Times New Roman" w:cs="Times New Roman"/>
          <w:color w:val="auto"/>
          <w:lang w:val="sr-Cyrl-BA"/>
        </w:rPr>
        <w:t>ка или посуде, те иста</w:t>
      </w:r>
      <w:r w:rsidRPr="00CF3760">
        <w:rPr>
          <w:rFonts w:ascii="Times New Roman" w:hAnsi="Times New Roman" w:cs="Times New Roman"/>
          <w:color w:val="auto"/>
          <w:lang w:val="sr-Cyrl-BA"/>
        </w:rPr>
        <w:t xml:space="preserve"> </w:t>
      </w:r>
      <w:r w:rsidR="00C652E9" w:rsidRPr="00CF3760">
        <w:rPr>
          <w:rFonts w:ascii="Times New Roman" w:hAnsi="Times New Roman" w:cs="Times New Roman"/>
          <w:color w:val="auto"/>
          <w:lang w:val="sr-Cyrl-BA"/>
        </w:rPr>
        <w:t>може</w:t>
      </w:r>
      <w:r w:rsidRPr="00CF3760">
        <w:rPr>
          <w:rFonts w:ascii="Times New Roman" w:hAnsi="Times New Roman" w:cs="Times New Roman"/>
          <w:color w:val="auto"/>
          <w:lang w:val="sr-Cyrl-BA"/>
        </w:rPr>
        <w:t xml:space="preserve"> бити потрошн</w:t>
      </w:r>
      <w:r w:rsidR="00C652E9" w:rsidRPr="00CF3760">
        <w:rPr>
          <w:rFonts w:ascii="Times New Roman" w:hAnsi="Times New Roman" w:cs="Times New Roman"/>
          <w:color w:val="auto"/>
          <w:lang w:val="sr-Cyrl-BA"/>
        </w:rPr>
        <w:t>а</w:t>
      </w:r>
      <w:r w:rsidRPr="00CF3760">
        <w:rPr>
          <w:rFonts w:ascii="Times New Roman" w:hAnsi="Times New Roman" w:cs="Times New Roman"/>
          <w:color w:val="auto"/>
          <w:lang w:val="sr-Cyrl-BA"/>
        </w:rPr>
        <w:t xml:space="preserve"> или поново пуњив</w:t>
      </w:r>
      <w:r w:rsidR="00C652E9" w:rsidRPr="00CF3760">
        <w:rPr>
          <w:rFonts w:ascii="Times New Roman" w:hAnsi="Times New Roman" w:cs="Times New Roman"/>
          <w:color w:val="auto"/>
          <w:lang w:val="sr-Cyrl-BA"/>
        </w:rPr>
        <w:t>а</w:t>
      </w:r>
      <w:r w:rsidRPr="00CF3760">
        <w:rPr>
          <w:rFonts w:ascii="Times New Roman" w:hAnsi="Times New Roman" w:cs="Times New Roman"/>
          <w:color w:val="auto"/>
          <w:lang w:val="sr-Cyrl-BA"/>
        </w:rPr>
        <w:t xml:space="preserve"> путем посуде за поновно пуњење  или уложака за једнократну употребу,</w:t>
      </w:r>
    </w:p>
    <w:p w14:paraId="2F1B5E5F" w14:textId="77777777" w:rsidR="006D3EB0" w:rsidRPr="00CF3760" w:rsidRDefault="006D3EB0"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w w:val="106"/>
          <w:lang w:val="sr-Cyrl-BA"/>
        </w:rPr>
        <w:t>посуда</w:t>
      </w:r>
      <w:r w:rsidRPr="00CF3760">
        <w:rPr>
          <w:rFonts w:ascii="Times New Roman" w:hAnsi="Times New Roman" w:cs="Times New Roman"/>
          <w:color w:val="auto"/>
          <w:lang w:val="sr-Cyrl-BA"/>
        </w:rPr>
        <w:t xml:space="preserve"> з</w:t>
      </w:r>
      <w:r w:rsidRPr="00CF3760">
        <w:rPr>
          <w:rFonts w:ascii="Times New Roman" w:hAnsi="Times New Roman" w:cs="Times New Roman"/>
          <w:color w:val="auto"/>
          <w:w w:val="95"/>
          <w:lang w:val="sr-Cyrl-BA"/>
        </w:rPr>
        <w:t>а</w:t>
      </w:r>
      <w:r w:rsidRPr="00CF3760">
        <w:rPr>
          <w:rFonts w:ascii="Times New Roman" w:hAnsi="Times New Roman" w:cs="Times New Roman"/>
          <w:color w:val="auto"/>
          <w:lang w:val="sr-Cyrl-BA"/>
        </w:rPr>
        <w:t xml:space="preserve"> </w:t>
      </w:r>
      <w:r w:rsidRPr="00CF3760">
        <w:rPr>
          <w:rFonts w:ascii="Times New Roman" w:hAnsi="Times New Roman" w:cs="Times New Roman"/>
          <w:color w:val="auto"/>
          <w:w w:val="104"/>
          <w:lang w:val="sr-Cyrl-BA"/>
        </w:rPr>
        <w:t>п</w:t>
      </w:r>
      <w:r w:rsidRPr="00CF3760">
        <w:rPr>
          <w:rFonts w:ascii="Times New Roman" w:hAnsi="Times New Roman" w:cs="Times New Roman"/>
          <w:color w:val="auto"/>
          <w:w w:val="103"/>
          <w:lang w:val="sr-Cyrl-BA"/>
        </w:rPr>
        <w:t>о</w:t>
      </w:r>
      <w:r w:rsidRPr="00CF3760">
        <w:rPr>
          <w:rFonts w:ascii="Times New Roman" w:hAnsi="Times New Roman" w:cs="Times New Roman"/>
          <w:color w:val="auto"/>
          <w:w w:val="104"/>
          <w:lang w:val="sr-Cyrl-BA"/>
        </w:rPr>
        <w:t>н</w:t>
      </w:r>
      <w:r w:rsidRPr="00CF3760">
        <w:rPr>
          <w:rFonts w:ascii="Times New Roman" w:hAnsi="Times New Roman" w:cs="Times New Roman"/>
          <w:color w:val="auto"/>
          <w:w w:val="103"/>
          <w:lang w:val="sr-Cyrl-BA"/>
        </w:rPr>
        <w:t>о</w:t>
      </w:r>
      <w:r w:rsidRPr="00CF3760">
        <w:rPr>
          <w:rFonts w:ascii="Times New Roman" w:hAnsi="Times New Roman" w:cs="Times New Roman"/>
          <w:color w:val="auto"/>
          <w:w w:val="91"/>
          <w:lang w:val="sr-Cyrl-BA"/>
        </w:rPr>
        <w:t>в</w:t>
      </w:r>
      <w:r w:rsidRPr="00CF3760">
        <w:rPr>
          <w:rFonts w:ascii="Times New Roman" w:hAnsi="Times New Roman" w:cs="Times New Roman"/>
          <w:color w:val="auto"/>
          <w:w w:val="104"/>
          <w:lang w:val="sr-Cyrl-BA"/>
        </w:rPr>
        <w:t>н</w:t>
      </w:r>
      <w:r w:rsidRPr="00CF3760">
        <w:rPr>
          <w:rFonts w:ascii="Times New Roman" w:hAnsi="Times New Roman" w:cs="Times New Roman"/>
          <w:color w:val="auto"/>
          <w:w w:val="103"/>
          <w:lang w:val="sr-Cyrl-BA"/>
        </w:rPr>
        <w:t>о</w:t>
      </w:r>
      <w:r w:rsidRPr="00CF3760">
        <w:rPr>
          <w:rFonts w:ascii="Times New Roman" w:hAnsi="Times New Roman" w:cs="Times New Roman"/>
          <w:color w:val="auto"/>
          <w:lang w:val="sr-Cyrl-BA"/>
        </w:rPr>
        <w:t xml:space="preserve"> </w:t>
      </w:r>
      <w:r w:rsidRPr="00CF3760">
        <w:rPr>
          <w:rFonts w:ascii="Times New Roman" w:hAnsi="Times New Roman" w:cs="Times New Roman"/>
          <w:color w:val="auto"/>
          <w:w w:val="104"/>
          <w:lang w:val="sr-Cyrl-BA"/>
        </w:rPr>
        <w:t>п</w:t>
      </w:r>
      <w:r w:rsidRPr="00CF3760">
        <w:rPr>
          <w:rFonts w:ascii="Times New Roman" w:hAnsi="Times New Roman" w:cs="Times New Roman"/>
          <w:color w:val="auto"/>
          <w:lang w:val="sr-Cyrl-BA"/>
        </w:rPr>
        <w:t>у</w:t>
      </w:r>
      <w:r w:rsidRPr="00CF3760">
        <w:rPr>
          <w:rFonts w:ascii="Times New Roman" w:hAnsi="Times New Roman" w:cs="Times New Roman"/>
          <w:color w:val="auto"/>
          <w:w w:val="104"/>
          <w:lang w:val="sr-Cyrl-BA"/>
        </w:rPr>
        <w:t>њ</w:t>
      </w:r>
      <w:r w:rsidRPr="00CF3760">
        <w:rPr>
          <w:rFonts w:ascii="Times New Roman" w:hAnsi="Times New Roman" w:cs="Times New Roman"/>
          <w:color w:val="auto"/>
          <w:w w:val="92"/>
          <w:lang w:val="sr-Cyrl-BA"/>
        </w:rPr>
        <w:t>е</w:t>
      </w:r>
      <w:r w:rsidRPr="00CF3760">
        <w:rPr>
          <w:rFonts w:ascii="Times New Roman" w:hAnsi="Times New Roman" w:cs="Times New Roman"/>
          <w:color w:val="auto"/>
          <w:w w:val="104"/>
          <w:lang w:val="sr-Cyrl-BA"/>
        </w:rPr>
        <w:t>њ</w:t>
      </w:r>
      <w:r w:rsidRPr="00CF3760">
        <w:rPr>
          <w:rFonts w:ascii="Times New Roman" w:hAnsi="Times New Roman" w:cs="Times New Roman"/>
          <w:color w:val="auto"/>
          <w:w w:val="92"/>
          <w:lang w:val="sr-Cyrl-BA"/>
        </w:rPr>
        <w:t>е</w:t>
      </w:r>
      <w:r w:rsidRPr="00CF3760">
        <w:rPr>
          <w:rFonts w:ascii="Times New Roman" w:hAnsi="Times New Roman" w:cs="Times New Roman"/>
          <w:color w:val="auto"/>
          <w:lang w:val="sr-Cyrl-BA"/>
        </w:rPr>
        <w:t xml:space="preserve"> је посуда која садржи текућину са никотином или другим биљним производом за пушење, а која се може користити за поновно пуњење електронске цигарете,</w:t>
      </w:r>
    </w:p>
    <w:p w14:paraId="480028F2" w14:textId="77777777" w:rsidR="00FD3477" w:rsidRPr="00CF3760" w:rsidRDefault="00E03D69" w:rsidP="00CC3890">
      <w:pPr>
        <w:pStyle w:val="Default"/>
        <w:numPr>
          <w:ilvl w:val="0"/>
          <w:numId w:val="2"/>
        </w:numPr>
        <w:tabs>
          <w:tab w:val="left" w:pos="709"/>
          <w:tab w:val="left" w:pos="1560"/>
        </w:tabs>
        <w:jc w:val="both"/>
        <w:rPr>
          <w:rFonts w:ascii="Times New Roman" w:hAnsi="Times New Roman" w:cs="Times New Roman"/>
          <w:bCs/>
          <w:color w:val="auto"/>
          <w:lang w:val="sr-Cyrl-BA"/>
        </w:rPr>
      </w:pPr>
      <w:r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lang w:val="sr-Cyrl-BA"/>
        </w:rPr>
        <w:t>д</w:t>
      </w:r>
      <w:r w:rsidR="00C62108" w:rsidRPr="00CF3760">
        <w:rPr>
          <w:rFonts w:ascii="Times New Roman" w:hAnsi="Times New Roman" w:cs="Times New Roman"/>
          <w:color w:val="auto"/>
          <w:w w:val="88"/>
          <w:lang w:val="sr-Cyrl-BA"/>
        </w:rPr>
        <w:t>и</w:t>
      </w:r>
      <w:r w:rsidR="00C62108" w:rsidRPr="00CF3760">
        <w:rPr>
          <w:rFonts w:ascii="Times New Roman" w:hAnsi="Times New Roman" w:cs="Times New Roman"/>
          <w:color w:val="auto"/>
          <w:w w:val="105"/>
          <w:lang w:val="sr-Cyrl-BA"/>
        </w:rPr>
        <w:t>т</w:t>
      </w:r>
      <w:r w:rsidR="00C62108" w:rsidRPr="00CF3760">
        <w:rPr>
          <w:rFonts w:ascii="Times New Roman" w:hAnsi="Times New Roman" w:cs="Times New Roman"/>
          <w:color w:val="auto"/>
          <w:w w:val="88"/>
          <w:lang w:val="sr-Cyrl-BA"/>
        </w:rPr>
        <w:t>и</w:t>
      </w:r>
      <w:r w:rsidR="00C62108" w:rsidRPr="00CF3760">
        <w:rPr>
          <w:rFonts w:ascii="Times New Roman" w:hAnsi="Times New Roman" w:cs="Times New Roman"/>
          <w:color w:val="auto"/>
          <w:w w:val="91"/>
          <w:lang w:val="sr-Cyrl-BA"/>
        </w:rPr>
        <w:t>в</w:t>
      </w:r>
      <w:r w:rsidR="00FD3477" w:rsidRPr="00CF3760">
        <w:rPr>
          <w:rFonts w:ascii="Times New Roman" w:hAnsi="Times New Roman" w:cs="Times New Roman"/>
          <w:color w:val="auto"/>
          <w:w w:val="72"/>
          <w:lang w:val="sr-Cyrl-BA"/>
        </w:rPr>
        <w:t xml:space="preserve"> </w:t>
      </w:r>
      <w:r w:rsidR="00267724" w:rsidRPr="00CF3760">
        <w:rPr>
          <w:rFonts w:ascii="Times New Roman" w:hAnsi="Times New Roman" w:cs="Times New Roman"/>
          <w:color w:val="auto"/>
          <w:lang w:val="sr-Cyrl-BA"/>
        </w:rPr>
        <w:t>је</w:t>
      </w:r>
      <w:r w:rsidR="00FD3477" w:rsidRPr="00CF3760">
        <w:rPr>
          <w:rFonts w:ascii="Times New Roman" w:hAnsi="Times New Roman" w:cs="Times New Roman"/>
          <w:color w:val="auto"/>
          <w:lang w:val="sr-Cyrl-BA"/>
        </w:rPr>
        <w:t xml:space="preserve"> </w:t>
      </w:r>
      <w:r w:rsidR="00267724" w:rsidRPr="00CF3760">
        <w:rPr>
          <w:rFonts w:ascii="Times New Roman" w:hAnsi="Times New Roman" w:cs="Times New Roman"/>
          <w:color w:val="auto"/>
          <w:lang w:val="sr-Cyrl-BA"/>
        </w:rPr>
        <w:t>материја</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осим</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дувана</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која</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додана</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дуванском</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производу</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поједин</w:t>
      </w:r>
      <w:r w:rsidR="00001136" w:rsidRPr="00CF3760">
        <w:rPr>
          <w:rFonts w:ascii="Times New Roman" w:hAnsi="Times New Roman" w:cs="Times New Roman"/>
          <w:color w:val="auto"/>
          <w:lang w:val="sr-Cyrl-BA"/>
        </w:rPr>
        <w:t>а</w:t>
      </w:r>
      <w:r w:rsidR="00C62108" w:rsidRPr="00CF3760">
        <w:rPr>
          <w:rFonts w:ascii="Times New Roman" w:hAnsi="Times New Roman" w:cs="Times New Roman"/>
          <w:color w:val="auto"/>
          <w:lang w:val="sr-Cyrl-BA"/>
        </w:rPr>
        <w:t>чном</w:t>
      </w:r>
      <w:r w:rsidR="00D5133C" w:rsidRPr="00CF3760">
        <w:rPr>
          <w:rFonts w:ascii="Times New Roman" w:hAnsi="Times New Roman" w:cs="Times New Roman"/>
          <w:color w:val="auto"/>
          <w:lang w:val="sr-Cyrl-BA"/>
        </w:rPr>
        <w:t xml:space="preserve"> или збирном</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паковању</w:t>
      </w:r>
      <w:r w:rsidR="00D5133C" w:rsidRPr="00CF3760">
        <w:rPr>
          <w:rFonts w:ascii="Times New Roman" w:hAnsi="Times New Roman" w:cs="Times New Roman"/>
          <w:color w:val="auto"/>
          <w:lang w:val="sr-Cyrl-BA"/>
        </w:rPr>
        <w:t>,</w:t>
      </w:r>
      <w:r w:rsidR="00FD3477" w:rsidRPr="00CF3760">
        <w:rPr>
          <w:rFonts w:ascii="Times New Roman" w:hAnsi="Times New Roman" w:cs="Times New Roman"/>
          <w:color w:val="auto"/>
          <w:lang w:val="sr-Cyrl-BA"/>
        </w:rPr>
        <w:t xml:space="preserve"> </w:t>
      </w:r>
      <w:r w:rsidR="00D5133C" w:rsidRPr="00CF3760">
        <w:rPr>
          <w:rFonts w:ascii="Times New Roman" w:hAnsi="Times New Roman" w:cs="Times New Roman"/>
          <w:color w:val="auto"/>
          <w:lang w:val="sr-Cyrl-BA"/>
        </w:rPr>
        <w:t>односно</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вањском</w:t>
      </w:r>
      <w:r w:rsidR="00FD347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паковању</w:t>
      </w:r>
      <w:r w:rsidR="00D5133C" w:rsidRPr="00CF3760">
        <w:rPr>
          <w:rFonts w:ascii="Times New Roman" w:hAnsi="Times New Roman" w:cs="Times New Roman"/>
          <w:color w:val="auto"/>
          <w:lang w:val="sr-Cyrl-BA"/>
        </w:rPr>
        <w:t xml:space="preserve"> дуванског производа</w:t>
      </w:r>
      <w:r w:rsidR="006D3EB0" w:rsidRPr="00CF3760">
        <w:rPr>
          <w:rFonts w:ascii="Times New Roman" w:hAnsi="Times New Roman" w:cs="Times New Roman"/>
          <w:color w:val="auto"/>
          <w:lang w:val="sr-Cyrl-BA"/>
        </w:rPr>
        <w:t>,</w:t>
      </w:r>
    </w:p>
    <w:p w14:paraId="492F9BDD" w14:textId="77777777" w:rsidR="004300B9"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дувански </w:t>
      </w:r>
      <w:r w:rsidR="00C62108" w:rsidRPr="00CF3760">
        <w:rPr>
          <w:rFonts w:ascii="Times New Roman" w:hAnsi="Times New Roman" w:cs="Times New Roman"/>
          <w:color w:val="auto"/>
          <w:lang w:val="sr-Cyrl-BA"/>
        </w:rPr>
        <w:t>дим</w:t>
      </w:r>
      <w:r w:rsidR="004300B9" w:rsidRPr="00CF3760">
        <w:rPr>
          <w:rFonts w:ascii="Times New Roman" w:hAnsi="Times New Roman" w:cs="Times New Roman"/>
          <w:color w:val="auto"/>
          <w:lang w:val="sr-Cyrl-BA"/>
        </w:rPr>
        <w:t xml:space="preserve"> </w:t>
      </w:r>
      <w:r w:rsidR="00DE42ED" w:rsidRPr="00CF3760">
        <w:rPr>
          <w:rFonts w:ascii="Times New Roman" w:hAnsi="Times New Roman" w:cs="Times New Roman"/>
          <w:color w:val="auto"/>
          <w:lang w:val="sr-Cyrl-BA"/>
        </w:rPr>
        <w:t>је</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дим</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ослобађа</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из</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запаљеног</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дуванског</w:t>
      </w:r>
      <w:r w:rsidR="004300B9" w:rsidRPr="00CF3760">
        <w:rPr>
          <w:rFonts w:ascii="Times New Roman" w:hAnsi="Times New Roman" w:cs="Times New Roman"/>
          <w:color w:val="auto"/>
          <w:lang w:val="sr-Cyrl-BA"/>
        </w:rPr>
        <w:t xml:space="preserve"> </w:t>
      </w:r>
      <w:r w:rsidR="006D3EB0" w:rsidRPr="00CF3760">
        <w:rPr>
          <w:rFonts w:ascii="Times New Roman" w:hAnsi="Times New Roman" w:cs="Times New Roman"/>
          <w:color w:val="auto"/>
          <w:lang w:val="sr-Cyrl-BA"/>
        </w:rPr>
        <w:t xml:space="preserve">и </w:t>
      </w:r>
      <w:r w:rsidR="0025460D" w:rsidRPr="00CF3760">
        <w:rPr>
          <w:rFonts w:ascii="Times New Roman" w:hAnsi="Times New Roman" w:cs="Times New Roman"/>
          <w:color w:val="auto"/>
          <w:lang w:val="sr-Cyrl-BA"/>
        </w:rPr>
        <w:t>осталих</w:t>
      </w:r>
      <w:r w:rsidR="006D3EB0"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4300B9" w:rsidRPr="00CF3760">
        <w:rPr>
          <w:rFonts w:ascii="Times New Roman" w:hAnsi="Times New Roman" w:cs="Times New Roman"/>
          <w:color w:val="auto"/>
          <w:lang w:val="sr-Cyrl-BA"/>
        </w:rPr>
        <w:t xml:space="preserve"> </w:t>
      </w:r>
      <w:r w:rsidR="006D3EB0" w:rsidRPr="00CF3760">
        <w:rPr>
          <w:rFonts w:ascii="Times New Roman" w:hAnsi="Times New Roman" w:cs="Times New Roman"/>
          <w:color w:val="auto"/>
          <w:lang w:val="sr-Cyrl-BA"/>
        </w:rPr>
        <w:t>за</w:t>
      </w:r>
      <w:r w:rsidR="004300B9" w:rsidRPr="00CF3760">
        <w:rPr>
          <w:rFonts w:ascii="Times New Roman" w:hAnsi="Times New Roman" w:cs="Times New Roman"/>
          <w:bCs/>
          <w:color w:val="auto"/>
          <w:lang w:val="sr-Cyrl-BA"/>
        </w:rPr>
        <w:t xml:space="preserve"> </w:t>
      </w:r>
      <w:r w:rsidR="00C62108" w:rsidRPr="00CF3760">
        <w:rPr>
          <w:rFonts w:ascii="Times New Roman" w:hAnsi="Times New Roman" w:cs="Times New Roman"/>
          <w:color w:val="auto"/>
          <w:lang w:val="sr-Cyrl-BA"/>
        </w:rPr>
        <w:t>пушењ</w:t>
      </w:r>
      <w:r w:rsidR="0025460D" w:rsidRPr="00CF3760">
        <w:rPr>
          <w:rFonts w:ascii="Times New Roman" w:hAnsi="Times New Roman" w:cs="Times New Roman"/>
          <w:color w:val="auto"/>
          <w:lang w:val="sr-Cyrl-BA"/>
        </w:rPr>
        <w:t>е</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дим</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ослобађа</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из</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плућа</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приликом</w:t>
      </w:r>
      <w:r w:rsidR="004300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пушења</w:t>
      </w:r>
      <w:r w:rsidR="00AA6603" w:rsidRPr="00CF3760">
        <w:rPr>
          <w:rFonts w:ascii="Times New Roman" w:hAnsi="Times New Roman" w:cs="Times New Roman"/>
          <w:color w:val="auto"/>
          <w:lang w:val="sr-Cyrl-BA"/>
        </w:rPr>
        <w:t>,</w:t>
      </w:r>
    </w:p>
    <w:p w14:paraId="427B3FDB" w14:textId="77777777" w:rsidR="0032687D"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б</w:t>
      </w:r>
      <w:r w:rsidRPr="00CF3760">
        <w:rPr>
          <w:rFonts w:ascii="Times New Roman" w:hAnsi="Times New Roman" w:cs="Times New Roman"/>
          <w:color w:val="auto"/>
          <w:w w:val="92"/>
          <w:lang w:val="sr-Cyrl-BA"/>
        </w:rPr>
        <w:t>е</w:t>
      </w:r>
      <w:r w:rsidRPr="00CF3760">
        <w:rPr>
          <w:rFonts w:ascii="Times New Roman" w:hAnsi="Times New Roman" w:cs="Times New Roman"/>
          <w:color w:val="auto"/>
          <w:lang w:val="sr-Cyrl-BA"/>
        </w:rPr>
        <w:t>зд</w:t>
      </w:r>
      <w:r w:rsidRPr="00CF3760">
        <w:rPr>
          <w:rFonts w:ascii="Times New Roman" w:hAnsi="Times New Roman" w:cs="Times New Roman"/>
          <w:color w:val="auto"/>
          <w:w w:val="88"/>
          <w:lang w:val="sr-Cyrl-BA"/>
        </w:rPr>
        <w:t>и</w:t>
      </w:r>
      <w:r w:rsidRPr="00CF3760">
        <w:rPr>
          <w:rFonts w:ascii="Times New Roman" w:hAnsi="Times New Roman" w:cs="Times New Roman"/>
          <w:color w:val="auto"/>
          <w:w w:val="102"/>
          <w:lang w:val="sr-Cyrl-BA"/>
        </w:rPr>
        <w:t>м</w:t>
      </w:r>
      <w:r w:rsidRPr="00CF3760">
        <w:rPr>
          <w:rFonts w:ascii="Times New Roman" w:hAnsi="Times New Roman" w:cs="Times New Roman"/>
          <w:color w:val="auto"/>
          <w:w w:val="104"/>
          <w:lang w:val="sr-Cyrl-BA"/>
        </w:rPr>
        <w:t>н</w:t>
      </w:r>
      <w:r w:rsidRPr="00CF3760">
        <w:rPr>
          <w:rFonts w:ascii="Times New Roman" w:hAnsi="Times New Roman" w:cs="Times New Roman"/>
          <w:color w:val="auto"/>
          <w:w w:val="88"/>
          <w:lang w:val="sr-Cyrl-BA"/>
        </w:rPr>
        <w:t>и</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w:t>
      </w:r>
      <w:r w:rsidR="00C62108" w:rsidRPr="00CF3760">
        <w:rPr>
          <w:rFonts w:ascii="Times New Roman" w:hAnsi="Times New Roman" w:cs="Times New Roman"/>
          <w:color w:val="auto"/>
          <w:w w:val="103"/>
          <w:lang w:val="sr-Cyrl-BA"/>
        </w:rPr>
        <w:t>в</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н</w:t>
      </w:r>
      <w:r w:rsidR="00C62108" w:rsidRPr="00CF3760">
        <w:rPr>
          <w:rFonts w:ascii="Times New Roman" w:hAnsi="Times New Roman" w:cs="Times New Roman"/>
          <w:color w:val="auto"/>
          <w:w w:val="92"/>
          <w:lang w:val="sr-Cyrl-BA"/>
        </w:rPr>
        <w:t>с</w:t>
      </w:r>
      <w:r w:rsidR="00C62108" w:rsidRPr="00CF3760">
        <w:rPr>
          <w:rFonts w:ascii="Times New Roman" w:hAnsi="Times New Roman" w:cs="Times New Roman"/>
          <w:color w:val="auto"/>
          <w:w w:val="96"/>
          <w:lang w:val="sr-Cyrl-BA"/>
        </w:rPr>
        <w:t>к</w:t>
      </w:r>
      <w:r w:rsidR="00C62108" w:rsidRPr="00CF3760">
        <w:rPr>
          <w:rFonts w:ascii="Times New Roman" w:hAnsi="Times New Roman" w:cs="Times New Roman"/>
          <w:color w:val="auto"/>
          <w:w w:val="88"/>
          <w:lang w:val="sr-Cyrl-BA"/>
        </w:rPr>
        <w:t>и</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4"/>
          <w:lang w:val="sr-Cyrl-BA"/>
        </w:rPr>
        <w:t>п</w:t>
      </w:r>
      <w:r w:rsidR="00C62108" w:rsidRPr="00CF3760">
        <w:rPr>
          <w:rFonts w:ascii="Times New Roman" w:hAnsi="Times New Roman" w:cs="Times New Roman"/>
          <w:color w:val="auto"/>
          <w:w w:val="102"/>
          <w:lang w:val="sr-Cyrl-BA"/>
        </w:rPr>
        <w:t>р</w:t>
      </w:r>
      <w:r w:rsidR="00C62108" w:rsidRPr="00CF3760">
        <w:rPr>
          <w:rFonts w:ascii="Times New Roman" w:hAnsi="Times New Roman" w:cs="Times New Roman"/>
          <w:color w:val="auto"/>
          <w:w w:val="103"/>
          <w:lang w:val="sr-Cyrl-BA"/>
        </w:rPr>
        <w:t>о</w:t>
      </w:r>
      <w:r w:rsidR="00C62108" w:rsidRPr="00CF3760">
        <w:rPr>
          <w:rFonts w:ascii="Times New Roman" w:hAnsi="Times New Roman" w:cs="Times New Roman"/>
          <w:color w:val="auto"/>
          <w:w w:val="88"/>
          <w:lang w:val="sr-Cyrl-BA"/>
        </w:rPr>
        <w:t>и</w:t>
      </w:r>
      <w:r w:rsidR="00C62108" w:rsidRPr="00CF3760">
        <w:rPr>
          <w:rFonts w:ascii="Times New Roman" w:hAnsi="Times New Roman" w:cs="Times New Roman"/>
          <w:color w:val="auto"/>
          <w:lang w:val="sr-Cyrl-BA"/>
        </w:rPr>
        <w:t>з</w:t>
      </w:r>
      <w:r w:rsidR="00C62108" w:rsidRPr="00CF3760">
        <w:rPr>
          <w:rFonts w:ascii="Times New Roman" w:hAnsi="Times New Roman" w:cs="Times New Roman"/>
          <w:color w:val="auto"/>
          <w:w w:val="91"/>
          <w:lang w:val="sr-Cyrl-BA"/>
        </w:rPr>
        <w:t>в</w:t>
      </w:r>
      <w:r w:rsidR="00C62108" w:rsidRPr="00CF3760">
        <w:rPr>
          <w:rFonts w:ascii="Times New Roman" w:hAnsi="Times New Roman" w:cs="Times New Roman"/>
          <w:color w:val="auto"/>
          <w:w w:val="103"/>
          <w:lang w:val="sr-Cyrl-BA"/>
        </w:rPr>
        <w:t>о</w:t>
      </w:r>
      <w:r w:rsidR="00C62108" w:rsidRPr="00CF3760">
        <w:rPr>
          <w:rFonts w:ascii="Times New Roman" w:hAnsi="Times New Roman" w:cs="Times New Roman"/>
          <w:color w:val="auto"/>
          <w:lang w:val="sr-Cyrl-BA"/>
        </w:rPr>
        <w:t>д</w:t>
      </w:r>
      <w:r w:rsidR="00CE2259" w:rsidRPr="00CF3760">
        <w:rPr>
          <w:rFonts w:ascii="Times New Roman" w:hAnsi="Times New Roman" w:cs="Times New Roman"/>
          <w:color w:val="auto"/>
          <w:lang w:val="sr-Cyrl-BA"/>
        </w:rPr>
        <w:t xml:space="preserve"> </w:t>
      </w:r>
      <w:r w:rsidR="00DE42ED" w:rsidRPr="00CF3760">
        <w:rPr>
          <w:rFonts w:ascii="Times New Roman" w:hAnsi="Times New Roman" w:cs="Times New Roman"/>
          <w:color w:val="auto"/>
          <w:lang w:val="sr-Cyrl-BA"/>
        </w:rPr>
        <w:t>је</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w:t>
      </w:r>
      <w:r w:rsidR="00C62108" w:rsidRPr="00CF3760">
        <w:rPr>
          <w:rFonts w:ascii="Times New Roman" w:hAnsi="Times New Roman" w:cs="Times New Roman"/>
          <w:color w:val="auto"/>
          <w:w w:val="103"/>
          <w:lang w:val="sr-Cyrl-BA"/>
        </w:rPr>
        <w:t>в</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н</w:t>
      </w:r>
      <w:r w:rsidR="00C62108" w:rsidRPr="00CF3760">
        <w:rPr>
          <w:rFonts w:ascii="Times New Roman" w:hAnsi="Times New Roman" w:cs="Times New Roman"/>
          <w:color w:val="auto"/>
          <w:w w:val="92"/>
          <w:lang w:val="sr-Cyrl-BA"/>
        </w:rPr>
        <w:t>с</w:t>
      </w:r>
      <w:r w:rsidR="00C62108" w:rsidRPr="00CF3760">
        <w:rPr>
          <w:rFonts w:ascii="Times New Roman" w:hAnsi="Times New Roman" w:cs="Times New Roman"/>
          <w:color w:val="auto"/>
          <w:w w:val="96"/>
          <w:lang w:val="sr-Cyrl-BA"/>
        </w:rPr>
        <w:t>к</w:t>
      </w:r>
      <w:r w:rsidR="00C62108" w:rsidRPr="00CF3760">
        <w:rPr>
          <w:rFonts w:ascii="Times New Roman" w:hAnsi="Times New Roman" w:cs="Times New Roman"/>
          <w:color w:val="auto"/>
          <w:w w:val="88"/>
          <w:lang w:val="sr-Cyrl-BA"/>
        </w:rPr>
        <w:t>и</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4"/>
          <w:lang w:val="sr-Cyrl-BA"/>
        </w:rPr>
        <w:t>п</w:t>
      </w:r>
      <w:r w:rsidR="00C62108" w:rsidRPr="00CF3760">
        <w:rPr>
          <w:rFonts w:ascii="Times New Roman" w:hAnsi="Times New Roman" w:cs="Times New Roman"/>
          <w:color w:val="auto"/>
          <w:w w:val="102"/>
          <w:lang w:val="sr-Cyrl-BA"/>
        </w:rPr>
        <w:t>р</w:t>
      </w:r>
      <w:r w:rsidR="00C62108" w:rsidRPr="00CF3760">
        <w:rPr>
          <w:rFonts w:ascii="Times New Roman" w:hAnsi="Times New Roman" w:cs="Times New Roman"/>
          <w:color w:val="auto"/>
          <w:w w:val="103"/>
          <w:lang w:val="sr-Cyrl-BA"/>
        </w:rPr>
        <w:t>о</w:t>
      </w:r>
      <w:r w:rsidR="00C62108" w:rsidRPr="00CF3760">
        <w:rPr>
          <w:rFonts w:ascii="Times New Roman" w:hAnsi="Times New Roman" w:cs="Times New Roman"/>
          <w:color w:val="auto"/>
          <w:w w:val="88"/>
          <w:lang w:val="sr-Cyrl-BA"/>
        </w:rPr>
        <w:t>и</w:t>
      </w:r>
      <w:r w:rsidR="00C62108" w:rsidRPr="00CF3760">
        <w:rPr>
          <w:rFonts w:ascii="Times New Roman" w:hAnsi="Times New Roman" w:cs="Times New Roman"/>
          <w:color w:val="auto"/>
          <w:lang w:val="sr-Cyrl-BA"/>
        </w:rPr>
        <w:t>з</w:t>
      </w:r>
      <w:r w:rsidR="00C62108" w:rsidRPr="00CF3760">
        <w:rPr>
          <w:rFonts w:ascii="Times New Roman" w:hAnsi="Times New Roman" w:cs="Times New Roman"/>
          <w:color w:val="auto"/>
          <w:w w:val="91"/>
          <w:lang w:val="sr-Cyrl-BA"/>
        </w:rPr>
        <w:t>в</w:t>
      </w:r>
      <w:r w:rsidR="00C62108" w:rsidRPr="00CF3760">
        <w:rPr>
          <w:rFonts w:ascii="Times New Roman" w:hAnsi="Times New Roman" w:cs="Times New Roman"/>
          <w:color w:val="auto"/>
          <w:w w:val="103"/>
          <w:lang w:val="sr-Cyrl-BA"/>
        </w:rPr>
        <w:t>о</w:t>
      </w:r>
      <w:r w:rsidR="00C62108" w:rsidRPr="00CF3760">
        <w:rPr>
          <w:rFonts w:ascii="Times New Roman" w:hAnsi="Times New Roman" w:cs="Times New Roman"/>
          <w:color w:val="auto"/>
          <w:lang w:val="sr-Cyrl-BA"/>
        </w:rPr>
        <w:t>д</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чија</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употреба</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4"/>
          <w:lang w:val="sr-Cyrl-BA"/>
        </w:rPr>
        <w:t>н</w:t>
      </w:r>
      <w:r w:rsidR="00C62108" w:rsidRPr="00CF3760">
        <w:rPr>
          <w:rFonts w:ascii="Times New Roman" w:hAnsi="Times New Roman" w:cs="Times New Roman"/>
          <w:color w:val="auto"/>
          <w:w w:val="92"/>
          <w:lang w:val="sr-Cyrl-BA"/>
        </w:rPr>
        <w:t>е</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C62108" w:rsidRPr="00CF3760">
        <w:rPr>
          <w:rFonts w:ascii="Times New Roman" w:hAnsi="Times New Roman" w:cs="Times New Roman"/>
          <w:color w:val="auto"/>
          <w:w w:val="96"/>
          <w:lang w:val="sr-Cyrl-BA"/>
        </w:rPr>
        <w:t>к</w:t>
      </w:r>
      <w:r w:rsidR="00C62108" w:rsidRPr="00CF3760">
        <w:rPr>
          <w:rFonts w:ascii="Times New Roman" w:hAnsi="Times New Roman" w:cs="Times New Roman"/>
          <w:color w:val="auto"/>
          <w:w w:val="87"/>
          <w:lang w:val="sr-Cyrl-BA"/>
        </w:rPr>
        <w:t>љ</w:t>
      </w:r>
      <w:r w:rsidR="00C62108" w:rsidRPr="00CF3760">
        <w:rPr>
          <w:rFonts w:ascii="Times New Roman" w:hAnsi="Times New Roman" w:cs="Times New Roman"/>
          <w:color w:val="auto"/>
          <w:lang w:val="sr-Cyrl-BA"/>
        </w:rPr>
        <w:t>у</w:t>
      </w:r>
      <w:r w:rsidR="00C62108" w:rsidRPr="00CF3760">
        <w:rPr>
          <w:rFonts w:ascii="Times New Roman" w:hAnsi="Times New Roman" w:cs="Times New Roman"/>
          <w:color w:val="auto"/>
          <w:w w:val="93"/>
          <w:lang w:val="sr-Cyrl-BA"/>
        </w:rPr>
        <w:t>ч</w:t>
      </w:r>
      <w:r w:rsidR="00C62108" w:rsidRPr="00CF3760">
        <w:rPr>
          <w:rFonts w:ascii="Times New Roman" w:hAnsi="Times New Roman" w:cs="Times New Roman"/>
          <w:color w:val="auto"/>
          <w:lang w:val="sr-Cyrl-BA"/>
        </w:rPr>
        <w:t>у</w:t>
      </w:r>
      <w:r w:rsidR="00C62108" w:rsidRPr="00CF3760">
        <w:rPr>
          <w:rFonts w:ascii="Times New Roman" w:hAnsi="Times New Roman" w:cs="Times New Roman"/>
          <w:color w:val="auto"/>
          <w:w w:val="85"/>
          <w:lang w:val="sr-Cyrl-BA"/>
        </w:rPr>
        <w:t>ј</w:t>
      </w:r>
      <w:r w:rsidR="00C62108" w:rsidRPr="00CF3760">
        <w:rPr>
          <w:rFonts w:ascii="Times New Roman" w:hAnsi="Times New Roman" w:cs="Times New Roman"/>
          <w:color w:val="auto"/>
          <w:w w:val="92"/>
          <w:lang w:val="sr-Cyrl-BA"/>
        </w:rPr>
        <w:t>е</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4"/>
          <w:lang w:val="sr-Cyrl-BA"/>
        </w:rPr>
        <w:t>п</w:t>
      </w:r>
      <w:r w:rsidR="00C62108" w:rsidRPr="00CF3760">
        <w:rPr>
          <w:rFonts w:ascii="Times New Roman" w:hAnsi="Times New Roman" w:cs="Times New Roman"/>
          <w:color w:val="auto"/>
          <w:w w:val="103"/>
          <w:lang w:val="sr-Cyrl-BA"/>
        </w:rPr>
        <w:t>о</w:t>
      </w:r>
      <w:r w:rsidR="00C62108" w:rsidRPr="00CF3760">
        <w:rPr>
          <w:rFonts w:ascii="Times New Roman" w:hAnsi="Times New Roman" w:cs="Times New Roman"/>
          <w:color w:val="auto"/>
          <w:w w:val="92"/>
          <w:lang w:val="sr-Cyrl-BA"/>
        </w:rPr>
        <w:t>с</w:t>
      </w:r>
      <w:r w:rsidR="00C62108" w:rsidRPr="00CF3760">
        <w:rPr>
          <w:rFonts w:ascii="Times New Roman" w:hAnsi="Times New Roman" w:cs="Times New Roman"/>
          <w:color w:val="auto"/>
          <w:w w:val="105"/>
          <w:lang w:val="sr-Cyrl-BA"/>
        </w:rPr>
        <w:t>т</w:t>
      </w:r>
      <w:r w:rsidR="00C62108" w:rsidRPr="00CF3760">
        <w:rPr>
          <w:rFonts w:ascii="Times New Roman" w:hAnsi="Times New Roman" w:cs="Times New Roman"/>
          <w:color w:val="auto"/>
          <w:lang w:val="sr-Cyrl-BA"/>
        </w:rPr>
        <w:t>у</w:t>
      </w:r>
      <w:r w:rsidR="00C62108" w:rsidRPr="00CF3760">
        <w:rPr>
          <w:rFonts w:ascii="Times New Roman" w:hAnsi="Times New Roman" w:cs="Times New Roman"/>
          <w:color w:val="auto"/>
          <w:w w:val="104"/>
          <w:lang w:val="sr-Cyrl-BA"/>
        </w:rPr>
        <w:t>п</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96"/>
          <w:lang w:val="sr-Cyrl-BA"/>
        </w:rPr>
        <w:t>к</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88"/>
          <w:lang w:val="sr-Cyrl-BA"/>
        </w:rPr>
        <w:t>и</w:t>
      </w:r>
      <w:r w:rsidR="00C62108" w:rsidRPr="00CF3760">
        <w:rPr>
          <w:rFonts w:ascii="Times New Roman" w:hAnsi="Times New Roman" w:cs="Times New Roman"/>
          <w:color w:val="auto"/>
          <w:lang w:val="sr-Cyrl-BA"/>
        </w:rPr>
        <w:t>з</w:t>
      </w:r>
      <w:r w:rsidR="00C62108" w:rsidRPr="00CF3760">
        <w:rPr>
          <w:rFonts w:ascii="Times New Roman" w:hAnsi="Times New Roman" w:cs="Times New Roman"/>
          <w:color w:val="auto"/>
          <w:w w:val="92"/>
          <w:lang w:val="sr-Cyrl-BA"/>
        </w:rPr>
        <w:t>г</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2"/>
          <w:lang w:val="sr-Cyrl-BA"/>
        </w:rPr>
        <w:t>р</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њ</w:t>
      </w:r>
      <w:r w:rsidR="00C62108" w:rsidRPr="00CF3760">
        <w:rPr>
          <w:rFonts w:ascii="Times New Roman" w:hAnsi="Times New Roman" w:cs="Times New Roman"/>
          <w:color w:val="auto"/>
          <w:w w:val="95"/>
          <w:lang w:val="sr-Cyrl-BA"/>
        </w:rPr>
        <w:t>а</w:t>
      </w:r>
      <w:r w:rsidR="00CE2259" w:rsidRPr="00CF3760">
        <w:rPr>
          <w:rFonts w:ascii="Times New Roman" w:hAnsi="Times New Roman" w:cs="Times New Roman"/>
          <w:color w:val="auto"/>
          <w:w w:val="86"/>
          <w:lang w:val="sr-Cyrl-BA"/>
        </w:rPr>
        <w:t>,</w:t>
      </w:r>
      <w:r w:rsidR="00CE2259" w:rsidRPr="00CF3760">
        <w:rPr>
          <w:rFonts w:ascii="Times New Roman" w:hAnsi="Times New Roman" w:cs="Times New Roman"/>
          <w:color w:val="auto"/>
          <w:lang w:val="sr-Cyrl-BA"/>
        </w:rPr>
        <w:t xml:space="preserve"> </w:t>
      </w:r>
      <w:r w:rsidR="00D5133C" w:rsidRPr="00CF3760">
        <w:rPr>
          <w:rFonts w:ascii="Times New Roman" w:hAnsi="Times New Roman" w:cs="Times New Roman"/>
          <w:color w:val="auto"/>
          <w:lang w:val="sr-Cyrl-BA"/>
        </w:rPr>
        <w:t>подразум</w:t>
      </w:r>
      <w:r w:rsidR="00001136" w:rsidRPr="00CF3760">
        <w:rPr>
          <w:rFonts w:ascii="Times New Roman" w:hAnsi="Times New Roman" w:cs="Times New Roman"/>
          <w:color w:val="auto"/>
          <w:lang w:val="sr-Cyrl-BA"/>
        </w:rPr>
        <w:t>и</w:t>
      </w:r>
      <w:r w:rsidR="00D5133C" w:rsidRPr="00CF3760">
        <w:rPr>
          <w:rFonts w:ascii="Times New Roman" w:hAnsi="Times New Roman" w:cs="Times New Roman"/>
          <w:color w:val="auto"/>
          <w:lang w:val="sr-Cyrl-BA"/>
        </w:rPr>
        <w:t>јева</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w:t>
      </w:r>
      <w:r w:rsidR="00C62108" w:rsidRPr="00CF3760">
        <w:rPr>
          <w:rFonts w:ascii="Times New Roman" w:hAnsi="Times New Roman" w:cs="Times New Roman"/>
          <w:color w:val="auto"/>
          <w:w w:val="103"/>
          <w:lang w:val="sr-Cyrl-BA"/>
        </w:rPr>
        <w:t>в</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н</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w:t>
      </w:r>
      <w:r w:rsidR="00C62108" w:rsidRPr="00CF3760">
        <w:rPr>
          <w:rFonts w:ascii="Times New Roman" w:hAnsi="Times New Roman" w:cs="Times New Roman"/>
          <w:color w:val="auto"/>
          <w:w w:val="95"/>
          <w:lang w:val="sr-Cyrl-BA"/>
        </w:rPr>
        <w:t>а</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ж</w:t>
      </w:r>
      <w:r w:rsidR="00C62108" w:rsidRPr="00CF3760">
        <w:rPr>
          <w:rFonts w:ascii="Times New Roman" w:hAnsi="Times New Roman" w:cs="Times New Roman"/>
          <w:color w:val="auto"/>
          <w:w w:val="91"/>
          <w:lang w:val="sr-Cyrl-BA"/>
        </w:rPr>
        <w:t>в</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96"/>
          <w:lang w:val="sr-Cyrl-BA"/>
        </w:rPr>
        <w:t>к</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њ</w:t>
      </w:r>
      <w:r w:rsidR="00C62108" w:rsidRPr="00CF3760">
        <w:rPr>
          <w:rFonts w:ascii="Times New Roman" w:hAnsi="Times New Roman" w:cs="Times New Roman"/>
          <w:color w:val="auto"/>
          <w:w w:val="92"/>
          <w:lang w:val="sr-Cyrl-BA"/>
        </w:rPr>
        <w:t>е</w:t>
      </w:r>
      <w:r w:rsidR="00CE2259" w:rsidRPr="00CF3760">
        <w:rPr>
          <w:rFonts w:ascii="Times New Roman" w:hAnsi="Times New Roman" w:cs="Times New Roman"/>
          <w:color w:val="auto"/>
          <w:w w:val="86"/>
          <w:lang w:val="sr-Cyrl-BA"/>
        </w:rPr>
        <w:t>,</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w:t>
      </w:r>
      <w:r w:rsidR="00C62108" w:rsidRPr="00CF3760">
        <w:rPr>
          <w:rFonts w:ascii="Times New Roman" w:hAnsi="Times New Roman" w:cs="Times New Roman"/>
          <w:color w:val="auto"/>
          <w:w w:val="103"/>
          <w:lang w:val="sr-Cyrl-BA"/>
        </w:rPr>
        <w:t>в</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н</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w:t>
      </w:r>
      <w:r w:rsidR="00C62108" w:rsidRPr="00CF3760">
        <w:rPr>
          <w:rFonts w:ascii="Times New Roman" w:hAnsi="Times New Roman" w:cs="Times New Roman"/>
          <w:color w:val="auto"/>
          <w:w w:val="95"/>
          <w:lang w:val="sr-Cyrl-BA"/>
        </w:rPr>
        <w:t>а</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92"/>
          <w:lang w:val="sr-Cyrl-BA"/>
        </w:rPr>
        <w:t>ш</w:t>
      </w:r>
      <w:r w:rsidR="00C62108" w:rsidRPr="00CF3760">
        <w:rPr>
          <w:rFonts w:ascii="Times New Roman" w:hAnsi="Times New Roman" w:cs="Times New Roman"/>
          <w:color w:val="auto"/>
          <w:w w:val="102"/>
          <w:lang w:val="sr-Cyrl-BA"/>
        </w:rPr>
        <w:t>мр</w:t>
      </w:r>
      <w:r w:rsidR="00C62108" w:rsidRPr="00CF3760">
        <w:rPr>
          <w:rFonts w:ascii="Times New Roman" w:hAnsi="Times New Roman" w:cs="Times New Roman"/>
          <w:color w:val="auto"/>
          <w:w w:val="96"/>
          <w:lang w:val="sr-Cyrl-BA"/>
        </w:rPr>
        <w:t>к</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њ</w:t>
      </w:r>
      <w:r w:rsidR="00C62108" w:rsidRPr="00CF3760">
        <w:rPr>
          <w:rFonts w:ascii="Times New Roman" w:hAnsi="Times New Roman" w:cs="Times New Roman"/>
          <w:color w:val="auto"/>
          <w:w w:val="92"/>
          <w:lang w:val="sr-Cyrl-BA"/>
        </w:rPr>
        <w:t>е</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88"/>
          <w:lang w:val="sr-Cyrl-BA"/>
        </w:rPr>
        <w:t>и</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w:t>
      </w:r>
      <w:r w:rsidR="00C62108" w:rsidRPr="00CF3760">
        <w:rPr>
          <w:rFonts w:ascii="Times New Roman" w:hAnsi="Times New Roman" w:cs="Times New Roman"/>
          <w:color w:val="auto"/>
          <w:w w:val="103"/>
          <w:lang w:val="sr-Cyrl-BA"/>
        </w:rPr>
        <w:t>в</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104"/>
          <w:lang w:val="sr-Cyrl-BA"/>
        </w:rPr>
        <w:t>н</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w:t>
      </w:r>
      <w:r w:rsidR="00C62108" w:rsidRPr="00CF3760">
        <w:rPr>
          <w:rFonts w:ascii="Times New Roman" w:hAnsi="Times New Roman" w:cs="Times New Roman"/>
          <w:color w:val="auto"/>
          <w:w w:val="95"/>
          <w:lang w:val="sr-Cyrl-BA"/>
        </w:rPr>
        <w:t>а</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3"/>
          <w:lang w:val="sr-Cyrl-BA"/>
        </w:rPr>
        <w:t>о</w:t>
      </w:r>
      <w:r w:rsidR="00C62108" w:rsidRPr="00CF3760">
        <w:rPr>
          <w:rFonts w:ascii="Times New Roman" w:hAnsi="Times New Roman" w:cs="Times New Roman"/>
          <w:color w:val="auto"/>
          <w:w w:val="102"/>
          <w:lang w:val="sr-Cyrl-BA"/>
        </w:rPr>
        <w:t>р</w:t>
      </w:r>
      <w:r w:rsidR="00C62108" w:rsidRPr="00CF3760">
        <w:rPr>
          <w:rFonts w:ascii="Times New Roman" w:hAnsi="Times New Roman" w:cs="Times New Roman"/>
          <w:color w:val="auto"/>
          <w:w w:val="95"/>
          <w:lang w:val="sr-Cyrl-BA"/>
        </w:rPr>
        <w:t>а</w:t>
      </w:r>
      <w:r w:rsidR="00C62108" w:rsidRPr="00CF3760">
        <w:rPr>
          <w:rFonts w:ascii="Times New Roman" w:hAnsi="Times New Roman" w:cs="Times New Roman"/>
          <w:color w:val="auto"/>
          <w:w w:val="87"/>
          <w:lang w:val="sr-Cyrl-BA"/>
        </w:rPr>
        <w:t>л</w:t>
      </w:r>
      <w:r w:rsidR="00C62108" w:rsidRPr="00CF3760">
        <w:rPr>
          <w:rFonts w:ascii="Times New Roman" w:hAnsi="Times New Roman" w:cs="Times New Roman"/>
          <w:color w:val="auto"/>
          <w:w w:val="104"/>
          <w:lang w:val="sr-Cyrl-BA"/>
        </w:rPr>
        <w:t>н</w:t>
      </w:r>
      <w:r w:rsidR="00C62108" w:rsidRPr="00CF3760">
        <w:rPr>
          <w:rFonts w:ascii="Times New Roman" w:hAnsi="Times New Roman" w:cs="Times New Roman"/>
          <w:color w:val="auto"/>
          <w:lang w:val="sr-Cyrl-BA"/>
        </w:rPr>
        <w:t>у</w:t>
      </w:r>
      <w:r w:rsidR="00CE225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4"/>
          <w:lang w:val="sr-Cyrl-BA"/>
        </w:rPr>
        <w:t>употребу</w:t>
      </w:r>
      <w:r w:rsidR="00D5133C" w:rsidRPr="00CF3760">
        <w:rPr>
          <w:rFonts w:ascii="Times New Roman" w:hAnsi="Times New Roman" w:cs="Times New Roman"/>
          <w:color w:val="auto"/>
          <w:w w:val="78"/>
          <w:lang w:val="sr-Cyrl-BA"/>
        </w:rPr>
        <w:t>,</w:t>
      </w:r>
    </w:p>
    <w:p w14:paraId="0D4D94D8" w14:textId="77777777" w:rsidR="005009E8" w:rsidRPr="00CF3760" w:rsidRDefault="00AC38EE" w:rsidP="00CC3890">
      <w:pPr>
        <w:pStyle w:val="Default"/>
        <w:numPr>
          <w:ilvl w:val="0"/>
          <w:numId w:val="2"/>
        </w:numPr>
        <w:tabs>
          <w:tab w:val="left" w:pos="426"/>
          <w:tab w:val="left" w:pos="1560"/>
        </w:tabs>
        <w:jc w:val="both"/>
        <w:rPr>
          <w:rFonts w:ascii="Times New Roman" w:hAnsi="Times New Roman" w:cs="Times New Roman"/>
          <w:bCs/>
          <w:color w:val="auto"/>
          <w:lang w:val="sr-Cyrl-BA"/>
        </w:rPr>
      </w:pPr>
      <w:r w:rsidRPr="00CF3760">
        <w:rPr>
          <w:rFonts w:ascii="Times New Roman" w:hAnsi="Times New Roman" w:cs="Times New Roman"/>
          <w:color w:val="auto"/>
          <w:lang w:val="sr-Cyrl-BA"/>
        </w:rPr>
        <w:t>е</w:t>
      </w:r>
      <w:r w:rsidR="00D5133C" w:rsidRPr="00CF3760">
        <w:rPr>
          <w:rFonts w:ascii="Times New Roman" w:hAnsi="Times New Roman" w:cs="Times New Roman"/>
          <w:color w:val="auto"/>
          <w:lang w:val="sr-Cyrl-BA"/>
        </w:rPr>
        <w:t>мисија,</w:t>
      </w:r>
      <w:r w:rsidRPr="00CF3760">
        <w:rPr>
          <w:rFonts w:ascii="Times New Roman" w:hAnsi="Times New Roman" w:cs="Times New Roman"/>
          <w:color w:val="auto"/>
          <w:lang w:val="sr-Cyrl-BA"/>
        </w:rPr>
        <w:t xml:space="preserve"> </w:t>
      </w:r>
      <w:r w:rsidR="00D5133C" w:rsidRPr="00CF3760">
        <w:rPr>
          <w:rFonts w:ascii="Times New Roman" w:hAnsi="Times New Roman" w:cs="Times New Roman"/>
          <w:color w:val="auto"/>
          <w:lang w:val="sr-Cyrl-BA"/>
        </w:rPr>
        <w:t xml:space="preserve">у смислу овог закона, </w:t>
      </w:r>
      <w:r w:rsidR="00E87CEC" w:rsidRPr="00CF3760">
        <w:rPr>
          <w:rFonts w:ascii="Times New Roman" w:hAnsi="Times New Roman" w:cs="Times New Roman"/>
          <w:color w:val="auto"/>
          <w:lang w:val="sr-Cyrl-BA"/>
        </w:rPr>
        <w:t>подразум</w:t>
      </w:r>
      <w:r w:rsidR="002D69C9" w:rsidRPr="00CF3760">
        <w:rPr>
          <w:rFonts w:ascii="Times New Roman" w:hAnsi="Times New Roman" w:cs="Times New Roman"/>
          <w:color w:val="auto"/>
          <w:lang w:val="sr-Cyrl-BA"/>
        </w:rPr>
        <w:t>и</w:t>
      </w:r>
      <w:r w:rsidR="00E87CEC" w:rsidRPr="00CF3760">
        <w:rPr>
          <w:rFonts w:ascii="Times New Roman" w:hAnsi="Times New Roman" w:cs="Times New Roman"/>
          <w:color w:val="auto"/>
          <w:lang w:val="sr-Cyrl-BA"/>
        </w:rPr>
        <w:t>јева материје</w:t>
      </w:r>
      <w:r w:rsidR="005009E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5009E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5009E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отпуштају</w:t>
      </w:r>
      <w:r w:rsidR="005009E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приликом</w:t>
      </w:r>
      <w:r w:rsidR="005009E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намјенске</w:t>
      </w:r>
      <w:r w:rsidR="005009E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употребе</w:t>
      </w:r>
      <w:r w:rsidR="005009E8" w:rsidRPr="00CF3760">
        <w:rPr>
          <w:rFonts w:ascii="Times New Roman" w:hAnsi="Times New Roman" w:cs="Times New Roman"/>
          <w:color w:val="auto"/>
          <w:lang w:val="sr-Cyrl-BA"/>
        </w:rPr>
        <w:t xml:space="preserve"> </w:t>
      </w:r>
      <w:r w:rsidR="00F5184D" w:rsidRPr="00CF3760">
        <w:rPr>
          <w:rFonts w:ascii="Times New Roman" w:hAnsi="Times New Roman" w:cs="Times New Roman"/>
          <w:color w:val="auto"/>
          <w:lang w:val="sr-Cyrl-BA"/>
        </w:rPr>
        <w:t xml:space="preserve">дувана, </w:t>
      </w:r>
      <w:r w:rsidR="00460474" w:rsidRPr="00CF3760">
        <w:rPr>
          <w:rFonts w:ascii="Times New Roman" w:hAnsi="Times New Roman" w:cs="Times New Roman"/>
          <w:color w:val="auto"/>
          <w:lang w:val="sr-Cyrl-BA"/>
        </w:rPr>
        <w:t>дуван</w:t>
      </w:r>
      <w:r w:rsidR="00C62108" w:rsidRPr="00CF3760">
        <w:rPr>
          <w:rFonts w:ascii="Times New Roman" w:hAnsi="Times New Roman" w:cs="Times New Roman"/>
          <w:color w:val="auto"/>
          <w:lang w:val="sr-Cyrl-BA"/>
        </w:rPr>
        <w:t>ск</w:t>
      </w:r>
      <w:r w:rsidR="00F5184D" w:rsidRPr="00CF3760">
        <w:rPr>
          <w:rFonts w:ascii="Times New Roman" w:hAnsi="Times New Roman" w:cs="Times New Roman"/>
          <w:color w:val="auto"/>
          <w:lang w:val="sr-Cyrl-BA"/>
        </w:rPr>
        <w:t>их</w:t>
      </w:r>
      <w:r w:rsidR="005009E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F5184D" w:rsidRPr="00CF3760">
        <w:rPr>
          <w:rFonts w:ascii="Times New Roman" w:hAnsi="Times New Roman" w:cs="Times New Roman"/>
          <w:color w:val="auto"/>
          <w:lang w:val="sr-Cyrl-BA"/>
        </w:rPr>
        <w:t xml:space="preserve"> осталих производа нам</w:t>
      </w:r>
      <w:r w:rsidR="002D69C9" w:rsidRPr="00CF3760">
        <w:rPr>
          <w:rFonts w:ascii="Times New Roman" w:hAnsi="Times New Roman" w:cs="Times New Roman"/>
          <w:color w:val="auto"/>
          <w:lang w:val="sr-Cyrl-BA"/>
        </w:rPr>
        <w:t>и</w:t>
      </w:r>
      <w:r w:rsidR="00F5184D" w:rsidRPr="00CF3760">
        <w:rPr>
          <w:rFonts w:ascii="Times New Roman" w:hAnsi="Times New Roman" w:cs="Times New Roman"/>
          <w:color w:val="auto"/>
          <w:lang w:val="sr-Cyrl-BA"/>
        </w:rPr>
        <w:t>јењених за пушење и други вид конзумације</w:t>
      </w:r>
      <w:r w:rsidR="005009E8" w:rsidRPr="00CF3760">
        <w:rPr>
          <w:rFonts w:ascii="Times New Roman" w:hAnsi="Times New Roman" w:cs="Times New Roman"/>
          <w:color w:val="auto"/>
          <w:lang w:val="sr-Cyrl-BA"/>
        </w:rPr>
        <w:t xml:space="preserve">, </w:t>
      </w:r>
    </w:p>
    <w:p w14:paraId="7453E59A" w14:textId="77777777" w:rsidR="00666B11"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катран </w:t>
      </w:r>
      <w:r w:rsidR="00EC34FE" w:rsidRPr="00CF3760">
        <w:rPr>
          <w:rFonts w:ascii="Times New Roman" w:hAnsi="Times New Roman" w:cs="Times New Roman"/>
          <w:color w:val="auto"/>
          <w:lang w:val="sr-Cyrl-BA"/>
        </w:rPr>
        <w:t>је</w:t>
      </w:r>
      <w:r w:rsidR="00666B1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суви</w:t>
      </w:r>
      <w:r w:rsidR="00666B1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остатак</w:t>
      </w:r>
      <w:r w:rsidR="00666B1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дуванског</w:t>
      </w:r>
      <w:r w:rsidR="00666B1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дима</w:t>
      </w:r>
      <w:r w:rsidR="00666B1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без</w:t>
      </w:r>
      <w:r w:rsidR="00666B1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никотина</w:t>
      </w:r>
      <w:r w:rsidR="00514881" w:rsidRPr="00CF3760">
        <w:rPr>
          <w:rFonts w:ascii="Times New Roman" w:hAnsi="Times New Roman" w:cs="Times New Roman"/>
          <w:color w:val="auto"/>
          <w:w w:val="102"/>
          <w:lang w:val="sr-Cyrl-BA"/>
        </w:rPr>
        <w:t>,</w:t>
      </w:r>
    </w:p>
    <w:p w14:paraId="519C3B8E" w14:textId="77777777" w:rsidR="00750B0C"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н</w:t>
      </w:r>
      <w:r w:rsidR="00C62108" w:rsidRPr="00CF3760">
        <w:rPr>
          <w:rFonts w:ascii="Times New Roman" w:hAnsi="Times New Roman" w:cs="Times New Roman"/>
          <w:color w:val="auto"/>
          <w:lang w:val="sr-Cyrl-BA"/>
        </w:rPr>
        <w:t>икотин</w:t>
      </w:r>
      <w:r w:rsidR="00750B0C" w:rsidRPr="00CF3760">
        <w:rPr>
          <w:rFonts w:ascii="Times New Roman" w:hAnsi="Times New Roman" w:cs="Times New Roman"/>
          <w:color w:val="auto"/>
          <w:lang w:val="sr-Cyrl-BA"/>
        </w:rPr>
        <w:t xml:space="preserve"> </w:t>
      </w:r>
      <w:r w:rsidR="00EC34FE" w:rsidRPr="00CF3760">
        <w:rPr>
          <w:rFonts w:ascii="Times New Roman" w:hAnsi="Times New Roman" w:cs="Times New Roman"/>
          <w:color w:val="auto"/>
          <w:lang w:val="sr-Cyrl-BA"/>
        </w:rPr>
        <w:t>су</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никотински</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алкалоиди</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3172E0"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налазе</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дувану</w:t>
      </w:r>
      <w:r w:rsidR="00514881" w:rsidRPr="00CF3760">
        <w:rPr>
          <w:rFonts w:ascii="Times New Roman" w:hAnsi="Times New Roman" w:cs="Times New Roman"/>
          <w:color w:val="auto"/>
          <w:lang w:val="sr-Cyrl-BA"/>
        </w:rPr>
        <w:t>,</w:t>
      </w:r>
    </w:p>
    <w:p w14:paraId="71A5A51A" w14:textId="6A9602DA" w:rsidR="00214DFC"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састојак </w:t>
      </w:r>
      <w:r w:rsidR="00EC34FE" w:rsidRPr="00CF3760">
        <w:rPr>
          <w:rFonts w:ascii="Times New Roman" w:hAnsi="Times New Roman" w:cs="Times New Roman"/>
          <w:color w:val="auto"/>
          <w:lang w:val="sr-Cyrl-BA"/>
        </w:rPr>
        <w:t>означава дуван, адитив</w:t>
      </w:r>
      <w:r w:rsidR="00514881" w:rsidRPr="00CF3760">
        <w:rPr>
          <w:rFonts w:ascii="Times New Roman" w:hAnsi="Times New Roman" w:cs="Times New Roman"/>
          <w:color w:val="auto"/>
          <w:lang w:val="sr-Cyrl-BA"/>
        </w:rPr>
        <w:t>,</w:t>
      </w:r>
      <w:r w:rsidR="00EC34FE" w:rsidRPr="00CF3760">
        <w:rPr>
          <w:rFonts w:ascii="Times New Roman" w:hAnsi="Times New Roman" w:cs="Times New Roman"/>
          <w:color w:val="auto"/>
          <w:lang w:val="sr-Cyrl-BA"/>
        </w:rPr>
        <w:t xml:space="preserve"> као и сваку материју</w:t>
      </w:r>
      <w:r w:rsidR="00214DFC" w:rsidRPr="00CF3760">
        <w:rPr>
          <w:rFonts w:ascii="Times New Roman" w:hAnsi="Times New Roman" w:cs="Times New Roman"/>
          <w:color w:val="auto"/>
          <w:lang w:val="sr-Cyrl-BA"/>
        </w:rPr>
        <w:t xml:space="preserve"> или</w:t>
      </w:r>
      <w:r w:rsidR="00514881" w:rsidRPr="00CF3760">
        <w:rPr>
          <w:rFonts w:ascii="Times New Roman" w:hAnsi="Times New Roman" w:cs="Times New Roman"/>
          <w:color w:val="auto"/>
          <w:lang w:val="sr-Cyrl-BA"/>
        </w:rPr>
        <w:t xml:space="preserve"> елемент прис</w:t>
      </w:r>
      <w:r w:rsidR="00EC34FE" w:rsidRPr="00CF3760">
        <w:rPr>
          <w:rFonts w:ascii="Times New Roman" w:hAnsi="Times New Roman" w:cs="Times New Roman"/>
          <w:color w:val="auto"/>
          <w:lang w:val="sr-Cyrl-BA"/>
        </w:rPr>
        <w:t>утан у финал</w:t>
      </w:r>
      <w:r w:rsidR="00A41215" w:rsidRPr="00CF3760">
        <w:rPr>
          <w:rFonts w:ascii="Times New Roman" w:hAnsi="Times New Roman" w:cs="Times New Roman"/>
          <w:color w:val="auto"/>
          <w:lang w:val="sr-Cyrl-BA"/>
        </w:rPr>
        <w:t>н</w:t>
      </w:r>
      <w:r w:rsidR="00EC34FE" w:rsidRPr="00CF3760">
        <w:rPr>
          <w:rFonts w:ascii="Times New Roman" w:hAnsi="Times New Roman" w:cs="Times New Roman"/>
          <w:color w:val="auto"/>
          <w:lang w:val="sr-Cyrl-BA"/>
        </w:rPr>
        <w:t>ом дуванском и другом производу намијењеном за пушење или други начин конзумације</w:t>
      </w:r>
      <w:r w:rsidRPr="00CF3760">
        <w:rPr>
          <w:rFonts w:ascii="Times New Roman" w:hAnsi="Times New Roman" w:cs="Times New Roman"/>
          <w:color w:val="auto"/>
          <w:lang w:val="sr-Cyrl-BA"/>
        </w:rPr>
        <w:t>,</w:t>
      </w:r>
      <w:r w:rsidR="00EC34FE" w:rsidRPr="00CF3760">
        <w:rPr>
          <w:rFonts w:ascii="Times New Roman" w:hAnsi="Times New Roman" w:cs="Times New Roman"/>
          <w:color w:val="auto"/>
          <w:lang w:val="sr-Cyrl-BA"/>
        </w:rPr>
        <w:t xml:space="preserve"> укључујући па</w:t>
      </w:r>
      <w:r w:rsidR="00514881" w:rsidRPr="00CF3760">
        <w:rPr>
          <w:rFonts w:ascii="Times New Roman" w:hAnsi="Times New Roman" w:cs="Times New Roman"/>
          <w:color w:val="auto"/>
          <w:lang w:val="sr-Cyrl-BA"/>
        </w:rPr>
        <w:t>пир, фил</w:t>
      </w:r>
      <w:r w:rsidR="00214DFC" w:rsidRPr="00CF3760">
        <w:rPr>
          <w:rFonts w:ascii="Times New Roman" w:hAnsi="Times New Roman" w:cs="Times New Roman"/>
          <w:color w:val="auto"/>
          <w:lang w:val="sr-Cyrl-BA"/>
        </w:rPr>
        <w:t>тер, тинту, капсуле и љ</w:t>
      </w:r>
      <w:r w:rsidR="00EC34FE" w:rsidRPr="00CF3760">
        <w:rPr>
          <w:rFonts w:ascii="Times New Roman" w:hAnsi="Times New Roman" w:cs="Times New Roman"/>
          <w:color w:val="auto"/>
          <w:lang w:val="sr-Cyrl-BA"/>
        </w:rPr>
        <w:t>епил</w:t>
      </w:r>
      <w:r w:rsidR="00214DFC" w:rsidRPr="00CF3760">
        <w:rPr>
          <w:rFonts w:ascii="Times New Roman" w:hAnsi="Times New Roman" w:cs="Times New Roman"/>
          <w:color w:val="auto"/>
          <w:lang w:val="sr-Cyrl-BA"/>
        </w:rPr>
        <w:t>о</w:t>
      </w:r>
      <w:r w:rsidR="00514881" w:rsidRPr="00CF3760">
        <w:rPr>
          <w:rFonts w:ascii="Times New Roman" w:hAnsi="Times New Roman" w:cs="Times New Roman"/>
          <w:color w:val="auto"/>
          <w:lang w:val="sr-Cyrl-BA"/>
        </w:rPr>
        <w:t>,</w:t>
      </w:r>
    </w:p>
    <w:p w14:paraId="7ABBD393" w14:textId="77777777" w:rsidR="00750B0C"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п</w:t>
      </w:r>
      <w:r w:rsidR="00C62108" w:rsidRPr="00CF3760">
        <w:rPr>
          <w:rFonts w:ascii="Times New Roman" w:hAnsi="Times New Roman" w:cs="Times New Roman"/>
          <w:color w:val="auto"/>
          <w:lang w:val="sr-Cyrl-BA"/>
        </w:rPr>
        <w:t>ушење</w:t>
      </w:r>
      <w:r w:rsidR="00750B0C" w:rsidRPr="00CF3760">
        <w:rPr>
          <w:rFonts w:ascii="Times New Roman" w:hAnsi="Times New Roman" w:cs="Times New Roman"/>
          <w:color w:val="auto"/>
          <w:lang w:val="sr-Cyrl-BA"/>
        </w:rPr>
        <w:t xml:space="preserve"> </w:t>
      </w:r>
      <w:r w:rsidR="00214DFC" w:rsidRPr="00CF3760">
        <w:rPr>
          <w:rFonts w:ascii="Times New Roman" w:hAnsi="Times New Roman" w:cs="Times New Roman"/>
          <w:color w:val="auto"/>
          <w:lang w:val="sr-Cyrl-BA"/>
        </w:rPr>
        <w:t>означава</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употреб</w:t>
      </w:r>
      <w:r w:rsidR="00214DFC" w:rsidRPr="00CF3760">
        <w:rPr>
          <w:rFonts w:ascii="Times New Roman" w:hAnsi="Times New Roman" w:cs="Times New Roman"/>
          <w:color w:val="auto"/>
          <w:lang w:val="sr-Cyrl-BA"/>
        </w:rPr>
        <w:t>у</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дуванских</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214DF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без</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обзира</w:t>
      </w:r>
      <w:r w:rsidR="00750B0C" w:rsidRPr="00CF3760">
        <w:rPr>
          <w:rFonts w:ascii="Times New Roman" w:hAnsi="Times New Roman" w:cs="Times New Roman"/>
          <w:color w:val="auto"/>
          <w:lang w:val="sr-Cyrl-BA"/>
        </w:rPr>
        <w:t xml:space="preserve"> </w:t>
      </w:r>
      <w:r w:rsidR="002D69C9" w:rsidRPr="00CF3760">
        <w:rPr>
          <w:rFonts w:ascii="Times New Roman" w:hAnsi="Times New Roman" w:cs="Times New Roman"/>
          <w:color w:val="auto"/>
          <w:lang w:val="sr-Cyrl-BA"/>
        </w:rPr>
        <w:t xml:space="preserve">на то </w:t>
      </w:r>
      <w:r w:rsidR="00C62108" w:rsidRPr="00CF3760">
        <w:rPr>
          <w:rFonts w:ascii="Times New Roman" w:hAnsi="Times New Roman" w:cs="Times New Roman"/>
          <w:color w:val="auto"/>
          <w:lang w:val="sr-Cyrl-BA"/>
        </w:rPr>
        <w:t>да</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ли</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дим</w:t>
      </w:r>
      <w:r w:rsidR="00750B0C"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lang w:val="sr-Cyrl-BA"/>
        </w:rPr>
        <w:t>цигарете</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испуштен</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њеним</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сагоријевањем</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активан</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пасиван</w:t>
      </w:r>
      <w:r w:rsidR="00750B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начин</w:t>
      </w:r>
      <w:r w:rsidR="00514881" w:rsidRPr="00CF3760">
        <w:rPr>
          <w:rFonts w:ascii="Times New Roman" w:hAnsi="Times New Roman" w:cs="Times New Roman"/>
          <w:color w:val="auto"/>
          <w:w w:val="102"/>
          <w:lang w:val="sr-Cyrl-BA"/>
        </w:rPr>
        <w:t>,</w:t>
      </w:r>
    </w:p>
    <w:p w14:paraId="12B0956F" w14:textId="77777777" w:rsidR="003F5195"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здравствено </w:t>
      </w:r>
      <w:r w:rsidR="00C62108" w:rsidRPr="00CF3760">
        <w:rPr>
          <w:rFonts w:ascii="Times New Roman" w:hAnsi="Times New Roman" w:cs="Times New Roman"/>
          <w:color w:val="auto"/>
          <w:lang w:val="sr-Cyrl-BA"/>
        </w:rPr>
        <w:t>упозорење</w:t>
      </w:r>
      <w:r w:rsidR="0049472D" w:rsidRPr="00CF3760">
        <w:rPr>
          <w:rFonts w:ascii="Times New Roman" w:hAnsi="Times New Roman" w:cs="Times New Roman"/>
          <w:color w:val="auto"/>
          <w:lang w:val="sr-Cyrl-BA"/>
        </w:rPr>
        <w:t xml:space="preserve"> </w:t>
      </w:r>
      <w:r w:rsidR="00214DFC" w:rsidRPr="00CF3760">
        <w:rPr>
          <w:rFonts w:ascii="Times New Roman" w:hAnsi="Times New Roman" w:cs="Times New Roman"/>
          <w:color w:val="auto"/>
          <w:lang w:val="sr-Cyrl-BA"/>
        </w:rPr>
        <w:t xml:space="preserve">означава </w:t>
      </w:r>
      <w:r w:rsidR="00C62108" w:rsidRPr="00CF3760">
        <w:rPr>
          <w:rFonts w:ascii="Times New Roman" w:hAnsi="Times New Roman" w:cs="Times New Roman"/>
          <w:color w:val="auto"/>
          <w:lang w:val="sr-Cyrl-BA"/>
        </w:rPr>
        <w:t>упозорење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указује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штетне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ефекте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дуванских</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здравље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људи</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непожељне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посљедице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употребе</w:t>
      </w:r>
      <w:r w:rsidR="00514881" w:rsidRPr="00CF3760">
        <w:rPr>
          <w:rFonts w:ascii="Times New Roman" w:hAnsi="Times New Roman" w:cs="Times New Roman"/>
          <w:color w:val="auto"/>
          <w:lang w:val="sr-Cyrl-BA"/>
        </w:rPr>
        <w:t xml:space="preserve"> дуванских производа</w:t>
      </w:r>
      <w:r w:rsidR="0049472D" w:rsidRPr="00CF3760">
        <w:rPr>
          <w:rFonts w:ascii="Times New Roman" w:hAnsi="Times New Roman" w:cs="Times New Roman"/>
          <w:color w:val="auto"/>
          <w:lang w:val="sr-Cyrl-BA"/>
        </w:rPr>
        <w:t xml:space="preserve">, </w:t>
      </w:r>
      <w:r w:rsidR="00514881" w:rsidRPr="00CF3760">
        <w:rPr>
          <w:rFonts w:ascii="Times New Roman" w:hAnsi="Times New Roman" w:cs="Times New Roman"/>
          <w:color w:val="auto"/>
          <w:lang w:val="sr-Cyrl-BA"/>
        </w:rPr>
        <w:t>а укључује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текстуална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упозорења</w:t>
      </w:r>
      <w:r w:rsidR="0049472D" w:rsidRPr="00CF3760">
        <w:rPr>
          <w:rFonts w:ascii="Times New Roman" w:hAnsi="Times New Roman" w:cs="Times New Roman"/>
          <w:color w:val="auto"/>
          <w:lang w:val="sr-Cyrl-BA"/>
        </w:rPr>
        <w:t xml:space="preserve">, </w:t>
      </w:r>
      <w:r w:rsidR="00514881" w:rsidRPr="00CF3760">
        <w:rPr>
          <w:rFonts w:ascii="Times New Roman" w:hAnsi="Times New Roman" w:cs="Times New Roman"/>
          <w:color w:val="auto"/>
          <w:lang w:val="sr-Cyrl-BA"/>
        </w:rPr>
        <w:t>комбинована</w:t>
      </w:r>
      <w:r w:rsidR="0049472D" w:rsidRPr="00CF3760">
        <w:rPr>
          <w:rFonts w:ascii="Times New Roman" w:hAnsi="Times New Roman" w:cs="Times New Roman"/>
          <w:color w:val="auto"/>
          <w:lang w:val="sr-Cyrl-BA"/>
        </w:rPr>
        <w:t xml:space="preserve"> </w:t>
      </w:r>
      <w:r w:rsidR="00514881" w:rsidRPr="00CF3760">
        <w:rPr>
          <w:rFonts w:ascii="Times New Roman" w:hAnsi="Times New Roman" w:cs="Times New Roman"/>
          <w:color w:val="auto"/>
          <w:lang w:val="sr-Cyrl-BA"/>
        </w:rPr>
        <w:t>здравствена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упозорења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општ</w:t>
      </w:r>
      <w:r w:rsidR="008662BF" w:rsidRPr="00CF3760">
        <w:rPr>
          <w:rFonts w:ascii="Times New Roman" w:hAnsi="Times New Roman" w:cs="Times New Roman"/>
          <w:color w:val="auto"/>
          <w:lang w:val="sr-Cyrl-BA"/>
        </w:rPr>
        <w:t>а</w:t>
      </w:r>
      <w:r w:rsidR="002D14B8" w:rsidRPr="00CF3760">
        <w:rPr>
          <w:rFonts w:ascii="Times New Roman" w:hAnsi="Times New Roman" w:cs="Times New Roman"/>
          <w:color w:val="auto"/>
          <w:lang w:val="sr-Cyrl-BA"/>
        </w:rPr>
        <w:t xml:space="preserve"> и додатна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упозорења</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информативне</w:t>
      </w:r>
      <w:r w:rsidR="004947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поруке</w:t>
      </w:r>
      <w:r w:rsidR="00514881" w:rsidRPr="00CF3760">
        <w:rPr>
          <w:rFonts w:ascii="Times New Roman" w:hAnsi="Times New Roman" w:cs="Times New Roman"/>
          <w:color w:val="auto"/>
          <w:lang w:val="sr-Cyrl-BA"/>
        </w:rPr>
        <w:t>,</w:t>
      </w:r>
    </w:p>
    <w:p w14:paraId="1B616D83" w14:textId="77777777" w:rsidR="003A6BF3" w:rsidRPr="00CF3760" w:rsidRDefault="00AC38EE"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комбиновано </w:t>
      </w:r>
      <w:r w:rsidR="00C62108" w:rsidRPr="00CF3760">
        <w:rPr>
          <w:rFonts w:ascii="Times New Roman" w:hAnsi="Times New Roman" w:cs="Times New Roman"/>
          <w:color w:val="auto"/>
          <w:lang w:val="sr-Cyrl-BA"/>
        </w:rPr>
        <w:t>здравствено</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упозорење</w:t>
      </w:r>
      <w:r w:rsidR="0038760B" w:rsidRPr="00CF3760">
        <w:rPr>
          <w:rFonts w:ascii="Times New Roman" w:hAnsi="Times New Roman" w:cs="Times New Roman"/>
          <w:color w:val="auto"/>
          <w:lang w:val="sr-Cyrl-BA"/>
        </w:rPr>
        <w:t xml:space="preserve"> </w:t>
      </w:r>
      <w:r w:rsidR="00214DFC" w:rsidRPr="00CF3760">
        <w:rPr>
          <w:rFonts w:ascii="Times New Roman" w:hAnsi="Times New Roman" w:cs="Times New Roman"/>
          <w:color w:val="auto"/>
          <w:lang w:val="sr-Cyrl-BA"/>
        </w:rPr>
        <w:t>означава</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здравствено</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упозорење</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састоји</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комбинације</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текста</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упозорења</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фотографије</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илустрациј</w:t>
      </w:r>
      <w:r w:rsidR="00D15080" w:rsidRPr="00CF3760">
        <w:rPr>
          <w:rFonts w:ascii="Times New Roman" w:hAnsi="Times New Roman" w:cs="Times New Roman"/>
          <w:color w:val="auto"/>
          <w:lang w:val="sr-Cyrl-BA"/>
        </w:rPr>
        <w:t>а</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w:t>
      </w:r>
      <w:r w:rsidR="00D15080" w:rsidRPr="00CF3760">
        <w:rPr>
          <w:rFonts w:ascii="Times New Roman" w:hAnsi="Times New Roman" w:cs="Times New Roman"/>
          <w:color w:val="auto"/>
          <w:lang w:val="sr-Cyrl-BA"/>
        </w:rPr>
        <w:t>е</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му</w:t>
      </w:r>
      <w:r w:rsidR="0038760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припадају</w:t>
      </w:r>
      <w:r w:rsidR="002D69C9" w:rsidRPr="00CF3760">
        <w:rPr>
          <w:rFonts w:ascii="Times New Roman" w:hAnsi="Times New Roman" w:cs="Times New Roman"/>
          <w:color w:val="auto"/>
          <w:lang w:val="sr-Cyrl-BA"/>
        </w:rPr>
        <w:t>,</w:t>
      </w:r>
    </w:p>
    <w:p w14:paraId="03B2F82F" w14:textId="77777777" w:rsidR="00DA040C" w:rsidRPr="00CF3760" w:rsidRDefault="0076323F"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збирно </w:t>
      </w:r>
      <w:r w:rsidR="00C62108" w:rsidRPr="00CF3760">
        <w:rPr>
          <w:rFonts w:ascii="Times New Roman" w:hAnsi="Times New Roman" w:cs="Times New Roman"/>
          <w:color w:val="auto"/>
          <w:lang w:val="sr-Cyrl-BA"/>
        </w:rPr>
        <w:t>паковање</w:t>
      </w:r>
      <w:r w:rsidR="005701EC" w:rsidRPr="00CF3760">
        <w:rPr>
          <w:rFonts w:ascii="Times New Roman" w:hAnsi="Times New Roman" w:cs="Times New Roman"/>
          <w:color w:val="auto"/>
          <w:lang w:val="sr-Cyrl-BA"/>
        </w:rPr>
        <w:t xml:space="preserve"> </w:t>
      </w:r>
      <w:r w:rsidR="00DA040C" w:rsidRPr="00CF3760">
        <w:rPr>
          <w:rFonts w:ascii="Times New Roman" w:hAnsi="Times New Roman" w:cs="Times New Roman"/>
          <w:color w:val="auto"/>
          <w:lang w:val="sr-Cyrl-BA"/>
        </w:rPr>
        <w:t>означава паковање у</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којем</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су</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5701EC" w:rsidRPr="00CF3760">
        <w:rPr>
          <w:rFonts w:ascii="Times New Roman" w:hAnsi="Times New Roman" w:cs="Times New Roman"/>
          <w:color w:val="auto"/>
          <w:lang w:val="sr-Cyrl-BA"/>
        </w:rPr>
        <w:t xml:space="preserve"> </w:t>
      </w:r>
      <w:r w:rsidR="00DA040C" w:rsidRPr="00CF3760">
        <w:rPr>
          <w:rFonts w:ascii="Times New Roman" w:hAnsi="Times New Roman" w:cs="Times New Roman"/>
          <w:color w:val="auto"/>
          <w:lang w:val="sr-Cyrl-BA"/>
        </w:rPr>
        <w:t>остали</w:t>
      </w:r>
      <w:r w:rsidR="00AC38EE"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производи</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F01DB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DA040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стављени</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тржиште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обухва</w:t>
      </w:r>
      <w:r w:rsidR="00DA040C" w:rsidRPr="00CF3760">
        <w:rPr>
          <w:rFonts w:ascii="Times New Roman" w:hAnsi="Times New Roman" w:cs="Times New Roman"/>
          <w:color w:val="auto"/>
          <w:lang w:val="sr-Cyrl-BA"/>
        </w:rPr>
        <w:t>т</w:t>
      </w:r>
      <w:r w:rsidR="00C62108" w:rsidRPr="00CF3760">
        <w:rPr>
          <w:rFonts w:ascii="Times New Roman" w:hAnsi="Times New Roman" w:cs="Times New Roman"/>
          <w:color w:val="auto"/>
          <w:lang w:val="sr-Cyrl-BA"/>
        </w:rPr>
        <w:t>а</w:t>
      </w:r>
      <w:r w:rsidR="005701EC" w:rsidRPr="00CF3760">
        <w:rPr>
          <w:rFonts w:ascii="Times New Roman" w:hAnsi="Times New Roman" w:cs="Times New Roman"/>
          <w:color w:val="auto"/>
          <w:lang w:val="sr-Cyrl-BA"/>
        </w:rPr>
        <w:t xml:space="preserve"> </w:t>
      </w:r>
      <w:r w:rsidR="00DA040C" w:rsidRPr="00CF3760">
        <w:rPr>
          <w:rFonts w:ascii="Times New Roman" w:hAnsi="Times New Roman" w:cs="Times New Roman"/>
          <w:color w:val="auto"/>
          <w:lang w:val="sr-Cyrl-BA"/>
        </w:rPr>
        <w:t>двије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више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запакованих</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јединица</w:t>
      </w:r>
      <w:r w:rsidR="00514881" w:rsidRPr="00CF3760">
        <w:rPr>
          <w:rFonts w:ascii="Times New Roman" w:hAnsi="Times New Roman" w:cs="Times New Roman"/>
          <w:color w:val="auto"/>
          <w:lang w:val="sr-Cyrl-BA"/>
        </w:rPr>
        <w:t>,</w:t>
      </w:r>
    </w:p>
    <w:p w14:paraId="03E7E265" w14:textId="77777777" w:rsidR="005701EC" w:rsidRPr="00CF3760" w:rsidRDefault="0076323F"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lastRenderedPageBreak/>
        <w:t xml:space="preserve">вањско </w:t>
      </w:r>
      <w:r w:rsidR="00DA040C" w:rsidRPr="00CF3760">
        <w:rPr>
          <w:rFonts w:ascii="Times New Roman" w:hAnsi="Times New Roman" w:cs="Times New Roman"/>
          <w:color w:val="auto"/>
          <w:lang w:val="sr-Cyrl-BA"/>
        </w:rPr>
        <w:t>паковање означава паковање у којем су дувански или остали производи за пушење стављени на тржиште</w:t>
      </w:r>
      <w:r w:rsidR="005832DE" w:rsidRPr="00CF3760">
        <w:rPr>
          <w:rFonts w:ascii="Times New Roman" w:hAnsi="Times New Roman" w:cs="Times New Roman"/>
          <w:color w:val="auto"/>
          <w:lang w:val="sr-Cyrl-BA"/>
        </w:rPr>
        <w:t xml:space="preserve"> и који обухвата</w:t>
      </w:r>
      <w:r w:rsidR="00DA040C" w:rsidRPr="00CF3760">
        <w:rPr>
          <w:rFonts w:ascii="Times New Roman" w:hAnsi="Times New Roman" w:cs="Times New Roman"/>
          <w:color w:val="auto"/>
          <w:lang w:val="sr-Cyrl-BA"/>
        </w:rPr>
        <w:t xml:space="preserve"> једну или више запакованих јединица</w:t>
      </w:r>
      <w:r w:rsidRPr="00CF3760">
        <w:rPr>
          <w:rFonts w:ascii="Times New Roman" w:hAnsi="Times New Roman" w:cs="Times New Roman"/>
          <w:color w:val="auto"/>
          <w:lang w:val="sr-Cyrl-BA"/>
        </w:rPr>
        <w:t>,</w:t>
      </w:r>
      <w:r w:rsidR="00DA040C" w:rsidRPr="00CF3760">
        <w:rPr>
          <w:rFonts w:ascii="Times New Roman" w:hAnsi="Times New Roman" w:cs="Times New Roman"/>
          <w:color w:val="auto"/>
          <w:lang w:val="sr-Cyrl-BA"/>
        </w:rPr>
        <w:t xml:space="preserve"> при чему се</w:t>
      </w:r>
      <w:r w:rsidR="00B8236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прозирни</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омоти</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сматрају</w:t>
      </w:r>
      <w:r w:rsidR="005701EC" w:rsidRPr="00CF3760">
        <w:rPr>
          <w:rFonts w:ascii="Times New Roman" w:hAnsi="Times New Roman" w:cs="Times New Roman"/>
          <w:color w:val="auto"/>
          <w:lang w:val="sr-Cyrl-BA"/>
        </w:rPr>
        <w:t xml:space="preserve"> </w:t>
      </w:r>
      <w:r w:rsidR="00DA040C" w:rsidRPr="00CF3760">
        <w:rPr>
          <w:rFonts w:ascii="Times New Roman" w:hAnsi="Times New Roman" w:cs="Times New Roman"/>
          <w:color w:val="auto"/>
          <w:lang w:val="sr-Cyrl-BA"/>
        </w:rPr>
        <w:t>вањским</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паковањем</w:t>
      </w:r>
      <w:r w:rsidR="005832DE" w:rsidRPr="00CF3760">
        <w:rPr>
          <w:rFonts w:ascii="Times New Roman" w:hAnsi="Times New Roman" w:cs="Times New Roman"/>
          <w:color w:val="auto"/>
          <w:lang w:val="sr-Cyrl-BA"/>
        </w:rPr>
        <w:t>,</w:t>
      </w:r>
    </w:p>
    <w:p w14:paraId="71E4DC75" w14:textId="77777777" w:rsidR="005701EC" w:rsidRPr="00CF3760" w:rsidRDefault="0076323F"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појединачно </w:t>
      </w:r>
      <w:r w:rsidR="00C62108" w:rsidRPr="00CF3760">
        <w:rPr>
          <w:rFonts w:ascii="Times New Roman" w:hAnsi="Times New Roman" w:cs="Times New Roman"/>
          <w:color w:val="auto"/>
          <w:lang w:val="sr-Cyrl-BA"/>
        </w:rPr>
        <w:t>паковање</w:t>
      </w:r>
      <w:r w:rsidR="005701EC" w:rsidRPr="00CF3760">
        <w:rPr>
          <w:rFonts w:ascii="Times New Roman" w:hAnsi="Times New Roman" w:cs="Times New Roman"/>
          <w:color w:val="auto"/>
          <w:lang w:val="sr-Cyrl-BA"/>
        </w:rPr>
        <w:t xml:space="preserve"> </w:t>
      </w:r>
      <w:r w:rsidR="00CD1F0F" w:rsidRPr="00CF3760">
        <w:rPr>
          <w:rFonts w:ascii="Times New Roman" w:hAnsi="Times New Roman" w:cs="Times New Roman"/>
          <w:color w:val="auto"/>
          <w:lang w:val="sr-Cyrl-BA"/>
        </w:rPr>
        <w:t>означава</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најмање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самостално</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паковање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дуванског</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5701EC" w:rsidRPr="00CF3760">
        <w:rPr>
          <w:rFonts w:ascii="Times New Roman" w:hAnsi="Times New Roman" w:cs="Times New Roman"/>
          <w:color w:val="auto"/>
          <w:lang w:val="sr-Cyrl-BA"/>
        </w:rPr>
        <w:t xml:space="preserve"> </w:t>
      </w:r>
      <w:r w:rsidR="00DA040C" w:rsidRPr="00CF3760">
        <w:rPr>
          <w:rFonts w:ascii="Times New Roman" w:hAnsi="Times New Roman" w:cs="Times New Roman"/>
          <w:color w:val="auto"/>
          <w:lang w:val="sr-Cyrl-BA"/>
        </w:rPr>
        <w:t xml:space="preserve">осталих производа </w:t>
      </w:r>
      <w:r w:rsidR="005832DE" w:rsidRPr="00CF3760">
        <w:rPr>
          <w:rFonts w:ascii="Times New Roman" w:hAnsi="Times New Roman" w:cs="Times New Roman"/>
          <w:color w:val="auto"/>
          <w:lang w:val="sr-Cyrl-BA"/>
        </w:rPr>
        <w:t>за пушење</w:t>
      </w:r>
      <w:r w:rsidR="00DA040C" w:rsidRPr="00CF3760">
        <w:rPr>
          <w:rFonts w:ascii="Times New Roman" w:hAnsi="Times New Roman" w:cs="Times New Roman"/>
          <w:color w:val="auto"/>
          <w:lang w:val="sr-Cyrl-BA"/>
        </w:rPr>
        <w:t xml:space="preserve"> кој</w:t>
      </w:r>
      <w:r w:rsidR="00C62108" w:rsidRPr="00CF3760">
        <w:rPr>
          <w:rFonts w:ascii="Times New Roman" w:hAnsi="Times New Roman" w:cs="Times New Roman"/>
          <w:color w:val="auto"/>
          <w:lang w:val="sr-Cyrl-BA"/>
        </w:rPr>
        <w:t>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ставља</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5701E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тржиште</w:t>
      </w:r>
      <w:r w:rsidR="002D69C9" w:rsidRPr="00CF3760">
        <w:rPr>
          <w:rFonts w:ascii="Times New Roman" w:hAnsi="Times New Roman" w:cs="Times New Roman"/>
          <w:color w:val="auto"/>
          <w:lang w:val="sr-Cyrl-BA"/>
        </w:rPr>
        <w:t>,</w:t>
      </w:r>
    </w:p>
    <w:p w14:paraId="73EA754E" w14:textId="77777777" w:rsidR="00C701BF" w:rsidRPr="00CF3760" w:rsidRDefault="0076323F"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произвођач</w:t>
      </w:r>
      <w:r w:rsidR="003A4A65" w:rsidRPr="00CF3760">
        <w:rPr>
          <w:rFonts w:ascii="Times New Roman" w:hAnsi="Times New Roman" w:cs="Times New Roman"/>
          <w:color w:val="auto"/>
          <w:lang w:val="sr-Cyrl-BA"/>
        </w:rPr>
        <w:t xml:space="preserve"> </w:t>
      </w:r>
      <w:r w:rsidR="00C701BF" w:rsidRPr="00CF3760">
        <w:rPr>
          <w:rFonts w:ascii="Times New Roman" w:hAnsi="Times New Roman" w:cs="Times New Roman"/>
          <w:color w:val="auto"/>
          <w:lang w:val="sr-Cyrl-BA"/>
        </w:rPr>
        <w:t xml:space="preserve">је </w:t>
      </w:r>
      <w:r w:rsidR="00CC29BD" w:rsidRPr="00CF3760">
        <w:rPr>
          <w:rFonts w:ascii="Times New Roman" w:hAnsi="Times New Roman" w:cs="Times New Roman"/>
          <w:color w:val="auto"/>
          <w:lang w:val="sr-Cyrl-BA"/>
        </w:rPr>
        <w:t xml:space="preserve">сваки предузетник </w:t>
      </w:r>
      <w:r w:rsidR="00C701BF" w:rsidRPr="00CF3760">
        <w:rPr>
          <w:rFonts w:ascii="Times New Roman" w:hAnsi="Times New Roman" w:cs="Times New Roman"/>
          <w:color w:val="auto"/>
          <w:lang w:val="sr-Cyrl-BA"/>
        </w:rPr>
        <w:t>или правно лице које производи</w:t>
      </w:r>
      <w:r w:rsidR="00CC29BD" w:rsidRPr="00CF3760">
        <w:rPr>
          <w:rFonts w:ascii="Times New Roman" w:hAnsi="Times New Roman" w:cs="Times New Roman"/>
          <w:color w:val="auto"/>
          <w:lang w:val="sr-Cyrl-BA"/>
        </w:rPr>
        <w:t>, дорађује, прерађује или саставља од више производа нови</w:t>
      </w:r>
      <w:r w:rsidR="00C701BF" w:rsidRPr="00CF3760">
        <w:rPr>
          <w:rFonts w:ascii="Times New Roman" w:hAnsi="Times New Roman" w:cs="Times New Roman"/>
          <w:color w:val="auto"/>
          <w:lang w:val="sr-Cyrl-BA"/>
        </w:rPr>
        <w:t xml:space="preserve"> производ или има дизајниран или произведен производ и тргује њиме под својим именом</w:t>
      </w:r>
      <w:r w:rsidR="00CC29BD" w:rsidRPr="00CF3760">
        <w:rPr>
          <w:rFonts w:ascii="Times New Roman" w:hAnsi="Times New Roman" w:cs="Times New Roman"/>
          <w:color w:val="auto"/>
          <w:lang w:val="sr-Cyrl-BA"/>
        </w:rPr>
        <w:t>, називом,</w:t>
      </w:r>
      <w:r w:rsidR="00C701BF" w:rsidRPr="00CF3760">
        <w:rPr>
          <w:rFonts w:ascii="Times New Roman" w:hAnsi="Times New Roman" w:cs="Times New Roman"/>
          <w:color w:val="auto"/>
          <w:lang w:val="sr-Cyrl-BA"/>
        </w:rPr>
        <w:t xml:space="preserve"> заштитним знаком</w:t>
      </w:r>
      <w:r w:rsidR="00CC29BD" w:rsidRPr="00CF3760">
        <w:rPr>
          <w:rFonts w:ascii="Times New Roman" w:hAnsi="Times New Roman" w:cs="Times New Roman"/>
          <w:color w:val="auto"/>
          <w:lang w:val="sr-Cyrl-BA"/>
        </w:rPr>
        <w:t xml:space="preserve"> или другом препознатљивом ознаком,</w:t>
      </w:r>
    </w:p>
    <w:p w14:paraId="04A31478" w14:textId="03AC7430" w:rsidR="00C701BF" w:rsidRPr="00CF3760" w:rsidRDefault="003A4A65"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у</w:t>
      </w:r>
      <w:r w:rsidR="00C701BF" w:rsidRPr="00CF3760">
        <w:rPr>
          <w:rFonts w:ascii="Times New Roman" w:hAnsi="Times New Roman" w:cs="Times New Roman"/>
          <w:color w:val="auto"/>
          <w:lang w:val="sr-Cyrl-BA"/>
        </w:rPr>
        <w:t>в</w:t>
      </w:r>
      <w:r w:rsidRPr="00CF3760">
        <w:rPr>
          <w:rFonts w:ascii="Times New Roman" w:hAnsi="Times New Roman" w:cs="Times New Roman"/>
          <w:color w:val="auto"/>
          <w:lang w:val="sr-Cyrl-BA"/>
        </w:rPr>
        <w:t>озник дувана, дувански</w:t>
      </w:r>
      <w:r w:rsidR="00C701BF" w:rsidRPr="00CF3760">
        <w:rPr>
          <w:rFonts w:ascii="Times New Roman" w:hAnsi="Times New Roman" w:cs="Times New Roman"/>
          <w:color w:val="auto"/>
          <w:lang w:val="sr-Cyrl-BA"/>
        </w:rPr>
        <w:t xml:space="preserve">х и осталих производа за пушење је </w:t>
      </w:r>
      <w:r w:rsidR="00CC29BD" w:rsidRPr="00CF3760">
        <w:rPr>
          <w:rFonts w:ascii="Times New Roman" w:hAnsi="Times New Roman" w:cs="Times New Roman"/>
          <w:color w:val="auto"/>
          <w:lang w:val="sr-Cyrl-BA"/>
        </w:rPr>
        <w:t>свако правно лице</w:t>
      </w:r>
      <w:r w:rsidR="00C701BF" w:rsidRPr="00CF3760">
        <w:rPr>
          <w:rFonts w:ascii="Times New Roman" w:hAnsi="Times New Roman" w:cs="Times New Roman"/>
          <w:color w:val="auto"/>
          <w:lang w:val="sr-Cyrl-BA"/>
        </w:rPr>
        <w:t xml:space="preserve"> кој</w:t>
      </w:r>
      <w:r w:rsidR="00CC3890" w:rsidRPr="00CF3760">
        <w:rPr>
          <w:rFonts w:ascii="Times New Roman" w:hAnsi="Times New Roman" w:cs="Times New Roman"/>
          <w:color w:val="auto"/>
          <w:lang w:val="sr-Cyrl-BA"/>
        </w:rPr>
        <w:t>e</w:t>
      </w:r>
      <w:r w:rsidR="00C701BF" w:rsidRPr="00CF3760">
        <w:rPr>
          <w:rFonts w:ascii="Times New Roman" w:hAnsi="Times New Roman" w:cs="Times New Roman"/>
          <w:color w:val="auto"/>
          <w:lang w:val="sr-Cyrl-BA"/>
        </w:rPr>
        <w:t xml:space="preserve"> </w:t>
      </w:r>
      <w:r w:rsidR="0025460D" w:rsidRPr="00CF3760">
        <w:rPr>
          <w:rFonts w:ascii="Times New Roman" w:hAnsi="Times New Roman" w:cs="Times New Roman"/>
          <w:color w:val="auto"/>
          <w:lang w:val="sr-Cyrl-BA"/>
        </w:rPr>
        <w:t>дуван, дуванске</w:t>
      </w:r>
      <w:r w:rsidR="00C701BF" w:rsidRPr="00CF3760">
        <w:rPr>
          <w:rFonts w:ascii="Times New Roman" w:hAnsi="Times New Roman" w:cs="Times New Roman"/>
          <w:color w:val="auto"/>
          <w:lang w:val="sr-Cyrl-BA"/>
        </w:rPr>
        <w:t xml:space="preserve"> и остал</w:t>
      </w:r>
      <w:r w:rsidR="0025460D" w:rsidRPr="00CF3760">
        <w:rPr>
          <w:rFonts w:ascii="Times New Roman" w:hAnsi="Times New Roman" w:cs="Times New Roman"/>
          <w:color w:val="auto"/>
          <w:lang w:val="sr-Cyrl-BA"/>
        </w:rPr>
        <w:t>е производе за пушење</w:t>
      </w:r>
      <w:r w:rsidR="00CC29BD" w:rsidRPr="00CF3760">
        <w:rPr>
          <w:rFonts w:ascii="Times New Roman" w:hAnsi="Times New Roman" w:cs="Times New Roman"/>
          <w:color w:val="auto"/>
          <w:lang w:val="sr-Cyrl-BA"/>
        </w:rPr>
        <w:t xml:space="preserve"> </w:t>
      </w:r>
      <w:r w:rsidR="0025460D" w:rsidRPr="00CF3760">
        <w:rPr>
          <w:rFonts w:ascii="Times New Roman" w:hAnsi="Times New Roman" w:cs="Times New Roman"/>
          <w:color w:val="auto"/>
          <w:lang w:val="sr-Cyrl-BA"/>
        </w:rPr>
        <w:t>увоз</w:t>
      </w:r>
      <w:r w:rsidR="00CC29BD" w:rsidRPr="00CF3760">
        <w:rPr>
          <w:rFonts w:ascii="Times New Roman" w:hAnsi="Times New Roman" w:cs="Times New Roman"/>
          <w:color w:val="auto"/>
          <w:lang w:val="sr-Cyrl-BA"/>
        </w:rPr>
        <w:t xml:space="preserve">и </w:t>
      </w:r>
      <w:r w:rsidR="0025460D" w:rsidRPr="00CF3760">
        <w:rPr>
          <w:rFonts w:ascii="Times New Roman" w:hAnsi="Times New Roman" w:cs="Times New Roman"/>
          <w:color w:val="auto"/>
          <w:lang w:val="sr-Cyrl-BA"/>
        </w:rPr>
        <w:t>у Босну и Херцеговину и ставља</w:t>
      </w:r>
      <w:r w:rsidR="00CC29BD" w:rsidRPr="00CF3760">
        <w:rPr>
          <w:rFonts w:ascii="Times New Roman" w:hAnsi="Times New Roman" w:cs="Times New Roman"/>
          <w:color w:val="auto"/>
          <w:lang w:val="sr-Cyrl-BA"/>
        </w:rPr>
        <w:t xml:space="preserve"> на тржиште Републике</w:t>
      </w:r>
      <w:r w:rsidR="00B12A7F" w:rsidRPr="00CF3760">
        <w:rPr>
          <w:rFonts w:ascii="Times New Roman" w:hAnsi="Times New Roman" w:cs="Times New Roman"/>
          <w:color w:val="auto"/>
          <w:lang w:val="sr-Cyrl-BA"/>
        </w:rPr>
        <w:t xml:space="preserve"> Српске (у даљем тексту: Република)</w:t>
      </w:r>
      <w:r w:rsidR="000F12DA" w:rsidRPr="00CF3760">
        <w:rPr>
          <w:rFonts w:ascii="Times New Roman" w:hAnsi="Times New Roman" w:cs="Times New Roman"/>
          <w:color w:val="auto"/>
          <w:lang w:val="sr-Cyrl-BA"/>
        </w:rPr>
        <w:t>,</w:t>
      </w:r>
    </w:p>
    <w:p w14:paraId="7F54FF0E" w14:textId="77777777" w:rsidR="004E7122" w:rsidRPr="00CF3760" w:rsidRDefault="001672A2" w:rsidP="00CC3890">
      <w:pPr>
        <w:pStyle w:val="Default"/>
        <w:numPr>
          <w:ilvl w:val="0"/>
          <w:numId w:val="2"/>
        </w:numPr>
        <w:tabs>
          <w:tab w:val="left" w:pos="709"/>
          <w:tab w:val="left" w:pos="1560"/>
        </w:tabs>
        <w:jc w:val="both"/>
        <w:rPr>
          <w:rFonts w:ascii="Times New Roman" w:hAnsi="Times New Roman" w:cs="Times New Roman"/>
          <w:color w:val="auto"/>
          <w:lang w:val="sr-Cyrl-BA"/>
        </w:rPr>
      </w:pPr>
      <w:r w:rsidRPr="00CF3760">
        <w:rPr>
          <w:rFonts w:ascii="Times New Roman" w:hAnsi="Times New Roman" w:cs="Times New Roman"/>
          <w:color w:val="auto"/>
          <w:lang w:val="sr-Cyrl-BA"/>
        </w:rPr>
        <w:t>р</w:t>
      </w:r>
      <w:r w:rsidR="00C62108" w:rsidRPr="00CF3760">
        <w:rPr>
          <w:rFonts w:ascii="Times New Roman" w:hAnsi="Times New Roman" w:cs="Times New Roman"/>
          <w:color w:val="auto"/>
          <w:lang w:val="sr-Cyrl-BA"/>
        </w:rPr>
        <w:t>екламирање</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промоција</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дувана</w:t>
      </w:r>
      <w:r w:rsidR="00B503D3" w:rsidRPr="00CF3760">
        <w:rPr>
          <w:rFonts w:ascii="Times New Roman" w:hAnsi="Times New Roman" w:cs="Times New Roman"/>
          <w:color w:val="auto"/>
          <w:lang w:val="sr-Cyrl-BA"/>
        </w:rPr>
        <w:t>, дуванских</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85142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85142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85142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5142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851424" w:rsidRPr="00CF3760">
        <w:rPr>
          <w:rFonts w:ascii="Times New Roman" w:hAnsi="Times New Roman" w:cs="Times New Roman"/>
          <w:color w:val="auto"/>
          <w:lang w:val="sr-Cyrl-BA"/>
        </w:rPr>
        <w:t xml:space="preserve"> </w:t>
      </w:r>
      <w:r w:rsidR="0039491E" w:rsidRPr="00CF3760">
        <w:rPr>
          <w:rFonts w:ascii="Times New Roman" w:hAnsi="Times New Roman" w:cs="Times New Roman"/>
          <w:color w:val="auto"/>
          <w:lang w:val="sr-Cyrl-BA"/>
        </w:rPr>
        <w:t>је сваки облик комерцијалне комуникације са циљем директног или индиректног ефекта давања публицитета или другог начина п</w:t>
      </w:r>
      <w:r w:rsidR="007F1312" w:rsidRPr="00CF3760">
        <w:rPr>
          <w:rFonts w:ascii="Times New Roman" w:hAnsi="Times New Roman" w:cs="Times New Roman"/>
          <w:color w:val="auto"/>
          <w:lang w:val="sr-Cyrl-BA"/>
        </w:rPr>
        <w:t xml:space="preserve">ромовисања дуванских производа, те </w:t>
      </w:r>
      <w:r w:rsidR="0039491E" w:rsidRPr="00CF3760">
        <w:rPr>
          <w:rFonts w:ascii="Times New Roman" w:hAnsi="Times New Roman" w:cs="Times New Roman"/>
          <w:color w:val="auto"/>
          <w:lang w:val="sr-Cyrl-BA"/>
        </w:rPr>
        <w:t>обухвата и рекламирање других производа ос</w:t>
      </w:r>
      <w:r w:rsidR="000C1A31" w:rsidRPr="00CF3760">
        <w:rPr>
          <w:rFonts w:ascii="Times New Roman" w:hAnsi="Times New Roman" w:cs="Times New Roman"/>
          <w:color w:val="auto"/>
          <w:lang w:val="sr-Cyrl-BA"/>
        </w:rPr>
        <w:t>и</w:t>
      </w:r>
      <w:r w:rsidR="0039491E" w:rsidRPr="00CF3760">
        <w:rPr>
          <w:rFonts w:ascii="Times New Roman" w:hAnsi="Times New Roman" w:cs="Times New Roman"/>
          <w:color w:val="auto"/>
          <w:lang w:val="sr-Cyrl-BA"/>
        </w:rPr>
        <w:t>м дувана</w:t>
      </w:r>
      <w:r w:rsidR="000C1A31" w:rsidRPr="00CF3760">
        <w:rPr>
          <w:rFonts w:ascii="Times New Roman" w:hAnsi="Times New Roman" w:cs="Times New Roman"/>
          <w:color w:val="auto"/>
          <w:lang w:val="sr-Cyrl-BA"/>
        </w:rPr>
        <w:t>,</w:t>
      </w:r>
      <w:r w:rsidR="0039491E" w:rsidRPr="00CF3760">
        <w:rPr>
          <w:rFonts w:ascii="Times New Roman" w:hAnsi="Times New Roman" w:cs="Times New Roman"/>
          <w:color w:val="auto"/>
          <w:lang w:val="sr-Cyrl-BA"/>
        </w:rPr>
        <w:t xml:space="preserve"> ако они својим изгледом и намјеном подстичу употребу </w:t>
      </w:r>
      <w:r w:rsidR="000C1A31" w:rsidRPr="00CF3760">
        <w:rPr>
          <w:rFonts w:ascii="Times New Roman" w:hAnsi="Times New Roman" w:cs="Times New Roman"/>
          <w:color w:val="auto"/>
          <w:lang w:val="sr-Cyrl-BA"/>
        </w:rPr>
        <w:t xml:space="preserve">дувана, </w:t>
      </w:r>
      <w:r w:rsidR="0039491E" w:rsidRPr="00CF3760">
        <w:rPr>
          <w:rFonts w:ascii="Times New Roman" w:hAnsi="Times New Roman" w:cs="Times New Roman"/>
          <w:color w:val="auto"/>
          <w:lang w:val="sr-Cyrl-BA"/>
        </w:rPr>
        <w:t>дуванских производа</w:t>
      </w:r>
      <w:r w:rsidR="000C1A31" w:rsidRPr="00CF3760">
        <w:rPr>
          <w:rFonts w:ascii="Times New Roman" w:hAnsi="Times New Roman" w:cs="Times New Roman"/>
          <w:color w:val="auto"/>
          <w:lang w:val="sr-Cyrl-BA"/>
        </w:rPr>
        <w:t xml:space="preserve"> и осталих производа за пушење,</w:t>
      </w:r>
    </w:p>
    <w:p w14:paraId="7AC9B684" w14:textId="77777777" w:rsidR="00351B1C" w:rsidRPr="00CF3760" w:rsidRDefault="00B503D3" w:rsidP="00CC3890">
      <w:pPr>
        <w:pStyle w:val="Default"/>
        <w:numPr>
          <w:ilvl w:val="0"/>
          <w:numId w:val="2"/>
        </w:numPr>
        <w:tabs>
          <w:tab w:val="left" w:pos="426"/>
          <w:tab w:val="left" w:pos="1560"/>
        </w:tabs>
        <w:jc w:val="both"/>
        <w:rPr>
          <w:rFonts w:ascii="Times New Roman" w:hAnsi="Times New Roman" w:cs="Times New Roman"/>
          <w:bCs/>
          <w:color w:val="auto"/>
          <w:lang w:val="sr-Cyrl-BA"/>
        </w:rPr>
      </w:pPr>
      <w:r w:rsidRPr="00CF3760">
        <w:rPr>
          <w:rFonts w:ascii="Times New Roman" w:hAnsi="Times New Roman" w:cs="Times New Roman"/>
          <w:color w:val="auto"/>
          <w:lang w:val="sr-Cyrl-BA"/>
        </w:rPr>
        <w:t>д</w:t>
      </w:r>
      <w:r w:rsidR="00C62108" w:rsidRPr="00CF3760">
        <w:rPr>
          <w:rFonts w:ascii="Times New Roman" w:hAnsi="Times New Roman" w:cs="Times New Roman"/>
          <w:color w:val="auto"/>
          <w:lang w:val="sr-Cyrl-BA"/>
        </w:rPr>
        <w:t>иректна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промоција</w:t>
      </w:r>
      <w:r w:rsidR="00351B1C" w:rsidRPr="00CF3760">
        <w:rPr>
          <w:rFonts w:ascii="Times New Roman" w:hAnsi="Times New Roman" w:cs="Times New Roman"/>
          <w:color w:val="auto"/>
          <w:lang w:val="sr-Cyrl-BA"/>
        </w:rPr>
        <w:t xml:space="preserve"> </w:t>
      </w:r>
      <w:r w:rsidR="00460474" w:rsidRPr="00CF3760">
        <w:rPr>
          <w:rFonts w:ascii="Times New Roman" w:hAnsi="Times New Roman" w:cs="Times New Roman"/>
          <w:color w:val="auto"/>
          <w:lang w:val="sr-Cyrl-BA"/>
        </w:rPr>
        <w:t>дуван</w:t>
      </w:r>
      <w:r w:rsidR="0039491E" w:rsidRPr="00CF3760">
        <w:rPr>
          <w:rFonts w:ascii="Times New Roman" w:hAnsi="Times New Roman" w:cs="Times New Roman"/>
          <w:color w:val="auto"/>
          <w:lang w:val="sr-Cyrl-BA"/>
        </w:rPr>
        <w:t>а</w:t>
      </w:r>
      <w:r w:rsidR="00351B1C" w:rsidRPr="00CF3760">
        <w:rPr>
          <w:rFonts w:ascii="Times New Roman" w:hAnsi="Times New Roman" w:cs="Times New Roman"/>
          <w:color w:val="auto"/>
          <w:lang w:val="sr-Cyrl-BA"/>
        </w:rPr>
        <w:t xml:space="preserve">, </w:t>
      </w:r>
      <w:r w:rsidR="00460474" w:rsidRPr="00CF3760">
        <w:rPr>
          <w:rFonts w:ascii="Times New Roman" w:hAnsi="Times New Roman" w:cs="Times New Roman"/>
          <w:color w:val="auto"/>
          <w:lang w:val="sr-Cyrl-BA"/>
        </w:rPr>
        <w:t xml:space="preserve">дуванских </w:t>
      </w:r>
      <w:r w:rsidR="00C62108" w:rsidRPr="00CF3760">
        <w:rPr>
          <w:rFonts w:ascii="Times New Roman" w:hAnsi="Times New Roman" w:cs="Times New Roman"/>
          <w:color w:val="auto"/>
          <w:lang w:val="sr-Cyrl-BA"/>
        </w:rPr>
        <w:t>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351B1C" w:rsidRPr="00CF3760">
        <w:rPr>
          <w:rFonts w:ascii="Times New Roman" w:hAnsi="Times New Roman" w:cs="Times New Roman"/>
          <w:color w:val="auto"/>
          <w:lang w:val="sr-Cyrl-BA"/>
        </w:rPr>
        <w:t xml:space="preserve"> </w:t>
      </w:r>
      <w:r w:rsidR="0039491E" w:rsidRPr="00CF3760">
        <w:rPr>
          <w:rFonts w:ascii="Times New Roman" w:hAnsi="Times New Roman" w:cs="Times New Roman"/>
          <w:color w:val="auto"/>
          <w:lang w:val="sr-Cyrl-BA"/>
        </w:rPr>
        <w:t>означава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излагање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појединачних</w:t>
      </w:r>
      <w:r w:rsidR="000C1A31" w:rsidRPr="00CF3760">
        <w:rPr>
          <w:rFonts w:ascii="Times New Roman" w:hAnsi="Times New Roman" w:cs="Times New Roman"/>
          <w:color w:val="auto"/>
          <w:lang w:val="sr-Cyrl-BA"/>
        </w:rPr>
        <w:t xml:space="preserve"> и збирних</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паковања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цигарета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видљивим</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продајним</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мјестима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било</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врсте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гдје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продају</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производи</w:t>
      </w:r>
      <w:r w:rsidR="00DB6FC9" w:rsidRPr="00CF3760">
        <w:rPr>
          <w:rFonts w:ascii="Times New Roman" w:hAnsi="Times New Roman" w:cs="Times New Roman"/>
          <w:color w:val="auto"/>
          <w:lang w:val="sr-Cyrl-BA"/>
        </w:rPr>
        <w:t>,</w:t>
      </w:r>
    </w:p>
    <w:p w14:paraId="276BDEAA" w14:textId="6331B9EA" w:rsidR="00351B1C" w:rsidRPr="00CF3760" w:rsidRDefault="00B503D3" w:rsidP="00CC3890">
      <w:pPr>
        <w:pStyle w:val="Default"/>
        <w:numPr>
          <w:ilvl w:val="0"/>
          <w:numId w:val="2"/>
        </w:numPr>
        <w:tabs>
          <w:tab w:val="left" w:pos="426"/>
          <w:tab w:val="left" w:pos="1560"/>
        </w:tabs>
        <w:jc w:val="both"/>
        <w:rPr>
          <w:rFonts w:ascii="Times New Roman" w:hAnsi="Times New Roman" w:cs="Times New Roman"/>
          <w:bCs/>
          <w:color w:val="auto"/>
          <w:lang w:val="sr-Cyrl-BA"/>
        </w:rPr>
      </w:pPr>
      <w:r w:rsidRPr="00CF3760">
        <w:rPr>
          <w:rFonts w:ascii="Times New Roman" w:hAnsi="Times New Roman" w:cs="Times New Roman"/>
          <w:color w:val="auto"/>
          <w:lang w:val="sr-Cyrl-BA"/>
        </w:rPr>
        <w:t>и</w:t>
      </w:r>
      <w:r w:rsidR="00C62108" w:rsidRPr="00CF3760">
        <w:rPr>
          <w:rFonts w:ascii="Times New Roman" w:hAnsi="Times New Roman" w:cs="Times New Roman"/>
          <w:color w:val="auto"/>
          <w:lang w:val="sr-Cyrl-BA"/>
        </w:rPr>
        <w:t>ндиректна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промоција</w:t>
      </w:r>
      <w:r w:rsidR="00351B1C" w:rsidRPr="00CF3760">
        <w:rPr>
          <w:rFonts w:ascii="Times New Roman" w:hAnsi="Times New Roman" w:cs="Times New Roman"/>
          <w:color w:val="auto"/>
          <w:lang w:val="sr-Cyrl-BA"/>
        </w:rPr>
        <w:t xml:space="preserve"> </w:t>
      </w:r>
      <w:r w:rsidR="00460474" w:rsidRPr="00CF3760">
        <w:rPr>
          <w:rFonts w:ascii="Times New Roman" w:hAnsi="Times New Roman" w:cs="Times New Roman"/>
          <w:color w:val="auto"/>
          <w:lang w:val="sr-Cyrl-BA"/>
        </w:rPr>
        <w:t>дуванa</w:t>
      </w:r>
      <w:r w:rsidR="00351B1C" w:rsidRPr="00CF3760">
        <w:rPr>
          <w:rFonts w:ascii="Times New Roman" w:hAnsi="Times New Roman" w:cs="Times New Roman"/>
          <w:color w:val="auto"/>
          <w:lang w:val="sr-Cyrl-BA"/>
        </w:rPr>
        <w:t xml:space="preserve">, </w:t>
      </w:r>
      <w:r w:rsidR="00460474" w:rsidRPr="00CF3760">
        <w:rPr>
          <w:rFonts w:ascii="Times New Roman" w:hAnsi="Times New Roman" w:cs="Times New Roman"/>
          <w:color w:val="auto"/>
          <w:lang w:val="sr-Cyrl-BA"/>
        </w:rPr>
        <w:t xml:space="preserve">дуванских </w:t>
      </w:r>
      <w:r w:rsidR="00C62108" w:rsidRPr="00CF3760">
        <w:rPr>
          <w:rFonts w:ascii="Times New Roman" w:hAnsi="Times New Roman" w:cs="Times New Roman"/>
          <w:color w:val="auto"/>
          <w:lang w:val="sr-Cyrl-BA"/>
        </w:rPr>
        <w:t>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351B1C" w:rsidRPr="00CF3760">
        <w:rPr>
          <w:rFonts w:ascii="Times New Roman" w:hAnsi="Times New Roman" w:cs="Times New Roman"/>
          <w:color w:val="auto"/>
          <w:lang w:val="sr-Cyrl-BA"/>
        </w:rPr>
        <w:t xml:space="preserve"> </w:t>
      </w:r>
      <w:r w:rsidR="007B028C" w:rsidRPr="00CF3760">
        <w:rPr>
          <w:rFonts w:ascii="Times New Roman" w:hAnsi="Times New Roman" w:cs="Times New Roman"/>
          <w:color w:val="auto"/>
          <w:lang w:val="sr-Cyrl-BA"/>
        </w:rPr>
        <w:t>означава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организациј</w:t>
      </w:r>
      <w:r w:rsidR="007B028C" w:rsidRPr="00CF3760">
        <w:rPr>
          <w:rFonts w:ascii="Times New Roman" w:hAnsi="Times New Roman" w:cs="Times New Roman"/>
          <w:color w:val="auto"/>
          <w:lang w:val="sr-Cyrl-BA"/>
        </w:rPr>
        <w:t>у</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догађаја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којима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истичу</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назив</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логотип</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визуелне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карактеристике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подсјећају</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поједин</w:t>
      </w:r>
      <w:r w:rsidR="00185DCE" w:rsidRPr="00CF3760">
        <w:rPr>
          <w:rFonts w:ascii="Times New Roman" w:hAnsi="Times New Roman" w:cs="Times New Roman"/>
          <w:color w:val="auto"/>
          <w:lang w:val="sr-Cyrl-BA"/>
        </w:rPr>
        <w:t>е</w:t>
      </w:r>
      <w:r w:rsidR="00351B1C" w:rsidRPr="00CF3760">
        <w:rPr>
          <w:rFonts w:ascii="Times New Roman" w:hAnsi="Times New Roman" w:cs="Times New Roman"/>
          <w:color w:val="auto"/>
          <w:lang w:val="sr-Cyrl-BA"/>
        </w:rPr>
        <w:t xml:space="preserve"> </w:t>
      </w:r>
      <w:r w:rsidR="00460474" w:rsidRPr="00CF3760">
        <w:rPr>
          <w:rFonts w:ascii="Times New Roman" w:hAnsi="Times New Roman" w:cs="Times New Roman"/>
          <w:color w:val="auto"/>
          <w:lang w:val="sr-Cyrl-BA"/>
        </w:rPr>
        <w:t>дуван</w:t>
      </w:r>
      <w:r w:rsidR="00C62108" w:rsidRPr="00CF3760">
        <w:rPr>
          <w:rFonts w:ascii="Times New Roman" w:hAnsi="Times New Roman" w:cs="Times New Roman"/>
          <w:color w:val="auto"/>
          <w:lang w:val="sr-Cyrl-BA"/>
        </w:rPr>
        <w:t>ск</w:t>
      </w:r>
      <w:r w:rsidR="00185DCE" w:rsidRPr="00CF3760">
        <w:rPr>
          <w:rFonts w:ascii="Times New Roman" w:hAnsi="Times New Roman" w:cs="Times New Roman"/>
          <w:color w:val="auto"/>
          <w:lang w:val="sr-Cyrl-BA"/>
        </w:rPr>
        <w:t>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351B1C" w:rsidRPr="00CF3760">
        <w:rPr>
          <w:rFonts w:ascii="Times New Roman" w:hAnsi="Times New Roman" w:cs="Times New Roman"/>
          <w:color w:val="auto"/>
          <w:lang w:val="sr-Cyrl-BA"/>
        </w:rPr>
        <w:t xml:space="preserve"> </w:t>
      </w:r>
      <w:r w:rsidR="00185DCE" w:rsidRPr="00CF3760">
        <w:rPr>
          <w:rFonts w:ascii="Times New Roman" w:hAnsi="Times New Roman" w:cs="Times New Roman"/>
          <w:color w:val="auto"/>
          <w:lang w:val="sr-Cyrl-BA"/>
        </w:rPr>
        <w:t>остале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w:t>
      </w:r>
      <w:r w:rsidR="00185DCE" w:rsidRPr="00CF3760">
        <w:rPr>
          <w:rFonts w:ascii="Times New Roman" w:hAnsi="Times New Roman" w:cs="Times New Roman"/>
          <w:color w:val="auto"/>
          <w:lang w:val="sr-Cyrl-BA"/>
        </w:rPr>
        <w:t>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7F1312" w:rsidRPr="00CF3760">
        <w:rPr>
          <w:rFonts w:ascii="Times New Roman" w:hAnsi="Times New Roman" w:cs="Times New Roman"/>
          <w:color w:val="auto"/>
          <w:lang w:val="sr-Cyrl-BA"/>
        </w:rPr>
        <w:t>,</w:t>
      </w:r>
      <w:r w:rsidR="00351B1C" w:rsidRPr="00CF3760">
        <w:rPr>
          <w:rFonts w:ascii="Times New Roman" w:hAnsi="Times New Roman" w:cs="Times New Roman"/>
          <w:color w:val="auto"/>
          <w:lang w:val="sr-Cyrl-BA"/>
        </w:rPr>
        <w:t xml:space="preserve"> </w:t>
      </w:r>
      <w:r w:rsidR="007F1312" w:rsidRPr="00CF3760">
        <w:rPr>
          <w:rFonts w:ascii="Times New Roman" w:hAnsi="Times New Roman" w:cs="Times New Roman"/>
          <w:color w:val="auto"/>
          <w:lang w:val="sr-Cyrl-BA"/>
        </w:rPr>
        <w:t>к</w:t>
      </w:r>
      <w:r w:rsidR="00C62108" w:rsidRPr="00CF3760">
        <w:rPr>
          <w:rFonts w:ascii="Times New Roman" w:hAnsi="Times New Roman" w:cs="Times New Roman"/>
          <w:color w:val="auto"/>
          <w:lang w:val="sr-Cyrl-BA"/>
        </w:rPr>
        <w:t>ао</w:t>
      </w:r>
      <w:r w:rsidR="00351B1C" w:rsidRPr="00CF3760">
        <w:rPr>
          <w:rFonts w:ascii="Times New Roman" w:hAnsi="Times New Roman" w:cs="Times New Roman"/>
          <w:color w:val="auto"/>
          <w:lang w:val="sr-Cyrl-BA"/>
        </w:rPr>
        <w:t xml:space="preserve"> </w:t>
      </w:r>
      <w:r w:rsidR="007F1312" w:rsidRPr="00CF3760">
        <w:rPr>
          <w:rFonts w:ascii="Times New Roman" w:hAnsi="Times New Roman" w:cs="Times New Roman"/>
          <w:color w:val="auto"/>
          <w:lang w:val="sr-Cyrl-BA"/>
        </w:rPr>
        <w:t>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приказивање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логотипа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других</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знакова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означавање</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тих</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предметима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нису</w:t>
      </w:r>
      <w:r w:rsidR="00351B1C" w:rsidRPr="00CF3760">
        <w:rPr>
          <w:rFonts w:ascii="Times New Roman" w:hAnsi="Times New Roman" w:cs="Times New Roman"/>
          <w:color w:val="auto"/>
          <w:lang w:val="sr-Cyrl-BA"/>
        </w:rPr>
        <w:t xml:space="preserve"> </w:t>
      </w:r>
      <w:r w:rsidR="00460474" w:rsidRPr="00CF3760">
        <w:rPr>
          <w:rFonts w:ascii="Times New Roman" w:hAnsi="Times New Roman" w:cs="Times New Roman"/>
          <w:color w:val="auto"/>
          <w:lang w:val="sr-Cyrl-BA"/>
        </w:rPr>
        <w:t>дуван</w:t>
      </w:r>
      <w:r w:rsidR="00C62108" w:rsidRPr="00CF3760">
        <w:rPr>
          <w:rFonts w:ascii="Times New Roman" w:hAnsi="Times New Roman" w:cs="Times New Roman"/>
          <w:color w:val="auto"/>
          <w:lang w:val="sr-Cyrl-BA"/>
        </w:rPr>
        <w:t>ски</w:t>
      </w:r>
      <w:r w:rsidR="00351B1C" w:rsidRPr="00CF3760">
        <w:rPr>
          <w:rFonts w:ascii="Times New Roman" w:hAnsi="Times New Roman" w:cs="Times New Roman"/>
          <w:color w:val="auto"/>
          <w:lang w:val="sr-Cyrl-BA"/>
        </w:rPr>
        <w:t xml:space="preserve"> </w:t>
      </w:r>
      <w:r w:rsidR="000F12DA" w:rsidRPr="00CF3760">
        <w:rPr>
          <w:rFonts w:ascii="Times New Roman" w:hAnsi="Times New Roman" w:cs="Times New Roman"/>
          <w:color w:val="auto"/>
          <w:lang w:val="sr-Cyrl-BA"/>
        </w:rPr>
        <w:t>и остали производи за пушење</w:t>
      </w:r>
      <w:r w:rsidR="007F1312" w:rsidRPr="00CF3760">
        <w:rPr>
          <w:rFonts w:ascii="Times New Roman" w:hAnsi="Times New Roman" w:cs="Times New Roman"/>
          <w:color w:val="auto"/>
          <w:lang w:val="sr-Cyrl-BA"/>
        </w:rPr>
        <w:t xml:space="preserve">, </w:t>
      </w:r>
      <w:r w:rsidR="00185DCE" w:rsidRPr="00CF3760">
        <w:rPr>
          <w:rFonts w:ascii="Times New Roman" w:hAnsi="Times New Roman" w:cs="Times New Roman"/>
          <w:color w:val="auto"/>
          <w:lang w:val="sr-Cyrl-BA"/>
        </w:rPr>
        <w:t>као</w:t>
      </w:r>
      <w:r w:rsidR="007F1312" w:rsidRPr="00CF3760">
        <w:rPr>
          <w:rFonts w:ascii="Times New Roman" w:hAnsi="Times New Roman" w:cs="Times New Roman"/>
          <w:color w:val="auto"/>
          <w:lang w:val="sr-Cyrl-BA"/>
        </w:rPr>
        <w:t xml:space="preserve"> и</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бесплатна</w:t>
      </w:r>
      <w:r w:rsidR="00351B1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понуда</w:t>
      </w:r>
      <w:r w:rsidR="00351B1C" w:rsidRPr="00CF3760">
        <w:rPr>
          <w:rFonts w:ascii="Times New Roman" w:hAnsi="Times New Roman" w:cs="Times New Roman"/>
          <w:color w:val="auto"/>
          <w:lang w:val="sr-Cyrl-BA"/>
        </w:rPr>
        <w:t xml:space="preserve"> </w:t>
      </w:r>
      <w:r w:rsidR="000F12DA" w:rsidRPr="00CF3760">
        <w:rPr>
          <w:rFonts w:ascii="Times New Roman" w:hAnsi="Times New Roman" w:cs="Times New Roman"/>
          <w:color w:val="auto"/>
          <w:lang w:val="sr-Cyrl-BA"/>
        </w:rPr>
        <w:t xml:space="preserve">или друга понуда </w:t>
      </w:r>
      <w:r w:rsidR="007F1312" w:rsidRPr="00CF3760">
        <w:rPr>
          <w:rFonts w:ascii="Times New Roman" w:hAnsi="Times New Roman" w:cs="Times New Roman"/>
          <w:color w:val="auto"/>
          <w:lang w:val="sr-Cyrl-BA"/>
        </w:rPr>
        <w:t>дувана, дуванских и осталих производа за пушење</w:t>
      </w:r>
      <w:r w:rsidR="000F12DA" w:rsidRPr="00CF3760">
        <w:rPr>
          <w:rFonts w:ascii="Times New Roman" w:hAnsi="Times New Roman" w:cs="Times New Roman"/>
          <w:color w:val="auto"/>
          <w:lang w:val="sr-Cyrl-BA"/>
        </w:rPr>
        <w:t>,</w:t>
      </w:r>
    </w:p>
    <w:p w14:paraId="7049EB35" w14:textId="5490BC04" w:rsidR="004E7122" w:rsidRPr="00CF3760" w:rsidRDefault="00D066F1" w:rsidP="00CC3890">
      <w:pPr>
        <w:pStyle w:val="Default"/>
        <w:numPr>
          <w:ilvl w:val="0"/>
          <w:numId w:val="2"/>
        </w:numPr>
        <w:tabs>
          <w:tab w:val="left" w:pos="426"/>
          <w:tab w:val="left" w:pos="1560"/>
        </w:tabs>
        <w:jc w:val="both"/>
        <w:rPr>
          <w:rFonts w:ascii="Times New Roman" w:hAnsi="Times New Roman" w:cs="Times New Roman"/>
          <w:bCs/>
          <w:color w:val="auto"/>
          <w:lang w:val="sr-Cyrl-BA"/>
        </w:rPr>
      </w:pPr>
      <w:r w:rsidRPr="00CF3760">
        <w:rPr>
          <w:rFonts w:ascii="Times New Roman" w:hAnsi="Times New Roman" w:cs="Times New Roman"/>
          <w:color w:val="auto"/>
          <w:lang w:val="sr-Cyrl-BA"/>
        </w:rPr>
        <w:t xml:space="preserve">директно </w:t>
      </w:r>
      <w:r w:rsidR="00C62108" w:rsidRPr="00CF3760">
        <w:rPr>
          <w:rFonts w:ascii="Times New Roman" w:hAnsi="Times New Roman" w:cs="Times New Roman"/>
          <w:color w:val="auto"/>
          <w:lang w:val="sr-Cyrl-BA"/>
        </w:rPr>
        <w:t>или</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индиректно</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спонзор</w:t>
      </w:r>
      <w:r w:rsidR="002C60EE" w:rsidRPr="00CF3760">
        <w:rPr>
          <w:rFonts w:ascii="Times New Roman" w:hAnsi="Times New Roman" w:cs="Times New Roman"/>
          <w:color w:val="auto"/>
          <w:lang w:val="sr-Cyrl-BA"/>
        </w:rPr>
        <w:t>исање</w:t>
      </w:r>
      <w:r w:rsidR="00ED3E6F" w:rsidRPr="00CF3760">
        <w:rPr>
          <w:rFonts w:ascii="Times New Roman" w:hAnsi="Times New Roman" w:cs="Times New Roman"/>
          <w:color w:val="auto"/>
          <w:lang w:val="sr-Cyrl-BA"/>
        </w:rPr>
        <w:t xml:space="preserve"> </w:t>
      </w:r>
      <w:r w:rsidR="007B028C" w:rsidRPr="00CF3760">
        <w:rPr>
          <w:rFonts w:ascii="Times New Roman" w:hAnsi="Times New Roman" w:cs="Times New Roman"/>
          <w:color w:val="auto"/>
          <w:lang w:val="sr-Cyrl-BA"/>
        </w:rPr>
        <w:t>је</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сваки</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облик</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доприноса</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једном</w:t>
      </w:r>
      <w:r w:rsidR="00ED3E6F"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lang w:val="sr-Cyrl-BA"/>
        </w:rPr>
        <w:t>догађају</w:t>
      </w:r>
      <w:r w:rsidR="00D14200" w:rsidRPr="00CF3760">
        <w:rPr>
          <w:rFonts w:ascii="Times New Roman" w:hAnsi="Times New Roman" w:cs="Times New Roman"/>
          <w:color w:val="auto"/>
          <w:lang w:val="sr-Cyrl-BA"/>
        </w:rPr>
        <w:t>,</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активности</w:t>
      </w:r>
      <w:r w:rsidR="00D14200" w:rsidRPr="00CF3760">
        <w:rPr>
          <w:rFonts w:ascii="Times New Roman" w:hAnsi="Times New Roman" w:cs="Times New Roman"/>
          <w:color w:val="auto"/>
          <w:lang w:val="sr-Cyrl-BA"/>
        </w:rPr>
        <w:t xml:space="preserve">, </w:t>
      </w:r>
      <w:r w:rsidR="00B503D3" w:rsidRPr="00CF3760">
        <w:rPr>
          <w:rFonts w:ascii="Times New Roman" w:hAnsi="Times New Roman" w:cs="Times New Roman"/>
          <w:color w:val="auto"/>
          <w:lang w:val="sr-Cyrl-BA"/>
        </w:rPr>
        <w:t xml:space="preserve">институцији, установи, организацији </w:t>
      </w:r>
      <w:r w:rsidR="00C62108" w:rsidRPr="00CF3760">
        <w:rPr>
          <w:rFonts w:ascii="Times New Roman" w:hAnsi="Times New Roman" w:cs="Times New Roman"/>
          <w:color w:val="auto"/>
          <w:lang w:val="sr-Cyrl-BA"/>
        </w:rPr>
        <w:t>или</w:t>
      </w:r>
      <w:r w:rsidR="00ED3E6F" w:rsidRPr="00CF3760">
        <w:rPr>
          <w:rFonts w:ascii="Times New Roman" w:hAnsi="Times New Roman" w:cs="Times New Roman"/>
          <w:color w:val="auto"/>
          <w:lang w:val="sr-Cyrl-BA"/>
        </w:rPr>
        <w:t xml:space="preserve"> </w:t>
      </w:r>
      <w:r w:rsidR="00B503D3" w:rsidRPr="00CF3760">
        <w:rPr>
          <w:rFonts w:ascii="Times New Roman" w:hAnsi="Times New Roman" w:cs="Times New Roman"/>
          <w:color w:val="auto"/>
          <w:lang w:val="sr-Cyrl-BA"/>
        </w:rPr>
        <w:t>појединцу</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има</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ED3E6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циљ</w:t>
      </w:r>
      <w:r w:rsidR="00ED3E6F" w:rsidRPr="00CF3760">
        <w:rPr>
          <w:rFonts w:ascii="Times New Roman" w:hAnsi="Times New Roman" w:cs="Times New Roman"/>
          <w:color w:val="auto"/>
          <w:lang w:val="sr-Cyrl-BA"/>
        </w:rPr>
        <w:t xml:space="preserve">, </w:t>
      </w:r>
      <w:r w:rsidR="0028487C" w:rsidRPr="00CF3760">
        <w:rPr>
          <w:rFonts w:ascii="Times New Roman" w:hAnsi="Times New Roman" w:cs="Times New Roman"/>
          <w:color w:val="auto"/>
          <w:w w:val="102"/>
          <w:lang w:val="sr-Cyrl-BA"/>
        </w:rPr>
        <w:t xml:space="preserve">могући ефекат или </w:t>
      </w:r>
      <w:r w:rsidR="0028487C" w:rsidRPr="00CF3760">
        <w:rPr>
          <w:rFonts w:ascii="Times New Roman" w:hAnsi="Times New Roman" w:cs="Times New Roman"/>
          <w:color w:val="auto"/>
          <w:lang w:val="sr-Cyrl-BA"/>
        </w:rPr>
        <w:t xml:space="preserve">ефекат са намјером </w:t>
      </w:r>
      <w:r w:rsidR="00C62108" w:rsidRPr="00CF3760">
        <w:rPr>
          <w:rFonts w:ascii="Times New Roman" w:hAnsi="Times New Roman" w:cs="Times New Roman"/>
          <w:color w:val="auto"/>
          <w:lang w:val="sr-Cyrl-BA"/>
        </w:rPr>
        <w:t>промоциј</w:t>
      </w:r>
      <w:r w:rsidR="00B503D3" w:rsidRPr="00CF3760">
        <w:rPr>
          <w:rFonts w:ascii="Times New Roman" w:hAnsi="Times New Roman" w:cs="Times New Roman"/>
          <w:color w:val="auto"/>
          <w:lang w:val="sr-Cyrl-BA"/>
        </w:rPr>
        <w:t>е</w:t>
      </w:r>
      <w:r w:rsidR="00ED3E6F" w:rsidRPr="00CF3760">
        <w:rPr>
          <w:rFonts w:ascii="Times New Roman" w:hAnsi="Times New Roman" w:cs="Times New Roman"/>
          <w:color w:val="auto"/>
          <w:lang w:val="sr-Cyrl-BA"/>
        </w:rPr>
        <w:t xml:space="preserve"> </w:t>
      </w:r>
      <w:r w:rsidR="00B503D3" w:rsidRPr="00CF3760">
        <w:rPr>
          <w:rFonts w:ascii="Times New Roman" w:hAnsi="Times New Roman" w:cs="Times New Roman"/>
          <w:color w:val="auto"/>
          <w:lang w:val="sr-Cyrl-BA"/>
        </w:rPr>
        <w:t xml:space="preserve">дувана, </w:t>
      </w:r>
      <w:r w:rsidR="00C62108" w:rsidRPr="00CF3760">
        <w:rPr>
          <w:rFonts w:ascii="Times New Roman" w:hAnsi="Times New Roman" w:cs="Times New Roman"/>
          <w:color w:val="auto"/>
          <w:lang w:val="sr-Cyrl-BA"/>
        </w:rPr>
        <w:t>дуванског</w:t>
      </w:r>
      <w:r w:rsidR="00ED3E6F" w:rsidRPr="00CF3760">
        <w:rPr>
          <w:rFonts w:ascii="Times New Roman" w:hAnsi="Times New Roman" w:cs="Times New Roman"/>
          <w:color w:val="auto"/>
          <w:lang w:val="sr-Cyrl-BA"/>
        </w:rPr>
        <w:t xml:space="preserve"> </w:t>
      </w:r>
      <w:r w:rsidR="000C1A31" w:rsidRPr="00CF3760">
        <w:rPr>
          <w:rFonts w:ascii="Times New Roman" w:hAnsi="Times New Roman" w:cs="Times New Roman"/>
          <w:color w:val="auto"/>
          <w:lang w:val="sr-Cyrl-BA"/>
        </w:rPr>
        <w:t>или осталих</w:t>
      </w:r>
      <w:r w:rsidR="00B503D3"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B503D3" w:rsidRPr="00CF3760">
        <w:rPr>
          <w:rFonts w:ascii="Times New Roman" w:hAnsi="Times New Roman" w:cs="Times New Roman"/>
          <w:color w:val="auto"/>
          <w:lang w:val="sr-Cyrl-BA"/>
        </w:rPr>
        <w:t xml:space="preserve"> за пушење</w:t>
      </w:r>
      <w:r w:rsidR="00DB6FC9" w:rsidRPr="00CF3760">
        <w:rPr>
          <w:rFonts w:ascii="Times New Roman" w:hAnsi="Times New Roman" w:cs="Times New Roman"/>
          <w:color w:val="auto"/>
          <w:lang w:val="sr-Cyrl-BA"/>
        </w:rPr>
        <w:t>,</w:t>
      </w:r>
      <w:r w:rsidR="00ED3E6F" w:rsidRPr="00CF3760">
        <w:rPr>
          <w:rFonts w:ascii="Times New Roman" w:hAnsi="Times New Roman" w:cs="Times New Roman"/>
          <w:color w:val="auto"/>
          <w:lang w:val="sr-Cyrl-BA"/>
        </w:rPr>
        <w:t xml:space="preserve"> </w:t>
      </w:r>
    </w:p>
    <w:p w14:paraId="5ED14D15" w14:textId="77777777" w:rsidR="00D066F1" w:rsidRPr="00CF3760" w:rsidRDefault="00D066F1" w:rsidP="00CC3890">
      <w:pPr>
        <w:pStyle w:val="ListParagraph"/>
        <w:numPr>
          <w:ilvl w:val="0"/>
          <w:numId w:val="2"/>
        </w:numPr>
        <w:ind w:right="72"/>
        <w:jc w:val="both"/>
        <w:rPr>
          <w:rFonts w:ascii="Times New Roman" w:hAnsi="Times New Roman" w:cs="Times New Roman"/>
          <w:sz w:val="24"/>
          <w:szCs w:val="24"/>
          <w:lang w:val="sr-Cyrl-BA"/>
        </w:rPr>
      </w:pPr>
      <w:r w:rsidRPr="00CF3760">
        <w:rPr>
          <w:rFonts w:ascii="Times New Roman" w:hAnsi="Times New Roman" w:cs="Times New Roman"/>
          <w:w w:val="102"/>
          <w:sz w:val="24"/>
          <w:szCs w:val="24"/>
          <w:lang w:val="sr-Cyrl-BA"/>
        </w:rPr>
        <w:t>наручиоцем рекламирања, промовисања и спонзорисања сматра се произвођач, односно увозник дувана</w:t>
      </w:r>
      <w:r w:rsidR="0025460D" w:rsidRPr="00CF3760">
        <w:rPr>
          <w:rFonts w:ascii="Times New Roman" w:hAnsi="Times New Roman" w:cs="Times New Roman"/>
          <w:w w:val="102"/>
          <w:sz w:val="24"/>
          <w:szCs w:val="24"/>
          <w:lang w:val="sr-Cyrl-BA"/>
        </w:rPr>
        <w:t xml:space="preserve"> дуванског и осталих производа за пушење</w:t>
      </w:r>
      <w:r w:rsidR="0028487C" w:rsidRPr="00CF3760">
        <w:rPr>
          <w:rFonts w:ascii="Times New Roman" w:hAnsi="Times New Roman" w:cs="Times New Roman"/>
          <w:w w:val="102"/>
          <w:sz w:val="24"/>
          <w:szCs w:val="24"/>
          <w:lang w:val="sr-Cyrl-BA"/>
        </w:rPr>
        <w:t>,</w:t>
      </w:r>
      <w:r w:rsidR="0025460D" w:rsidRPr="00CF3760">
        <w:rPr>
          <w:rFonts w:ascii="Times New Roman" w:hAnsi="Times New Roman" w:cs="Times New Roman"/>
          <w:w w:val="102"/>
          <w:sz w:val="24"/>
          <w:szCs w:val="24"/>
          <w:lang w:val="sr-Cyrl-BA"/>
        </w:rPr>
        <w:t xml:space="preserve"> као и лица која дјелују у њихово име или за њихов рачун</w:t>
      </w:r>
      <w:r w:rsidRPr="00CF3760">
        <w:rPr>
          <w:rFonts w:ascii="Times New Roman" w:hAnsi="Times New Roman" w:cs="Times New Roman"/>
          <w:w w:val="102"/>
          <w:sz w:val="24"/>
          <w:szCs w:val="24"/>
          <w:lang w:val="sr-Cyrl-BA"/>
        </w:rPr>
        <w:t xml:space="preserve">, </w:t>
      </w:r>
    </w:p>
    <w:p w14:paraId="1E871026" w14:textId="77777777" w:rsidR="00E80AC7" w:rsidRPr="00CF3760" w:rsidRDefault="00E80AC7" w:rsidP="00CC3890">
      <w:pPr>
        <w:pStyle w:val="ListParagraph"/>
        <w:numPr>
          <w:ilvl w:val="0"/>
          <w:numId w:val="2"/>
        </w:numPr>
        <w:ind w:right="72"/>
        <w:jc w:val="both"/>
        <w:rPr>
          <w:rFonts w:ascii="Times New Roman" w:hAnsi="Times New Roman" w:cs="Times New Roman"/>
          <w:sz w:val="24"/>
          <w:szCs w:val="24"/>
          <w:lang w:val="sr-Cyrl-BA"/>
        </w:rPr>
      </w:pPr>
      <w:r w:rsidRPr="00CF3760">
        <w:rPr>
          <w:rFonts w:ascii="Times New Roman" w:hAnsi="Times New Roman" w:cs="Times New Roman"/>
          <w:w w:val="102"/>
          <w:sz w:val="24"/>
          <w:szCs w:val="24"/>
          <w:lang w:val="sr-Cyrl-BA"/>
        </w:rPr>
        <w:t>инд</w:t>
      </w:r>
      <w:r w:rsidR="0028487C" w:rsidRPr="00CF3760">
        <w:rPr>
          <w:rFonts w:ascii="Times New Roman" w:hAnsi="Times New Roman" w:cs="Times New Roman"/>
          <w:w w:val="102"/>
          <w:sz w:val="24"/>
          <w:szCs w:val="24"/>
          <w:lang w:val="sr-Cyrl-BA"/>
        </w:rPr>
        <w:t xml:space="preserve">устријом дувана сматрају се произвођачи, </w:t>
      </w:r>
      <w:r w:rsidRPr="00CF3760">
        <w:rPr>
          <w:rFonts w:ascii="Times New Roman" w:hAnsi="Times New Roman" w:cs="Times New Roman"/>
          <w:w w:val="102"/>
          <w:sz w:val="24"/>
          <w:szCs w:val="24"/>
          <w:lang w:val="sr-Cyrl-BA"/>
        </w:rPr>
        <w:t>увозници и трговци у велепродаји дувана, дуванских и осталих производа за пушење, као</w:t>
      </w:r>
      <w:r w:rsidR="0025460D" w:rsidRPr="00CF3760">
        <w:rPr>
          <w:rFonts w:ascii="Times New Roman" w:hAnsi="Times New Roman" w:cs="Times New Roman"/>
          <w:w w:val="102"/>
          <w:sz w:val="24"/>
          <w:szCs w:val="24"/>
          <w:lang w:val="sr-Cyrl-BA"/>
        </w:rPr>
        <w:t xml:space="preserve"> </w:t>
      </w:r>
      <w:r w:rsidRPr="00CF3760">
        <w:rPr>
          <w:rFonts w:ascii="Times New Roman" w:hAnsi="Times New Roman" w:cs="Times New Roman"/>
          <w:w w:val="102"/>
          <w:sz w:val="24"/>
          <w:szCs w:val="24"/>
          <w:lang w:val="sr-Cyrl-BA"/>
        </w:rPr>
        <w:t xml:space="preserve">и лица која дјелују </w:t>
      </w:r>
      <w:r w:rsidR="007F1312" w:rsidRPr="00CF3760">
        <w:rPr>
          <w:rFonts w:ascii="Times New Roman" w:hAnsi="Times New Roman" w:cs="Times New Roman"/>
          <w:w w:val="102"/>
          <w:sz w:val="24"/>
          <w:szCs w:val="24"/>
          <w:lang w:val="sr-Cyrl-BA"/>
        </w:rPr>
        <w:t>у њихово име или за њихов рачун.</w:t>
      </w:r>
    </w:p>
    <w:p w14:paraId="3E833C66" w14:textId="77777777" w:rsidR="006D3EB0" w:rsidRPr="00CF3760" w:rsidRDefault="0028487C" w:rsidP="00CC3890">
      <w:pPr>
        <w:pStyle w:val="NormalWeb"/>
        <w:spacing w:before="0" w:beforeAutospacing="0" w:after="0" w:afterAutospacing="0"/>
        <w:jc w:val="both"/>
        <w:rPr>
          <w:rFonts w:eastAsiaTheme="minorHAnsi"/>
          <w:w w:val="102"/>
          <w:lang w:val="sr-Cyrl-BA" w:eastAsia="en-US"/>
        </w:rPr>
      </w:pPr>
      <w:r w:rsidRPr="00CF3760">
        <w:rPr>
          <w:rFonts w:eastAsiaTheme="minorHAnsi"/>
          <w:w w:val="102"/>
          <w:lang w:val="sr-Cyrl-BA" w:eastAsia="en-US"/>
        </w:rPr>
        <w:tab/>
      </w:r>
      <w:r w:rsidR="006D3EB0" w:rsidRPr="00CF3760">
        <w:rPr>
          <w:rFonts w:eastAsiaTheme="minorHAnsi"/>
          <w:w w:val="102"/>
          <w:lang w:val="sr-Cyrl-BA" w:eastAsia="en-US"/>
        </w:rPr>
        <w:t>(2) Граматички изрази употријебљени у овом закону за означавање мушког или женског рода</w:t>
      </w:r>
      <w:r w:rsidR="001F2A08" w:rsidRPr="00CF3760">
        <w:rPr>
          <w:rFonts w:eastAsiaTheme="minorHAnsi"/>
          <w:w w:val="102"/>
          <w:lang w:val="sr-Cyrl-BA" w:eastAsia="en-US"/>
        </w:rPr>
        <w:t>,</w:t>
      </w:r>
      <w:r w:rsidR="006D3EB0" w:rsidRPr="00CF3760">
        <w:rPr>
          <w:rFonts w:eastAsiaTheme="minorHAnsi"/>
          <w:w w:val="102"/>
          <w:lang w:val="sr-Cyrl-BA" w:eastAsia="en-US"/>
        </w:rPr>
        <w:t xml:space="preserve"> подразумијевају оба </w:t>
      </w:r>
      <w:r w:rsidR="001F2A08" w:rsidRPr="00CF3760">
        <w:rPr>
          <w:rFonts w:eastAsiaTheme="minorHAnsi"/>
          <w:w w:val="102"/>
          <w:lang w:val="sr-Cyrl-BA" w:eastAsia="en-US"/>
        </w:rPr>
        <w:t>рода</w:t>
      </w:r>
      <w:r w:rsidR="006D3EB0" w:rsidRPr="00CF3760">
        <w:rPr>
          <w:rFonts w:eastAsiaTheme="minorHAnsi"/>
          <w:w w:val="102"/>
          <w:lang w:val="sr-Cyrl-BA" w:eastAsia="en-US"/>
        </w:rPr>
        <w:t>.</w:t>
      </w:r>
    </w:p>
    <w:p w14:paraId="4BB0F08B" w14:textId="77777777" w:rsidR="0099502A" w:rsidRPr="00CF3760" w:rsidRDefault="0099502A" w:rsidP="00CC3890">
      <w:pPr>
        <w:pStyle w:val="Default"/>
        <w:rPr>
          <w:rFonts w:ascii="Times New Roman" w:hAnsi="Times New Roman" w:cs="Times New Roman"/>
          <w:b/>
          <w:bCs/>
          <w:color w:val="auto"/>
          <w:lang w:val="sr-Cyrl-BA"/>
        </w:rPr>
      </w:pPr>
    </w:p>
    <w:p w14:paraId="5E08D604" w14:textId="77777777" w:rsidR="00904DEF" w:rsidRDefault="00904DEF" w:rsidP="00CC3890">
      <w:pPr>
        <w:pStyle w:val="Default"/>
        <w:rPr>
          <w:rFonts w:ascii="Times New Roman" w:hAnsi="Times New Roman" w:cs="Times New Roman"/>
          <w:b/>
          <w:bCs/>
          <w:color w:val="auto"/>
          <w:lang w:val="sr-Cyrl-BA"/>
        </w:rPr>
      </w:pPr>
    </w:p>
    <w:p w14:paraId="7C8C68A9" w14:textId="77777777" w:rsidR="00303708" w:rsidRDefault="00303708" w:rsidP="00CC3890">
      <w:pPr>
        <w:pStyle w:val="Default"/>
        <w:rPr>
          <w:rFonts w:ascii="Times New Roman" w:hAnsi="Times New Roman" w:cs="Times New Roman"/>
          <w:b/>
          <w:bCs/>
          <w:color w:val="auto"/>
          <w:lang w:val="sr-Cyrl-BA"/>
        </w:rPr>
      </w:pPr>
    </w:p>
    <w:p w14:paraId="319816BA" w14:textId="77777777" w:rsidR="00303708" w:rsidRDefault="00303708" w:rsidP="00CC3890">
      <w:pPr>
        <w:pStyle w:val="Default"/>
        <w:rPr>
          <w:rFonts w:ascii="Times New Roman" w:hAnsi="Times New Roman" w:cs="Times New Roman"/>
          <w:b/>
          <w:bCs/>
          <w:color w:val="auto"/>
          <w:lang w:val="sr-Cyrl-BA"/>
        </w:rPr>
      </w:pPr>
    </w:p>
    <w:p w14:paraId="32ACB6D0" w14:textId="77777777" w:rsidR="00303708" w:rsidRDefault="00303708" w:rsidP="00CC3890">
      <w:pPr>
        <w:pStyle w:val="Default"/>
        <w:rPr>
          <w:rFonts w:ascii="Times New Roman" w:hAnsi="Times New Roman" w:cs="Times New Roman"/>
          <w:b/>
          <w:bCs/>
          <w:color w:val="auto"/>
          <w:lang w:val="sr-Cyrl-BA"/>
        </w:rPr>
      </w:pPr>
    </w:p>
    <w:p w14:paraId="26EE09DA" w14:textId="77777777" w:rsidR="00303708" w:rsidRDefault="00303708" w:rsidP="00CC3890">
      <w:pPr>
        <w:pStyle w:val="Default"/>
        <w:rPr>
          <w:rFonts w:ascii="Times New Roman" w:hAnsi="Times New Roman" w:cs="Times New Roman"/>
          <w:b/>
          <w:bCs/>
          <w:color w:val="auto"/>
          <w:lang w:val="sr-Cyrl-BA"/>
        </w:rPr>
      </w:pPr>
    </w:p>
    <w:p w14:paraId="14FCC431" w14:textId="77777777" w:rsidR="00303708" w:rsidRDefault="00303708" w:rsidP="00CC3890">
      <w:pPr>
        <w:pStyle w:val="Default"/>
        <w:rPr>
          <w:rFonts w:ascii="Times New Roman" w:hAnsi="Times New Roman" w:cs="Times New Roman"/>
          <w:b/>
          <w:bCs/>
          <w:color w:val="auto"/>
          <w:lang w:val="sr-Cyrl-BA"/>
        </w:rPr>
      </w:pPr>
    </w:p>
    <w:p w14:paraId="3FFF5707" w14:textId="77777777" w:rsidR="00303708" w:rsidRDefault="00303708" w:rsidP="00CC3890">
      <w:pPr>
        <w:pStyle w:val="Default"/>
        <w:rPr>
          <w:rFonts w:ascii="Times New Roman" w:hAnsi="Times New Roman" w:cs="Times New Roman"/>
          <w:b/>
          <w:bCs/>
          <w:color w:val="auto"/>
          <w:lang w:val="sr-Cyrl-BA"/>
        </w:rPr>
      </w:pPr>
    </w:p>
    <w:p w14:paraId="41BA8F78" w14:textId="77777777" w:rsidR="00303708" w:rsidRPr="00CF3760" w:rsidRDefault="00303708" w:rsidP="00CC3890">
      <w:pPr>
        <w:pStyle w:val="Default"/>
        <w:rPr>
          <w:rFonts w:ascii="Times New Roman" w:hAnsi="Times New Roman" w:cs="Times New Roman"/>
          <w:b/>
          <w:bCs/>
          <w:color w:val="auto"/>
          <w:lang w:val="sr-Cyrl-BA"/>
        </w:rPr>
      </w:pPr>
    </w:p>
    <w:p w14:paraId="14074946" w14:textId="77777777" w:rsidR="00CD27DC" w:rsidRPr="00CF3760" w:rsidRDefault="00C62108" w:rsidP="00CC3890">
      <w:pPr>
        <w:pStyle w:val="Default"/>
        <w:rPr>
          <w:rFonts w:ascii="Times New Roman" w:hAnsi="Times New Roman" w:cs="Times New Roman"/>
          <w:b/>
          <w:bCs/>
          <w:color w:val="auto"/>
          <w:lang w:val="sr-Cyrl-BA"/>
        </w:rPr>
      </w:pPr>
      <w:r w:rsidRPr="00CF3760">
        <w:rPr>
          <w:rFonts w:ascii="Times New Roman" w:hAnsi="Times New Roman" w:cs="Times New Roman"/>
          <w:b/>
          <w:bCs/>
          <w:color w:val="auto"/>
          <w:lang w:val="sr-Cyrl-BA"/>
        </w:rPr>
        <w:t>ГЛАВА</w:t>
      </w:r>
      <w:r w:rsidR="00D020C2" w:rsidRPr="00CF3760">
        <w:rPr>
          <w:rFonts w:ascii="Times New Roman" w:hAnsi="Times New Roman" w:cs="Times New Roman"/>
          <w:b/>
          <w:bCs/>
          <w:color w:val="auto"/>
          <w:lang w:val="sr-Cyrl-BA"/>
        </w:rPr>
        <w:t xml:space="preserve"> </w:t>
      </w:r>
      <w:r w:rsidR="00773B2A" w:rsidRPr="00CF3760">
        <w:rPr>
          <w:rFonts w:ascii="Times New Roman" w:hAnsi="Times New Roman" w:cs="Times New Roman"/>
          <w:b/>
          <w:bCs/>
          <w:color w:val="auto"/>
          <w:lang w:val="sr-Cyrl-BA"/>
        </w:rPr>
        <w:t>II</w:t>
      </w:r>
    </w:p>
    <w:p w14:paraId="7692B288" w14:textId="77777777" w:rsidR="00904DEF" w:rsidRPr="00CF3760" w:rsidRDefault="0052436C" w:rsidP="00CC3890">
      <w:pPr>
        <w:pStyle w:val="Default"/>
        <w:rPr>
          <w:rFonts w:ascii="Times New Roman" w:hAnsi="Times New Roman" w:cs="Times New Roman"/>
          <w:b/>
          <w:color w:val="auto"/>
          <w:lang w:val="sr-Cyrl-BA"/>
        </w:rPr>
      </w:pPr>
      <w:r w:rsidRPr="00CF3760">
        <w:rPr>
          <w:rFonts w:ascii="Times New Roman" w:hAnsi="Times New Roman" w:cs="Times New Roman"/>
          <w:b/>
          <w:color w:val="auto"/>
          <w:lang w:val="sr-Cyrl-BA"/>
        </w:rPr>
        <w:t xml:space="preserve">СТРАТЕГИЈА </w:t>
      </w:r>
      <w:r w:rsidR="00D57865" w:rsidRPr="00CF3760">
        <w:rPr>
          <w:rFonts w:ascii="Times New Roman" w:hAnsi="Times New Roman" w:cs="Times New Roman"/>
          <w:b/>
          <w:color w:val="auto"/>
          <w:lang w:val="sr-Cyrl-BA"/>
        </w:rPr>
        <w:t xml:space="preserve">ЗАШТИТЕ ЗДРАВЉА СТАНОВНИШТВА ОД ДУВАНСКИХ И </w:t>
      </w:r>
    </w:p>
    <w:p w14:paraId="74D7FCC5" w14:textId="488915C8" w:rsidR="0052436C" w:rsidRPr="00CF3760" w:rsidRDefault="00D57865" w:rsidP="00CC3890">
      <w:pPr>
        <w:pStyle w:val="Default"/>
        <w:rPr>
          <w:rFonts w:ascii="Times New Roman" w:hAnsi="Times New Roman" w:cs="Times New Roman"/>
          <w:color w:val="auto"/>
          <w:lang w:val="sr-Cyrl-BA"/>
        </w:rPr>
      </w:pPr>
      <w:r w:rsidRPr="00CF3760">
        <w:rPr>
          <w:rFonts w:ascii="Times New Roman" w:hAnsi="Times New Roman" w:cs="Times New Roman"/>
          <w:b/>
          <w:color w:val="auto"/>
          <w:lang w:val="sr-Cyrl-BA"/>
        </w:rPr>
        <w:t>ОСТАЛИХ ПРОИЗВОД</w:t>
      </w:r>
      <w:r w:rsidR="00185DCE" w:rsidRPr="00CF3760">
        <w:rPr>
          <w:rFonts w:ascii="Times New Roman" w:hAnsi="Times New Roman" w:cs="Times New Roman"/>
          <w:b/>
          <w:color w:val="auto"/>
          <w:lang w:val="sr-Cyrl-BA"/>
        </w:rPr>
        <w:t>А</w:t>
      </w:r>
      <w:r w:rsidRPr="00CF3760">
        <w:rPr>
          <w:rFonts w:ascii="Times New Roman" w:hAnsi="Times New Roman" w:cs="Times New Roman"/>
          <w:b/>
          <w:color w:val="auto"/>
          <w:lang w:val="sr-Cyrl-BA"/>
        </w:rPr>
        <w:t xml:space="preserve"> ЗА ПУШЕЊЕ</w:t>
      </w:r>
    </w:p>
    <w:p w14:paraId="1D090B07" w14:textId="77777777" w:rsidR="0052436C" w:rsidRPr="00CF3760" w:rsidRDefault="0052436C" w:rsidP="00CC3890">
      <w:pPr>
        <w:pStyle w:val="Default"/>
        <w:jc w:val="both"/>
        <w:rPr>
          <w:rFonts w:ascii="Times New Roman" w:hAnsi="Times New Roman" w:cs="Times New Roman"/>
          <w:b/>
          <w:color w:val="auto"/>
          <w:lang w:val="sr-Cyrl-BA"/>
        </w:rPr>
      </w:pPr>
    </w:p>
    <w:p w14:paraId="7EF8CFF3" w14:textId="77777777" w:rsidR="0052436C" w:rsidRPr="00CF3760" w:rsidRDefault="0052436C" w:rsidP="00CC3890">
      <w:pPr>
        <w:pStyle w:val="Default"/>
        <w:jc w:val="center"/>
        <w:rPr>
          <w:rFonts w:ascii="Times New Roman" w:hAnsi="Times New Roman" w:cs="Times New Roman"/>
          <w:b/>
          <w:color w:val="auto"/>
          <w:w w:val="102"/>
          <w:lang w:val="sr-Cyrl-BA"/>
        </w:rPr>
      </w:pPr>
      <w:r w:rsidRPr="00CF3760">
        <w:rPr>
          <w:rFonts w:ascii="Times New Roman" w:hAnsi="Times New Roman" w:cs="Times New Roman"/>
          <w:b/>
          <w:color w:val="auto"/>
          <w:lang w:val="sr-Cyrl-BA"/>
        </w:rPr>
        <w:t xml:space="preserve">Члан </w:t>
      </w:r>
      <w:r w:rsidRPr="00CF3760">
        <w:rPr>
          <w:rFonts w:ascii="Times New Roman" w:hAnsi="Times New Roman" w:cs="Times New Roman"/>
          <w:b/>
          <w:color w:val="auto"/>
          <w:w w:val="102"/>
          <w:lang w:val="sr-Cyrl-BA"/>
        </w:rPr>
        <w:t>3.</w:t>
      </w:r>
    </w:p>
    <w:p w14:paraId="2A4E9743" w14:textId="77777777" w:rsidR="0052436C" w:rsidRPr="00CF3760" w:rsidRDefault="0052436C" w:rsidP="00CC3890">
      <w:pPr>
        <w:pStyle w:val="Default"/>
        <w:jc w:val="center"/>
        <w:rPr>
          <w:rFonts w:ascii="Times New Roman" w:hAnsi="Times New Roman" w:cs="Times New Roman"/>
          <w:b/>
          <w:color w:val="auto"/>
          <w:w w:val="102"/>
          <w:lang w:val="sr-Cyrl-BA"/>
        </w:rPr>
      </w:pPr>
    </w:p>
    <w:p w14:paraId="240DB417" w14:textId="77777777" w:rsidR="0052436C" w:rsidRPr="00CF3760" w:rsidRDefault="0052436C" w:rsidP="00B21730">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Народна скупштина Републике Српске (у даљем тексту: Народна скупштина) на приједлог Владе Р</w:t>
      </w:r>
      <w:r w:rsidR="00B21730" w:rsidRPr="00CF3760">
        <w:rPr>
          <w:rFonts w:ascii="Times New Roman" w:hAnsi="Times New Roman" w:cs="Times New Roman"/>
          <w:color w:val="auto"/>
          <w:lang w:val="sr-Cyrl-BA"/>
        </w:rPr>
        <w:t>епублике Српске (у даљем тексту:</w:t>
      </w:r>
      <w:r w:rsidRPr="00CF3760">
        <w:rPr>
          <w:rFonts w:ascii="Times New Roman" w:hAnsi="Times New Roman" w:cs="Times New Roman"/>
          <w:color w:val="auto"/>
          <w:lang w:val="sr-Cyrl-BA"/>
        </w:rPr>
        <w:t xml:space="preserve"> Влада) доноси Стратегију заштите здравља становништва од дуванских и осталих производа за пушење, за период од </w:t>
      </w:r>
      <w:r w:rsidR="00863BAA" w:rsidRPr="00CF3760">
        <w:rPr>
          <w:rFonts w:ascii="Times New Roman" w:hAnsi="Times New Roman" w:cs="Times New Roman"/>
          <w:color w:val="auto"/>
          <w:lang w:val="sr-Cyrl-BA"/>
        </w:rPr>
        <w:t>пет година</w:t>
      </w:r>
      <w:r w:rsidRPr="00CF3760">
        <w:rPr>
          <w:rFonts w:ascii="Times New Roman" w:hAnsi="Times New Roman" w:cs="Times New Roman"/>
          <w:color w:val="auto"/>
          <w:lang w:val="sr-Cyrl-BA"/>
        </w:rPr>
        <w:t xml:space="preserve"> (у даљем тексту: Стратегија)</w:t>
      </w:r>
      <w:r w:rsidR="00CA115A" w:rsidRPr="00CF3760">
        <w:rPr>
          <w:rFonts w:ascii="Times New Roman" w:hAnsi="Times New Roman" w:cs="Times New Roman"/>
          <w:color w:val="auto"/>
          <w:lang w:val="sr-Cyrl-BA"/>
        </w:rPr>
        <w:t>.</w:t>
      </w:r>
      <w:r w:rsidRPr="00CF3760">
        <w:rPr>
          <w:rFonts w:ascii="Times New Roman" w:hAnsi="Times New Roman" w:cs="Times New Roman"/>
          <w:color w:val="auto"/>
          <w:lang w:val="sr-Cyrl-BA"/>
        </w:rPr>
        <w:t xml:space="preserve"> </w:t>
      </w:r>
    </w:p>
    <w:p w14:paraId="3CC2AC86" w14:textId="77777777" w:rsidR="00B21730" w:rsidRPr="00CF3760" w:rsidRDefault="00B21730" w:rsidP="00CC3890">
      <w:pPr>
        <w:pStyle w:val="Default"/>
        <w:jc w:val="center"/>
        <w:rPr>
          <w:rFonts w:ascii="Times New Roman" w:hAnsi="Times New Roman" w:cs="Times New Roman"/>
          <w:b/>
          <w:color w:val="auto"/>
          <w:lang w:val="sr-Cyrl-BA"/>
        </w:rPr>
      </w:pPr>
    </w:p>
    <w:p w14:paraId="1361662D" w14:textId="77777777" w:rsidR="0052436C" w:rsidRPr="00CF3760" w:rsidRDefault="0052436C" w:rsidP="00CC3890">
      <w:pPr>
        <w:pStyle w:val="Default"/>
        <w:jc w:val="center"/>
        <w:rPr>
          <w:rFonts w:ascii="Times New Roman" w:hAnsi="Times New Roman" w:cs="Times New Roman"/>
          <w:b/>
          <w:color w:val="auto"/>
          <w:w w:val="102"/>
          <w:lang w:val="sr-Cyrl-BA"/>
        </w:rPr>
      </w:pPr>
      <w:r w:rsidRPr="00CF3760">
        <w:rPr>
          <w:rFonts w:ascii="Times New Roman" w:hAnsi="Times New Roman" w:cs="Times New Roman"/>
          <w:b/>
          <w:color w:val="auto"/>
          <w:lang w:val="sr-Cyrl-BA"/>
        </w:rPr>
        <w:t xml:space="preserve">Члан </w:t>
      </w:r>
      <w:r w:rsidRPr="00CF3760">
        <w:rPr>
          <w:rFonts w:ascii="Times New Roman" w:hAnsi="Times New Roman" w:cs="Times New Roman"/>
          <w:b/>
          <w:color w:val="auto"/>
          <w:w w:val="102"/>
          <w:lang w:val="sr-Cyrl-BA"/>
        </w:rPr>
        <w:t>4.</w:t>
      </w:r>
    </w:p>
    <w:p w14:paraId="1A99897E" w14:textId="77777777" w:rsidR="0052436C" w:rsidRPr="00CF3760" w:rsidRDefault="0052436C" w:rsidP="00CC3890">
      <w:pPr>
        <w:pStyle w:val="Default"/>
        <w:jc w:val="both"/>
        <w:rPr>
          <w:rFonts w:ascii="Times New Roman" w:hAnsi="Times New Roman" w:cs="Times New Roman"/>
          <w:b/>
          <w:color w:val="auto"/>
          <w:w w:val="102"/>
          <w:lang w:val="sr-Cyrl-BA"/>
        </w:rPr>
      </w:pPr>
    </w:p>
    <w:p w14:paraId="0F3C62A5" w14:textId="496D1B11" w:rsidR="00B97AA8" w:rsidRPr="00CF3760" w:rsidRDefault="0052436C" w:rsidP="003D5BA3">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(1) Влада, на приједлог Министарства здравља и социјалне</w:t>
      </w:r>
      <w:r w:rsidR="0028487C"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 xml:space="preserve">заштите </w:t>
      </w:r>
      <w:r w:rsidR="00E87F1E" w:rsidRPr="00CF3760">
        <w:rPr>
          <w:rFonts w:ascii="Times New Roman" w:hAnsi="Times New Roman" w:cs="Times New Roman"/>
          <w:color w:val="auto"/>
          <w:lang w:val="sr-Cyrl-BA"/>
        </w:rPr>
        <w:t>(у даљем тексту: M</w:t>
      </w:r>
      <w:r w:rsidR="00D57865" w:rsidRPr="00CF3760">
        <w:rPr>
          <w:rFonts w:ascii="Times New Roman" w:hAnsi="Times New Roman" w:cs="Times New Roman"/>
          <w:color w:val="auto"/>
          <w:lang w:val="sr-Cyrl-BA"/>
        </w:rPr>
        <w:t>инистарство</w:t>
      </w:r>
      <w:r w:rsidR="00E87F1E" w:rsidRPr="00CF3760">
        <w:rPr>
          <w:rFonts w:ascii="Times New Roman" w:hAnsi="Times New Roman" w:cs="Times New Roman"/>
          <w:color w:val="auto"/>
          <w:lang w:val="sr-Cyrl-BA"/>
        </w:rPr>
        <w:t>)</w:t>
      </w:r>
      <w:r w:rsidRPr="00CF3760">
        <w:rPr>
          <w:rFonts w:ascii="Times New Roman" w:hAnsi="Times New Roman" w:cs="Times New Roman"/>
          <w:color w:val="auto"/>
          <w:lang w:val="sr-Cyrl-BA"/>
        </w:rPr>
        <w:t>, рјешењем именује Комисију за контролу дувана, дуванских и осталих производа за пушење</w:t>
      </w:r>
      <w:r w:rsidR="00863BAA" w:rsidRPr="00CF3760">
        <w:rPr>
          <w:rFonts w:ascii="Times New Roman" w:hAnsi="Times New Roman" w:cs="Times New Roman"/>
          <w:color w:val="auto"/>
          <w:lang w:val="sr-Cyrl-BA"/>
        </w:rPr>
        <w:t xml:space="preserve"> Републике Српске</w:t>
      </w:r>
      <w:r w:rsidRPr="00CF3760">
        <w:rPr>
          <w:rFonts w:ascii="Times New Roman" w:hAnsi="Times New Roman" w:cs="Times New Roman"/>
          <w:color w:val="auto"/>
          <w:lang w:val="sr-Cyrl-BA"/>
        </w:rPr>
        <w:t xml:space="preserve"> (у даљем тексту: Комисија)</w:t>
      </w:r>
      <w:r w:rsidR="00B97AA8" w:rsidRPr="00CF3760">
        <w:rPr>
          <w:rFonts w:ascii="Times New Roman" w:hAnsi="Times New Roman" w:cs="Times New Roman"/>
          <w:color w:val="auto"/>
          <w:lang w:val="sr-Cyrl-BA"/>
        </w:rPr>
        <w:t>.</w:t>
      </w:r>
    </w:p>
    <w:p w14:paraId="1AA10C71" w14:textId="058C545B" w:rsidR="0052436C" w:rsidRPr="00CF3760" w:rsidRDefault="00B97AA8" w:rsidP="003D5BA3">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(2) Мандат чланова Комисије траје пет година, </w:t>
      </w:r>
      <w:r w:rsidR="00B21730" w:rsidRPr="00CF3760">
        <w:rPr>
          <w:rFonts w:ascii="Times New Roman" w:hAnsi="Times New Roman" w:cs="Times New Roman"/>
          <w:color w:val="auto"/>
          <w:lang w:val="sr-Cyrl-BA"/>
        </w:rPr>
        <w:t>а</w:t>
      </w:r>
      <w:r w:rsidRPr="00CF3760">
        <w:rPr>
          <w:rFonts w:ascii="Times New Roman" w:hAnsi="Times New Roman" w:cs="Times New Roman"/>
          <w:color w:val="auto"/>
          <w:lang w:val="sr-Cyrl-BA"/>
        </w:rPr>
        <w:t xml:space="preserve"> исти </w:t>
      </w:r>
      <w:r w:rsidR="00B21730" w:rsidRPr="00CF3760">
        <w:rPr>
          <w:rFonts w:ascii="Times New Roman" w:hAnsi="Times New Roman" w:cs="Times New Roman"/>
          <w:color w:val="auto"/>
          <w:lang w:val="sr-Cyrl-BA"/>
        </w:rPr>
        <w:t xml:space="preserve">чланови Комисије </w:t>
      </w:r>
      <w:r w:rsidRPr="00CF3760">
        <w:rPr>
          <w:rFonts w:ascii="Times New Roman" w:hAnsi="Times New Roman" w:cs="Times New Roman"/>
          <w:color w:val="auto"/>
          <w:lang w:val="sr-Cyrl-BA"/>
        </w:rPr>
        <w:t xml:space="preserve">могу </w:t>
      </w:r>
      <w:r w:rsidR="0028487C" w:rsidRPr="00CF3760">
        <w:rPr>
          <w:rFonts w:ascii="Times New Roman" w:hAnsi="Times New Roman" w:cs="Times New Roman"/>
          <w:color w:val="auto"/>
          <w:lang w:val="sr-Cyrl-BA"/>
        </w:rPr>
        <w:t xml:space="preserve">бити </w:t>
      </w:r>
      <w:r w:rsidRPr="00CF3760">
        <w:rPr>
          <w:rFonts w:ascii="Times New Roman" w:hAnsi="Times New Roman" w:cs="Times New Roman"/>
          <w:color w:val="auto"/>
          <w:lang w:val="sr-Cyrl-BA"/>
        </w:rPr>
        <w:t>поново бирани у наредни сазив.</w:t>
      </w:r>
    </w:p>
    <w:p w14:paraId="2F66FCE1" w14:textId="65041A12" w:rsidR="0052436C" w:rsidRPr="00CF3760" w:rsidRDefault="0052436C" w:rsidP="003D5BA3">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w w:val="102"/>
          <w:lang w:val="sr-Cyrl-BA"/>
        </w:rPr>
        <w:t>(</w:t>
      </w:r>
      <w:r w:rsidR="00B97AA8" w:rsidRPr="00CF3760">
        <w:rPr>
          <w:rFonts w:ascii="Times New Roman" w:hAnsi="Times New Roman" w:cs="Times New Roman"/>
          <w:color w:val="auto"/>
          <w:w w:val="102"/>
          <w:lang w:val="sr-Cyrl-BA"/>
        </w:rPr>
        <w:t>3</w:t>
      </w:r>
      <w:r w:rsidRPr="00CF3760">
        <w:rPr>
          <w:rFonts w:ascii="Times New Roman" w:hAnsi="Times New Roman" w:cs="Times New Roman"/>
          <w:color w:val="auto"/>
          <w:w w:val="102"/>
          <w:lang w:val="sr-Cyrl-BA"/>
        </w:rPr>
        <w:t xml:space="preserve">) Комисију чини </w:t>
      </w:r>
      <w:r w:rsidR="00C7774E" w:rsidRPr="00CF3760">
        <w:rPr>
          <w:rFonts w:ascii="Times New Roman" w:hAnsi="Times New Roman" w:cs="Times New Roman"/>
          <w:color w:val="auto"/>
          <w:w w:val="102"/>
          <w:lang w:val="sr-Cyrl-BA"/>
        </w:rPr>
        <w:t>11</w:t>
      </w:r>
      <w:r w:rsidRPr="00CF3760">
        <w:rPr>
          <w:rFonts w:ascii="Times New Roman" w:hAnsi="Times New Roman" w:cs="Times New Roman"/>
          <w:color w:val="auto"/>
          <w:w w:val="102"/>
          <w:lang w:val="sr-Cyrl-BA"/>
        </w:rPr>
        <w:t xml:space="preserve"> чланова, укључујући </w:t>
      </w:r>
      <w:r w:rsidR="00B97AA8" w:rsidRPr="00CF3760">
        <w:rPr>
          <w:rFonts w:ascii="Times New Roman" w:hAnsi="Times New Roman" w:cs="Times New Roman"/>
          <w:color w:val="auto"/>
          <w:w w:val="102"/>
          <w:lang w:val="sr-Cyrl-BA"/>
        </w:rPr>
        <w:t xml:space="preserve">и </w:t>
      </w:r>
      <w:r w:rsidRPr="00CF3760">
        <w:rPr>
          <w:rFonts w:ascii="Times New Roman" w:hAnsi="Times New Roman" w:cs="Times New Roman"/>
          <w:color w:val="auto"/>
          <w:w w:val="102"/>
          <w:lang w:val="sr-Cyrl-BA"/>
        </w:rPr>
        <w:t>предсједника Комисије.</w:t>
      </w:r>
    </w:p>
    <w:p w14:paraId="1D001590" w14:textId="1AA497C6" w:rsidR="0052436C" w:rsidRPr="00CF3760" w:rsidRDefault="0052436C" w:rsidP="003D5BA3">
      <w:pPr>
        <w:pStyle w:val="Default"/>
        <w:ind w:firstLine="720"/>
        <w:rPr>
          <w:rFonts w:ascii="Times New Roman" w:hAnsi="Times New Roman" w:cs="Times New Roman"/>
          <w:color w:val="auto"/>
          <w:lang w:val="sr-Cyrl-BA"/>
        </w:rPr>
      </w:pPr>
      <w:r w:rsidRPr="00CF3760">
        <w:rPr>
          <w:rFonts w:ascii="Times New Roman" w:hAnsi="Times New Roman" w:cs="Times New Roman"/>
          <w:color w:val="auto"/>
          <w:lang w:val="sr-Cyrl-BA"/>
        </w:rPr>
        <w:t>(4) Комисија обавља сљедеће послове:</w:t>
      </w:r>
    </w:p>
    <w:p w14:paraId="2747F647" w14:textId="77777777" w:rsidR="0052436C" w:rsidRPr="00CF3760" w:rsidRDefault="0052436C"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прати реализацију Стратегије,</w:t>
      </w:r>
    </w:p>
    <w:p w14:paraId="0EBFC7C8" w14:textId="77777777" w:rsidR="0052436C" w:rsidRPr="00CF3760" w:rsidRDefault="0052436C"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 xml:space="preserve">врши анализу и објаву података </w:t>
      </w:r>
      <w:r w:rsidR="00863BAA" w:rsidRPr="00CF3760">
        <w:rPr>
          <w:rFonts w:ascii="Times New Roman" w:hAnsi="Times New Roman" w:cs="Times New Roman"/>
          <w:color w:val="auto"/>
          <w:lang w:val="sr-Cyrl-BA"/>
        </w:rPr>
        <w:t>из</w:t>
      </w:r>
      <w:r w:rsidRPr="00CF3760">
        <w:rPr>
          <w:rFonts w:ascii="Times New Roman" w:hAnsi="Times New Roman" w:cs="Times New Roman"/>
          <w:color w:val="auto"/>
          <w:lang w:val="sr-Cyrl-BA"/>
        </w:rPr>
        <w:t xml:space="preserve"> чл</w:t>
      </w:r>
      <w:r w:rsidR="00C7774E" w:rsidRPr="00CF3760">
        <w:rPr>
          <w:rFonts w:ascii="Times New Roman" w:hAnsi="Times New Roman" w:cs="Times New Roman"/>
          <w:color w:val="auto"/>
          <w:lang w:val="sr-Cyrl-BA"/>
        </w:rPr>
        <w:t>.</w:t>
      </w:r>
      <w:r w:rsidRPr="00CF3760">
        <w:rPr>
          <w:rFonts w:ascii="Times New Roman" w:hAnsi="Times New Roman" w:cs="Times New Roman"/>
          <w:color w:val="auto"/>
          <w:lang w:val="sr-Cyrl-BA"/>
        </w:rPr>
        <w:t xml:space="preserve"> </w:t>
      </w:r>
      <w:r w:rsidR="0028487C" w:rsidRPr="00CF3760">
        <w:rPr>
          <w:rFonts w:ascii="Times New Roman" w:hAnsi="Times New Roman" w:cs="Times New Roman"/>
          <w:color w:val="auto"/>
          <w:lang w:val="sr-Cyrl-BA"/>
        </w:rPr>
        <w:t>9</w:t>
      </w:r>
      <w:r w:rsidR="00C7774E" w:rsidRPr="00CF3760">
        <w:rPr>
          <w:rFonts w:ascii="Times New Roman" w:hAnsi="Times New Roman" w:cs="Times New Roman"/>
          <w:color w:val="auto"/>
          <w:lang w:val="sr-Cyrl-BA"/>
        </w:rPr>
        <w:t xml:space="preserve">, 10, </w:t>
      </w:r>
      <w:r w:rsidR="0028487C" w:rsidRPr="00CF3760">
        <w:rPr>
          <w:rFonts w:ascii="Times New Roman" w:hAnsi="Times New Roman" w:cs="Times New Roman"/>
          <w:color w:val="auto"/>
          <w:lang w:val="sr-Cyrl-BA"/>
        </w:rPr>
        <w:t>1</w:t>
      </w:r>
      <w:r w:rsidR="00D57865" w:rsidRPr="00CF3760">
        <w:rPr>
          <w:rFonts w:ascii="Times New Roman" w:hAnsi="Times New Roman" w:cs="Times New Roman"/>
          <w:color w:val="auto"/>
          <w:lang w:val="sr-Cyrl-BA"/>
        </w:rPr>
        <w:t>1</w:t>
      </w:r>
      <w:r w:rsidRPr="00CF3760">
        <w:rPr>
          <w:rFonts w:ascii="Times New Roman" w:hAnsi="Times New Roman" w:cs="Times New Roman"/>
          <w:color w:val="auto"/>
          <w:lang w:val="sr-Cyrl-BA"/>
        </w:rPr>
        <w:t xml:space="preserve">. </w:t>
      </w:r>
      <w:r w:rsidR="00C7774E" w:rsidRPr="00CF3760">
        <w:rPr>
          <w:rFonts w:ascii="Times New Roman" w:hAnsi="Times New Roman" w:cs="Times New Roman"/>
          <w:color w:val="auto"/>
          <w:lang w:val="sr-Cyrl-BA"/>
        </w:rPr>
        <w:t>и 13. овог закона,</w:t>
      </w:r>
    </w:p>
    <w:p w14:paraId="6E5FE9CB" w14:textId="77777777" w:rsidR="0052436C" w:rsidRPr="00CF3760" w:rsidRDefault="0052436C"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у сарадњи са</w:t>
      </w:r>
      <w:r w:rsidR="00B97AA8" w:rsidRPr="00CF3760">
        <w:rPr>
          <w:rFonts w:ascii="Times New Roman" w:hAnsi="Times New Roman" w:cs="Times New Roman"/>
          <w:color w:val="auto"/>
          <w:lang w:val="sr-Cyrl-BA"/>
        </w:rPr>
        <w:t xml:space="preserve"> Јавном здравственом установом Институт за јавно здравство Републике Српске (у даљем тексту: Институт) </w:t>
      </w:r>
      <w:r w:rsidRPr="00CF3760">
        <w:rPr>
          <w:rFonts w:ascii="Times New Roman" w:hAnsi="Times New Roman" w:cs="Times New Roman"/>
          <w:color w:val="auto"/>
          <w:lang w:val="sr-Cyrl-BA"/>
        </w:rPr>
        <w:t xml:space="preserve">прати учесталост пушења, </w:t>
      </w:r>
      <w:r w:rsidR="00C7774E" w:rsidRPr="00CF3760">
        <w:rPr>
          <w:rFonts w:ascii="Times New Roman" w:hAnsi="Times New Roman" w:cs="Times New Roman"/>
          <w:color w:val="auto"/>
          <w:lang w:val="sr-Cyrl-BA"/>
        </w:rPr>
        <w:t>те припрема извјештаје о учесталости пушења и резултатима промотивних и превентивних програма,</w:t>
      </w:r>
    </w:p>
    <w:p w14:paraId="7098FC0A" w14:textId="77777777" w:rsidR="0052436C" w:rsidRPr="00CF3760" w:rsidRDefault="0052436C"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 xml:space="preserve">заједно са </w:t>
      </w:r>
      <w:r w:rsidR="00863BAA" w:rsidRPr="00CF3760">
        <w:rPr>
          <w:rFonts w:ascii="Times New Roman" w:hAnsi="Times New Roman" w:cs="Times New Roman"/>
          <w:color w:val="auto"/>
          <w:lang w:val="sr-Cyrl-BA"/>
        </w:rPr>
        <w:t>надлежним јавним институцијама</w:t>
      </w:r>
      <w:r w:rsidRPr="00CF3760">
        <w:rPr>
          <w:rFonts w:ascii="Times New Roman" w:hAnsi="Times New Roman" w:cs="Times New Roman"/>
          <w:color w:val="auto"/>
          <w:lang w:val="sr-Cyrl-BA"/>
        </w:rPr>
        <w:t xml:space="preserve"> и установама предлаже мјере и активности чији је циљ смањење </w:t>
      </w:r>
      <w:r w:rsidR="00C7774E" w:rsidRPr="00CF3760">
        <w:rPr>
          <w:rFonts w:ascii="Times New Roman" w:hAnsi="Times New Roman" w:cs="Times New Roman"/>
          <w:color w:val="auto"/>
          <w:lang w:val="sr-Cyrl-BA"/>
        </w:rPr>
        <w:t>понуде и потражње</w:t>
      </w:r>
      <w:r w:rsidRPr="00CF3760">
        <w:rPr>
          <w:rFonts w:ascii="Times New Roman" w:hAnsi="Times New Roman" w:cs="Times New Roman"/>
          <w:color w:val="auto"/>
          <w:lang w:val="sr-Cyrl-BA"/>
        </w:rPr>
        <w:t xml:space="preserve"> дуванских и осталих производа за пушење</w:t>
      </w:r>
      <w:r w:rsidR="007B2A06" w:rsidRPr="00CF3760">
        <w:rPr>
          <w:rFonts w:ascii="Times New Roman" w:hAnsi="Times New Roman" w:cs="Times New Roman"/>
          <w:color w:val="auto"/>
          <w:lang w:val="sr-Cyrl-BA"/>
        </w:rPr>
        <w:t>,</w:t>
      </w:r>
      <w:r w:rsidRPr="00CF3760">
        <w:rPr>
          <w:rFonts w:ascii="Times New Roman" w:hAnsi="Times New Roman" w:cs="Times New Roman"/>
          <w:color w:val="auto"/>
          <w:lang w:val="sr-Cyrl-BA"/>
        </w:rPr>
        <w:t xml:space="preserve"> укључујући и програме одвикавања од пушења,</w:t>
      </w:r>
    </w:p>
    <w:p w14:paraId="380A1008" w14:textId="77777777" w:rsidR="00B97AA8" w:rsidRPr="00CF3760" w:rsidRDefault="00863BAA"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 xml:space="preserve">учествује у доношењу </w:t>
      </w:r>
      <w:r w:rsidR="0052436C" w:rsidRPr="00CF3760">
        <w:rPr>
          <w:rFonts w:ascii="Times New Roman" w:hAnsi="Times New Roman" w:cs="Times New Roman"/>
          <w:color w:val="auto"/>
          <w:lang w:val="sr-Cyrl-BA"/>
        </w:rPr>
        <w:t>публикациј</w:t>
      </w:r>
      <w:r w:rsidRPr="00CF3760">
        <w:rPr>
          <w:rFonts w:ascii="Times New Roman" w:hAnsi="Times New Roman" w:cs="Times New Roman"/>
          <w:color w:val="auto"/>
          <w:lang w:val="sr-Cyrl-BA"/>
        </w:rPr>
        <w:t>а</w:t>
      </w:r>
      <w:r w:rsidR="0052436C" w:rsidRPr="00CF3760">
        <w:rPr>
          <w:rFonts w:ascii="Times New Roman" w:hAnsi="Times New Roman" w:cs="Times New Roman"/>
          <w:color w:val="auto"/>
          <w:lang w:val="sr-Cyrl-BA"/>
        </w:rPr>
        <w:t xml:space="preserve"> чији је циљ промоција здравог начина живота</w:t>
      </w:r>
      <w:r w:rsidR="00B97AA8" w:rsidRPr="00CF3760">
        <w:rPr>
          <w:rFonts w:ascii="Times New Roman" w:hAnsi="Times New Roman" w:cs="Times New Roman"/>
          <w:color w:val="auto"/>
          <w:lang w:val="sr-Cyrl-BA"/>
        </w:rPr>
        <w:t>,</w:t>
      </w:r>
    </w:p>
    <w:p w14:paraId="7515DB3E" w14:textId="77777777" w:rsidR="0052436C" w:rsidRPr="00CF3760" w:rsidRDefault="00863BAA"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учествује у доношењу</w:t>
      </w:r>
      <w:r w:rsidR="007B2A06" w:rsidRPr="00CF3760">
        <w:rPr>
          <w:rFonts w:ascii="Times New Roman" w:hAnsi="Times New Roman" w:cs="Times New Roman"/>
          <w:color w:val="auto"/>
          <w:lang w:val="sr-Cyrl-BA"/>
        </w:rPr>
        <w:t xml:space="preserve"> програма</w:t>
      </w:r>
      <w:r w:rsidR="0052436C" w:rsidRPr="00CF3760">
        <w:rPr>
          <w:rFonts w:ascii="Times New Roman" w:hAnsi="Times New Roman" w:cs="Times New Roman"/>
          <w:color w:val="auto"/>
          <w:lang w:val="sr-Cyrl-BA"/>
        </w:rPr>
        <w:t xml:space="preserve"> одвикавања од пушења,</w:t>
      </w:r>
    </w:p>
    <w:p w14:paraId="6288DFA5" w14:textId="77777777" w:rsidR="0052436C" w:rsidRPr="00CF3760" w:rsidRDefault="0052436C"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сарађује са међународним организацијама које прате проблематику контроле дувана, дуванских и осталих производа за пушење,</w:t>
      </w:r>
    </w:p>
    <w:p w14:paraId="37F89C2D" w14:textId="77777777" w:rsidR="0052436C" w:rsidRPr="00CF3760" w:rsidRDefault="0052436C"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 xml:space="preserve">сарађује са </w:t>
      </w:r>
      <w:r w:rsidR="00E87F1E" w:rsidRPr="00CF3760">
        <w:rPr>
          <w:rFonts w:ascii="Times New Roman" w:hAnsi="Times New Roman" w:cs="Times New Roman"/>
          <w:noProof/>
          <w:color w:val="auto"/>
          <w:lang w:val="sr-Cyrl-BA"/>
        </w:rPr>
        <w:t xml:space="preserve">републичким </w:t>
      </w:r>
      <w:r w:rsidR="00863BAA" w:rsidRPr="00CF3760">
        <w:rPr>
          <w:rFonts w:ascii="Times New Roman" w:hAnsi="Times New Roman" w:cs="Times New Roman"/>
          <w:noProof/>
          <w:color w:val="auto"/>
          <w:lang w:val="sr-Cyrl-BA"/>
        </w:rPr>
        <w:t>органима,</w:t>
      </w:r>
      <w:r w:rsidR="00E87F1E" w:rsidRPr="00CF3760">
        <w:rPr>
          <w:rFonts w:ascii="Times New Roman" w:hAnsi="Times New Roman" w:cs="Times New Roman"/>
          <w:noProof/>
          <w:color w:val="auto"/>
          <w:lang w:val="sr-Cyrl-BA"/>
        </w:rPr>
        <w:t xml:space="preserve"> установама и </w:t>
      </w:r>
      <w:r w:rsidR="00863BAA" w:rsidRPr="00CF3760">
        <w:rPr>
          <w:rFonts w:ascii="Times New Roman" w:hAnsi="Times New Roman" w:cs="Times New Roman"/>
          <w:noProof/>
          <w:color w:val="auto"/>
          <w:lang w:val="sr-Cyrl-BA"/>
        </w:rPr>
        <w:t>удружењима</w:t>
      </w:r>
      <w:r w:rsidR="00E87F1E" w:rsidRPr="00CF3760">
        <w:rPr>
          <w:rFonts w:ascii="Times New Roman" w:hAnsi="Times New Roman" w:cs="Times New Roman"/>
          <w:noProof/>
          <w:color w:val="auto"/>
          <w:lang w:val="sr-Cyrl-BA"/>
        </w:rPr>
        <w:t xml:space="preserve"> цивилног друштв</w:t>
      </w:r>
      <w:r w:rsidR="00E87F1E" w:rsidRPr="00CF3760">
        <w:rPr>
          <w:rFonts w:ascii="Times New Roman" w:hAnsi="Times New Roman" w:cs="Times New Roman"/>
          <w:color w:val="auto"/>
          <w:lang w:val="sr-Cyrl-BA"/>
        </w:rPr>
        <w:t>а</w:t>
      </w:r>
      <w:r w:rsidRPr="00CF3760">
        <w:rPr>
          <w:rFonts w:ascii="Times New Roman" w:hAnsi="Times New Roman" w:cs="Times New Roman"/>
          <w:color w:val="auto"/>
          <w:lang w:val="sr-Cyrl-BA"/>
        </w:rPr>
        <w:t>,</w:t>
      </w:r>
    </w:p>
    <w:p w14:paraId="578C3F04" w14:textId="77777777" w:rsidR="0052436C" w:rsidRPr="00CF3760" w:rsidRDefault="00863BAA"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подноси</w:t>
      </w:r>
      <w:r w:rsidR="00261F11" w:rsidRPr="00CF3760">
        <w:rPr>
          <w:rFonts w:ascii="Times New Roman" w:hAnsi="Times New Roman" w:cs="Times New Roman"/>
          <w:color w:val="auto"/>
          <w:lang w:val="sr-Cyrl-BA"/>
        </w:rPr>
        <w:t xml:space="preserve"> годишњи извјештај о раду за прошлу годину, најкасније до 30. септембра текуће године</w:t>
      </w:r>
      <w:r w:rsidR="0052436C" w:rsidRPr="00CF3760">
        <w:rPr>
          <w:rFonts w:ascii="Times New Roman" w:hAnsi="Times New Roman" w:cs="Times New Roman"/>
          <w:color w:val="auto"/>
          <w:lang w:val="sr-Cyrl-BA"/>
        </w:rPr>
        <w:t>,</w:t>
      </w:r>
    </w:p>
    <w:p w14:paraId="3A5A6009" w14:textId="77777777" w:rsidR="0052436C" w:rsidRPr="00CF3760" w:rsidRDefault="00B97AA8" w:rsidP="00CC3890">
      <w:pPr>
        <w:pStyle w:val="Default"/>
        <w:numPr>
          <w:ilvl w:val="0"/>
          <w:numId w:val="4"/>
        </w:numPr>
        <w:jc w:val="both"/>
        <w:rPr>
          <w:rFonts w:ascii="Times New Roman" w:hAnsi="Times New Roman" w:cs="Times New Roman"/>
          <w:b/>
          <w:color w:val="auto"/>
          <w:w w:val="102"/>
          <w:lang w:val="sr-Cyrl-BA"/>
        </w:rPr>
      </w:pPr>
      <w:r w:rsidRPr="00CF3760">
        <w:rPr>
          <w:rFonts w:ascii="Times New Roman" w:hAnsi="Times New Roman" w:cs="Times New Roman"/>
          <w:color w:val="auto"/>
          <w:lang w:val="sr-Cyrl-BA"/>
        </w:rPr>
        <w:t xml:space="preserve">обавља и </w:t>
      </w:r>
      <w:r w:rsidR="0052436C" w:rsidRPr="00CF3760">
        <w:rPr>
          <w:rFonts w:ascii="Times New Roman" w:hAnsi="Times New Roman" w:cs="Times New Roman"/>
          <w:color w:val="auto"/>
          <w:lang w:val="sr-Cyrl-BA"/>
        </w:rPr>
        <w:t xml:space="preserve">остале послове из области </w:t>
      </w:r>
      <w:r w:rsidRPr="00CF3760">
        <w:rPr>
          <w:rFonts w:ascii="Times New Roman" w:hAnsi="Times New Roman" w:cs="Times New Roman"/>
          <w:color w:val="auto"/>
          <w:lang w:val="sr-Cyrl-BA"/>
        </w:rPr>
        <w:t>заштите здравља становништва од дуванск</w:t>
      </w:r>
      <w:r w:rsidR="00E87F1E" w:rsidRPr="00CF3760">
        <w:rPr>
          <w:rFonts w:ascii="Times New Roman" w:hAnsi="Times New Roman" w:cs="Times New Roman"/>
          <w:color w:val="auto"/>
          <w:lang w:val="sr-Cyrl-BA"/>
        </w:rPr>
        <w:t>их</w:t>
      </w:r>
      <w:r w:rsidRPr="00CF3760">
        <w:rPr>
          <w:rFonts w:ascii="Times New Roman" w:hAnsi="Times New Roman" w:cs="Times New Roman"/>
          <w:color w:val="auto"/>
          <w:lang w:val="sr-Cyrl-BA"/>
        </w:rPr>
        <w:t xml:space="preserve"> и осталих производа за пушење</w:t>
      </w:r>
      <w:r w:rsidR="0052436C" w:rsidRPr="00CF3760">
        <w:rPr>
          <w:rFonts w:ascii="Times New Roman" w:hAnsi="Times New Roman" w:cs="Times New Roman"/>
          <w:color w:val="auto"/>
          <w:lang w:val="sr-Cyrl-BA"/>
        </w:rPr>
        <w:t xml:space="preserve">, у складу са </w:t>
      </w:r>
      <w:r w:rsidR="00261F11" w:rsidRPr="00CF3760">
        <w:rPr>
          <w:rFonts w:ascii="Times New Roman" w:hAnsi="Times New Roman" w:cs="Times New Roman"/>
          <w:color w:val="auto"/>
          <w:lang w:val="sr-Cyrl-BA"/>
        </w:rPr>
        <w:t xml:space="preserve">овим </w:t>
      </w:r>
      <w:r w:rsidR="0052436C" w:rsidRPr="00CF3760">
        <w:rPr>
          <w:rFonts w:ascii="Times New Roman" w:hAnsi="Times New Roman" w:cs="Times New Roman"/>
          <w:color w:val="auto"/>
          <w:lang w:val="sr-Cyrl-BA"/>
        </w:rPr>
        <w:t>законом.</w:t>
      </w:r>
    </w:p>
    <w:p w14:paraId="53CCFC00" w14:textId="77777777" w:rsidR="00397FA9" w:rsidRPr="00CF3760" w:rsidRDefault="0052436C" w:rsidP="003D5BA3">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w w:val="102"/>
          <w:lang w:val="sr-Cyrl-BA"/>
        </w:rPr>
        <w:t>(5) Kомисија за свој рад одговара Влади.</w:t>
      </w:r>
    </w:p>
    <w:p w14:paraId="312E728C" w14:textId="6B634DF6" w:rsidR="0057037B" w:rsidRPr="00CF3760" w:rsidRDefault="0057037B" w:rsidP="003D5BA3">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w w:val="102"/>
          <w:lang w:val="sr-Cyrl-BA"/>
        </w:rPr>
        <w:t xml:space="preserve">(6) </w:t>
      </w:r>
      <w:r w:rsidR="007B2A06" w:rsidRPr="00CF3760">
        <w:rPr>
          <w:rFonts w:ascii="Times New Roman" w:hAnsi="Times New Roman" w:cs="Times New Roman"/>
          <w:color w:val="auto"/>
          <w:w w:val="102"/>
          <w:lang w:val="sr-Cyrl-BA"/>
        </w:rPr>
        <w:t>Ради обезб</w:t>
      </w:r>
      <w:r w:rsidR="00261F11" w:rsidRPr="00CF3760">
        <w:rPr>
          <w:rFonts w:ascii="Times New Roman" w:hAnsi="Times New Roman" w:cs="Times New Roman"/>
          <w:color w:val="auto"/>
          <w:w w:val="102"/>
          <w:lang w:val="sr-Cyrl-BA"/>
        </w:rPr>
        <w:t>јеђења равноправне заступљености полова у саставу Комисије, један од полова мора бити заступљен са најмање пет чланова.</w:t>
      </w:r>
    </w:p>
    <w:p w14:paraId="5DED3D6C" w14:textId="01ED306D" w:rsidR="00261F11" w:rsidRPr="00CF3760" w:rsidRDefault="00261F11" w:rsidP="003D5BA3">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w w:val="102"/>
          <w:lang w:val="sr-Cyrl-BA"/>
        </w:rPr>
        <w:t>(7) Административне послове за Комисију обавља Институт.</w:t>
      </w:r>
    </w:p>
    <w:p w14:paraId="715A4CE5" w14:textId="59AF48C1" w:rsidR="00B97AA8" w:rsidRPr="00CF3760" w:rsidRDefault="0052436C" w:rsidP="003D5BA3">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w w:val="102"/>
          <w:lang w:val="sr-Cyrl-BA"/>
        </w:rPr>
        <w:t>(</w:t>
      </w:r>
      <w:r w:rsidR="00261F11" w:rsidRPr="00CF3760">
        <w:rPr>
          <w:rFonts w:ascii="Times New Roman" w:hAnsi="Times New Roman" w:cs="Times New Roman"/>
          <w:color w:val="auto"/>
          <w:w w:val="102"/>
          <w:lang w:val="sr-Cyrl-BA"/>
        </w:rPr>
        <w:t>8</w:t>
      </w:r>
      <w:r w:rsidRPr="00CF3760">
        <w:rPr>
          <w:rFonts w:ascii="Times New Roman" w:hAnsi="Times New Roman" w:cs="Times New Roman"/>
          <w:color w:val="auto"/>
          <w:w w:val="102"/>
          <w:lang w:val="sr-Cyrl-BA"/>
        </w:rPr>
        <w:t>) Члану Комисије из става 2. овог члана припада накнада која се</w:t>
      </w:r>
      <w:r w:rsidR="00B97AA8" w:rsidRPr="00CF3760">
        <w:rPr>
          <w:rFonts w:ascii="Times New Roman" w:hAnsi="Times New Roman" w:cs="Times New Roman"/>
          <w:color w:val="auto"/>
          <w:w w:val="102"/>
          <w:lang w:val="sr-Cyrl-BA"/>
        </w:rPr>
        <w:t xml:space="preserve"> исплаћује </w:t>
      </w:r>
      <w:r w:rsidR="00261F11" w:rsidRPr="00CF3760">
        <w:rPr>
          <w:rFonts w:ascii="Times New Roman" w:hAnsi="Times New Roman" w:cs="Times New Roman"/>
          <w:color w:val="auto"/>
          <w:w w:val="102"/>
          <w:lang w:val="sr-Cyrl-BA"/>
        </w:rPr>
        <w:t>из буџета Републике</w:t>
      </w:r>
      <w:r w:rsidR="007B2A06" w:rsidRPr="00CF3760">
        <w:rPr>
          <w:rFonts w:ascii="Times New Roman" w:hAnsi="Times New Roman" w:cs="Times New Roman"/>
          <w:color w:val="auto"/>
          <w:w w:val="102"/>
          <w:lang w:val="sr-Cyrl-BA"/>
        </w:rPr>
        <w:t xml:space="preserve"> Српске</w:t>
      </w:r>
      <w:r w:rsidR="00261F11" w:rsidRPr="00CF3760">
        <w:rPr>
          <w:rFonts w:ascii="Times New Roman" w:hAnsi="Times New Roman" w:cs="Times New Roman"/>
          <w:color w:val="auto"/>
          <w:w w:val="102"/>
          <w:lang w:val="sr-Cyrl-BA"/>
        </w:rPr>
        <w:t>, која не може да буде већа од половине најниже плате у Републици за претходни мјесец.</w:t>
      </w:r>
    </w:p>
    <w:p w14:paraId="3044E647" w14:textId="39AC4CCE" w:rsidR="0052436C" w:rsidRPr="00CF3760" w:rsidRDefault="0052436C" w:rsidP="003D5BA3">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w w:val="102"/>
          <w:lang w:val="sr-Cyrl-BA"/>
        </w:rPr>
        <w:t>(</w:t>
      </w:r>
      <w:r w:rsidR="00261F11" w:rsidRPr="00CF3760">
        <w:rPr>
          <w:rFonts w:ascii="Times New Roman" w:hAnsi="Times New Roman" w:cs="Times New Roman"/>
          <w:color w:val="auto"/>
          <w:w w:val="102"/>
          <w:lang w:val="sr-Cyrl-BA"/>
        </w:rPr>
        <w:t>9</w:t>
      </w:r>
      <w:r w:rsidRPr="00CF3760">
        <w:rPr>
          <w:rFonts w:ascii="Times New Roman" w:hAnsi="Times New Roman" w:cs="Times New Roman"/>
          <w:color w:val="auto"/>
          <w:w w:val="102"/>
          <w:lang w:val="sr-Cyrl-BA"/>
        </w:rPr>
        <w:t xml:space="preserve">) Влада </w:t>
      </w:r>
      <w:r w:rsidR="007B2A06" w:rsidRPr="00CF3760">
        <w:rPr>
          <w:rFonts w:ascii="Times New Roman" w:hAnsi="Times New Roman" w:cs="Times New Roman"/>
          <w:color w:val="auto"/>
          <w:w w:val="102"/>
          <w:lang w:val="sr-Cyrl-BA"/>
        </w:rPr>
        <w:t>р</w:t>
      </w:r>
      <w:r w:rsidRPr="00CF3760">
        <w:rPr>
          <w:rFonts w:ascii="Times New Roman" w:hAnsi="Times New Roman" w:cs="Times New Roman"/>
          <w:color w:val="auto"/>
          <w:w w:val="102"/>
          <w:lang w:val="sr-Cyrl-BA"/>
        </w:rPr>
        <w:t xml:space="preserve">јешењем о именовању чланова Комисије из става 2. овог члана </w:t>
      </w:r>
      <w:r w:rsidR="00C7774E" w:rsidRPr="00CF3760">
        <w:rPr>
          <w:rFonts w:ascii="Times New Roman" w:hAnsi="Times New Roman" w:cs="Times New Roman"/>
          <w:color w:val="auto"/>
          <w:w w:val="102"/>
          <w:lang w:val="sr-Cyrl-BA"/>
        </w:rPr>
        <w:t xml:space="preserve">утврђује </w:t>
      </w:r>
      <w:r w:rsidR="00E87F1E" w:rsidRPr="00CF3760">
        <w:rPr>
          <w:rFonts w:ascii="Times New Roman" w:hAnsi="Times New Roman" w:cs="Times New Roman"/>
          <w:color w:val="auto"/>
          <w:w w:val="102"/>
          <w:lang w:val="sr-Cyrl-BA"/>
        </w:rPr>
        <w:t xml:space="preserve">динамику исплате </w:t>
      </w:r>
      <w:r w:rsidR="00C7774E" w:rsidRPr="00CF3760">
        <w:rPr>
          <w:rFonts w:ascii="Times New Roman" w:hAnsi="Times New Roman" w:cs="Times New Roman"/>
          <w:color w:val="auto"/>
          <w:w w:val="102"/>
          <w:lang w:val="sr-Cyrl-BA"/>
        </w:rPr>
        <w:t>нак</w:t>
      </w:r>
      <w:r w:rsidRPr="00CF3760">
        <w:rPr>
          <w:rFonts w:ascii="Times New Roman" w:hAnsi="Times New Roman" w:cs="Times New Roman"/>
          <w:color w:val="auto"/>
          <w:w w:val="102"/>
          <w:lang w:val="sr-Cyrl-BA"/>
        </w:rPr>
        <w:t>наде</w:t>
      </w:r>
      <w:r w:rsidR="00E87F1E" w:rsidRPr="00CF3760">
        <w:rPr>
          <w:rFonts w:ascii="Times New Roman" w:hAnsi="Times New Roman" w:cs="Times New Roman"/>
          <w:color w:val="auto"/>
          <w:w w:val="102"/>
          <w:lang w:val="sr-Cyrl-BA"/>
        </w:rPr>
        <w:t xml:space="preserve"> из става 7. овог члана.</w:t>
      </w:r>
    </w:p>
    <w:p w14:paraId="5E42F9A6" w14:textId="77777777" w:rsidR="0052436C" w:rsidRPr="00CF3760" w:rsidRDefault="0052436C" w:rsidP="00CC3890">
      <w:pPr>
        <w:pStyle w:val="Default"/>
        <w:tabs>
          <w:tab w:val="left" w:pos="5460"/>
        </w:tabs>
        <w:rPr>
          <w:rFonts w:ascii="Times New Roman" w:hAnsi="Times New Roman" w:cs="Times New Roman"/>
          <w:b/>
          <w:bCs/>
          <w:color w:val="auto"/>
          <w:lang w:val="sr-Cyrl-BA"/>
        </w:rPr>
      </w:pPr>
    </w:p>
    <w:p w14:paraId="4A703690" w14:textId="77777777" w:rsidR="00904DEF" w:rsidRPr="00CF3760" w:rsidRDefault="00904DEF" w:rsidP="00303708">
      <w:pPr>
        <w:pStyle w:val="Default"/>
        <w:rPr>
          <w:rFonts w:ascii="Times New Roman" w:hAnsi="Times New Roman" w:cs="Times New Roman"/>
          <w:b/>
          <w:bCs/>
          <w:color w:val="auto"/>
          <w:lang w:val="sr-Cyrl-BA"/>
        </w:rPr>
      </w:pPr>
    </w:p>
    <w:p w14:paraId="4DEA034F" w14:textId="77777777" w:rsidR="0052436C" w:rsidRPr="00CF3760" w:rsidRDefault="0085062D" w:rsidP="00CC3890">
      <w:pPr>
        <w:pStyle w:val="Default"/>
        <w:rPr>
          <w:rFonts w:ascii="Times New Roman" w:hAnsi="Times New Roman" w:cs="Times New Roman"/>
          <w:b/>
          <w:bCs/>
          <w:color w:val="auto"/>
          <w:lang w:val="sr-Cyrl-BA"/>
        </w:rPr>
      </w:pPr>
      <w:r w:rsidRPr="00CF3760">
        <w:rPr>
          <w:rFonts w:ascii="Times New Roman" w:hAnsi="Times New Roman" w:cs="Times New Roman"/>
          <w:b/>
          <w:bCs/>
          <w:color w:val="auto"/>
          <w:lang w:val="sr-Cyrl-BA"/>
        </w:rPr>
        <w:t>ГЛАВА III</w:t>
      </w:r>
    </w:p>
    <w:p w14:paraId="258DD51A" w14:textId="77777777" w:rsidR="000F7838" w:rsidRPr="00CF3760" w:rsidRDefault="00C62108" w:rsidP="00CC3890">
      <w:pPr>
        <w:pStyle w:val="Default"/>
        <w:tabs>
          <w:tab w:val="left" w:pos="5460"/>
        </w:tabs>
        <w:rPr>
          <w:rFonts w:ascii="Times New Roman" w:hAnsi="Times New Roman" w:cs="Times New Roman"/>
          <w:b/>
          <w:bCs/>
          <w:color w:val="auto"/>
          <w:lang w:val="sr-Cyrl-BA"/>
        </w:rPr>
      </w:pPr>
      <w:r w:rsidRPr="00CF3760">
        <w:rPr>
          <w:rFonts w:ascii="Times New Roman" w:hAnsi="Times New Roman" w:cs="Times New Roman"/>
          <w:b/>
          <w:bCs/>
          <w:color w:val="auto"/>
          <w:lang w:val="sr-Cyrl-BA"/>
        </w:rPr>
        <w:t>ЗАШТ</w:t>
      </w:r>
      <w:r w:rsidR="00773B2A" w:rsidRPr="00CF3760">
        <w:rPr>
          <w:rFonts w:ascii="Times New Roman" w:hAnsi="Times New Roman" w:cs="Times New Roman"/>
          <w:b/>
          <w:bCs/>
          <w:color w:val="auto"/>
          <w:lang w:val="sr-Cyrl-BA"/>
        </w:rPr>
        <w:t>И</w:t>
      </w:r>
      <w:r w:rsidRPr="00CF3760">
        <w:rPr>
          <w:rFonts w:ascii="Times New Roman" w:hAnsi="Times New Roman" w:cs="Times New Roman"/>
          <w:b/>
          <w:bCs/>
          <w:color w:val="auto"/>
          <w:lang w:val="sr-Cyrl-BA"/>
        </w:rPr>
        <w:t>ТА</w:t>
      </w:r>
      <w:r w:rsidR="00302B87" w:rsidRPr="00CF3760">
        <w:rPr>
          <w:rFonts w:ascii="Times New Roman" w:hAnsi="Times New Roman" w:cs="Times New Roman"/>
          <w:b/>
          <w:bCs/>
          <w:color w:val="auto"/>
          <w:lang w:val="sr-Cyrl-BA"/>
        </w:rPr>
        <w:t xml:space="preserve"> </w:t>
      </w:r>
      <w:r w:rsidR="002E2854" w:rsidRPr="00CF3760">
        <w:rPr>
          <w:rFonts w:ascii="Times New Roman" w:hAnsi="Times New Roman" w:cs="Times New Roman"/>
          <w:b/>
          <w:bCs/>
          <w:color w:val="auto"/>
          <w:lang w:val="sr-Cyrl-BA"/>
        </w:rPr>
        <w:t xml:space="preserve">СТАНОВНИШТВА </w:t>
      </w:r>
      <w:r w:rsidRPr="00CF3760">
        <w:rPr>
          <w:rFonts w:ascii="Times New Roman" w:hAnsi="Times New Roman" w:cs="Times New Roman"/>
          <w:b/>
          <w:bCs/>
          <w:color w:val="auto"/>
          <w:lang w:val="sr-Cyrl-BA"/>
        </w:rPr>
        <w:t>ОД</w:t>
      </w:r>
      <w:r w:rsidR="005D7CD2" w:rsidRPr="00CF3760">
        <w:rPr>
          <w:rFonts w:ascii="Times New Roman" w:hAnsi="Times New Roman" w:cs="Times New Roman"/>
          <w:b/>
          <w:bCs/>
          <w:color w:val="auto"/>
          <w:lang w:val="sr-Cyrl-BA"/>
        </w:rPr>
        <w:t xml:space="preserve"> </w:t>
      </w:r>
      <w:r w:rsidR="00773B2A" w:rsidRPr="00CF3760">
        <w:rPr>
          <w:rFonts w:ascii="Times New Roman" w:hAnsi="Times New Roman" w:cs="Times New Roman"/>
          <w:b/>
          <w:bCs/>
          <w:color w:val="auto"/>
          <w:lang w:val="sr-Cyrl-BA"/>
        </w:rPr>
        <w:t>И</w:t>
      </w:r>
      <w:r w:rsidRPr="00CF3760">
        <w:rPr>
          <w:rFonts w:ascii="Times New Roman" w:hAnsi="Times New Roman" w:cs="Times New Roman"/>
          <w:b/>
          <w:bCs/>
          <w:color w:val="auto"/>
          <w:lang w:val="sr-Cyrl-BA"/>
        </w:rPr>
        <w:t>ЗЛАГАЊА</w:t>
      </w:r>
      <w:r w:rsidR="00302B87" w:rsidRPr="00CF3760">
        <w:rPr>
          <w:rFonts w:ascii="Times New Roman" w:hAnsi="Times New Roman" w:cs="Times New Roman"/>
          <w:b/>
          <w:bCs/>
          <w:color w:val="auto"/>
          <w:lang w:val="sr-Cyrl-BA"/>
        </w:rPr>
        <w:t xml:space="preserve"> </w:t>
      </w:r>
      <w:r w:rsidRPr="00CF3760">
        <w:rPr>
          <w:rFonts w:ascii="Times New Roman" w:hAnsi="Times New Roman" w:cs="Times New Roman"/>
          <w:b/>
          <w:bCs/>
          <w:color w:val="auto"/>
          <w:lang w:val="sr-Cyrl-BA"/>
        </w:rPr>
        <w:t>ДУВАНСКОМ</w:t>
      </w:r>
      <w:r w:rsidR="00302B87" w:rsidRPr="00CF3760">
        <w:rPr>
          <w:rFonts w:ascii="Times New Roman" w:hAnsi="Times New Roman" w:cs="Times New Roman"/>
          <w:b/>
          <w:bCs/>
          <w:color w:val="auto"/>
          <w:lang w:val="sr-Cyrl-BA"/>
        </w:rPr>
        <w:t xml:space="preserve"> </w:t>
      </w:r>
      <w:r w:rsidRPr="00CF3760">
        <w:rPr>
          <w:rFonts w:ascii="Times New Roman" w:hAnsi="Times New Roman" w:cs="Times New Roman"/>
          <w:b/>
          <w:bCs/>
          <w:color w:val="auto"/>
          <w:lang w:val="sr-Cyrl-BA"/>
        </w:rPr>
        <w:t>Д</w:t>
      </w:r>
      <w:r w:rsidR="00773B2A" w:rsidRPr="00CF3760">
        <w:rPr>
          <w:rFonts w:ascii="Times New Roman" w:hAnsi="Times New Roman" w:cs="Times New Roman"/>
          <w:b/>
          <w:bCs/>
          <w:color w:val="auto"/>
          <w:lang w:val="sr-Cyrl-BA"/>
        </w:rPr>
        <w:t>И</w:t>
      </w:r>
      <w:r w:rsidRPr="00CF3760">
        <w:rPr>
          <w:rFonts w:ascii="Times New Roman" w:hAnsi="Times New Roman" w:cs="Times New Roman"/>
          <w:b/>
          <w:bCs/>
          <w:color w:val="auto"/>
          <w:lang w:val="sr-Cyrl-BA"/>
        </w:rPr>
        <w:t>МУ</w:t>
      </w:r>
    </w:p>
    <w:p w14:paraId="4D351365" w14:textId="77777777" w:rsidR="000F7838" w:rsidRPr="00CF3760" w:rsidRDefault="004A02C8" w:rsidP="00CC3890">
      <w:pPr>
        <w:pStyle w:val="Default"/>
        <w:tabs>
          <w:tab w:val="left" w:pos="3690"/>
        </w:tabs>
        <w:rPr>
          <w:rFonts w:ascii="Times New Roman" w:hAnsi="Times New Roman" w:cs="Times New Roman"/>
          <w:b/>
          <w:bCs/>
          <w:color w:val="auto"/>
          <w:lang w:val="sr-Cyrl-BA"/>
        </w:rPr>
      </w:pPr>
      <w:r w:rsidRPr="00CF3760">
        <w:rPr>
          <w:rFonts w:ascii="Times New Roman" w:hAnsi="Times New Roman" w:cs="Times New Roman"/>
          <w:b/>
          <w:bCs/>
          <w:color w:val="auto"/>
          <w:lang w:val="sr-Cyrl-BA"/>
        </w:rPr>
        <w:tab/>
      </w:r>
    </w:p>
    <w:p w14:paraId="0835F870" w14:textId="77777777" w:rsidR="000411A3" w:rsidRPr="00CF3760" w:rsidRDefault="00C62108" w:rsidP="00CC3890">
      <w:pPr>
        <w:pStyle w:val="Default"/>
        <w:tabs>
          <w:tab w:val="left" w:pos="5460"/>
        </w:tabs>
        <w:jc w:val="center"/>
        <w:rPr>
          <w:rFonts w:ascii="Times New Roman" w:hAnsi="Times New Roman" w:cs="Times New Roman"/>
          <w:b/>
          <w:bCs/>
          <w:color w:val="auto"/>
          <w:lang w:val="sr-Cyrl-BA"/>
        </w:rPr>
      </w:pPr>
      <w:r w:rsidRPr="00CF3760">
        <w:rPr>
          <w:rFonts w:ascii="Times New Roman" w:hAnsi="Times New Roman" w:cs="Times New Roman"/>
          <w:b/>
          <w:color w:val="auto"/>
          <w:lang w:val="sr-Cyrl-BA"/>
        </w:rPr>
        <w:t>Члан</w:t>
      </w:r>
      <w:r w:rsidR="009836B9" w:rsidRPr="00CF3760">
        <w:rPr>
          <w:rFonts w:ascii="Times New Roman" w:hAnsi="Times New Roman" w:cs="Times New Roman"/>
          <w:b/>
          <w:color w:val="auto"/>
          <w:lang w:val="sr-Cyrl-BA"/>
        </w:rPr>
        <w:t xml:space="preserve"> </w:t>
      </w:r>
      <w:r w:rsidR="00B97AA8" w:rsidRPr="00CF3760">
        <w:rPr>
          <w:rFonts w:ascii="Times New Roman" w:hAnsi="Times New Roman" w:cs="Times New Roman"/>
          <w:b/>
          <w:color w:val="auto"/>
          <w:lang w:val="sr-Cyrl-BA"/>
        </w:rPr>
        <w:t>5</w:t>
      </w:r>
      <w:r w:rsidR="000F7838" w:rsidRPr="00CF3760">
        <w:rPr>
          <w:rFonts w:ascii="Times New Roman" w:hAnsi="Times New Roman" w:cs="Times New Roman"/>
          <w:b/>
          <w:color w:val="auto"/>
          <w:lang w:val="sr-Cyrl-BA"/>
        </w:rPr>
        <w:t>.</w:t>
      </w:r>
    </w:p>
    <w:p w14:paraId="1988A600" w14:textId="77777777" w:rsidR="00DE7BED" w:rsidRPr="00CF3760" w:rsidRDefault="00DE7BED" w:rsidP="00CC3890">
      <w:pPr>
        <w:pStyle w:val="Default"/>
        <w:tabs>
          <w:tab w:val="left" w:pos="3810"/>
        </w:tabs>
        <w:rPr>
          <w:rFonts w:ascii="Times New Roman" w:hAnsi="Times New Roman" w:cs="Times New Roman"/>
          <w:b/>
          <w:bCs/>
          <w:color w:val="auto"/>
          <w:lang w:val="sr-Cyrl-BA"/>
        </w:rPr>
      </w:pPr>
    </w:p>
    <w:p w14:paraId="2A550227" w14:textId="63DA00E1" w:rsidR="00261F11" w:rsidRPr="00CF3760" w:rsidRDefault="00261F11" w:rsidP="00B5649E">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(1) Ј</w:t>
      </w:r>
      <w:r w:rsidR="007F1312" w:rsidRPr="00CF3760">
        <w:rPr>
          <w:rFonts w:ascii="Times New Roman" w:hAnsi="Times New Roman" w:cs="Times New Roman"/>
          <w:color w:val="auto"/>
          <w:lang w:val="sr-Cyrl-BA"/>
        </w:rPr>
        <w:t>авни простор у смислу овог закона је јавни зат</w:t>
      </w:r>
      <w:r w:rsidRPr="00CF3760">
        <w:rPr>
          <w:rFonts w:ascii="Times New Roman" w:hAnsi="Times New Roman" w:cs="Times New Roman"/>
          <w:color w:val="auto"/>
          <w:lang w:val="sr-Cyrl-BA"/>
        </w:rPr>
        <w:t>ворени и јавни отворени простор.</w:t>
      </w:r>
    </w:p>
    <w:p w14:paraId="1A4055D5" w14:textId="2C5A423B" w:rsidR="00261F11" w:rsidRPr="00CF3760" w:rsidRDefault="00261F11" w:rsidP="00B5649E">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(2) Ј</w:t>
      </w:r>
      <w:r w:rsidR="007F1312" w:rsidRPr="00CF3760">
        <w:rPr>
          <w:rFonts w:ascii="Times New Roman" w:hAnsi="Times New Roman" w:cs="Times New Roman"/>
          <w:color w:val="auto"/>
          <w:lang w:val="sr-Cyrl-BA"/>
        </w:rPr>
        <w:t xml:space="preserve">авни затворени простор је сваки простор који има кров или таваницу (покретну или непокретну) и потпуно затворено више од половине површине припадајућих </w:t>
      </w:r>
      <w:r w:rsidR="00B0514F" w:rsidRPr="00CF3760">
        <w:rPr>
          <w:rFonts w:ascii="Times New Roman" w:hAnsi="Times New Roman" w:cs="Times New Roman"/>
          <w:color w:val="auto"/>
          <w:lang w:val="sr-Cyrl-BA"/>
        </w:rPr>
        <w:t>страна</w:t>
      </w:r>
      <w:r w:rsidR="007F1312" w:rsidRPr="00CF3760">
        <w:rPr>
          <w:rFonts w:ascii="Times New Roman" w:hAnsi="Times New Roman" w:cs="Times New Roman"/>
          <w:color w:val="auto"/>
          <w:lang w:val="sr-Cyrl-BA"/>
        </w:rPr>
        <w:t xml:space="preserve">, који је јавно доступан и намијењен индивидуалном или заједничком кориштењу без обзира на право власништва или право приступа, а између осталих, обухвата: </w:t>
      </w:r>
    </w:p>
    <w:p w14:paraId="312980AE" w14:textId="527598BB" w:rsidR="00261F11" w:rsidRPr="00CF3760" w:rsidRDefault="00261F11" w:rsidP="00EE17C9">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w:t>
      </w:r>
      <w:r w:rsidR="007F1312" w:rsidRPr="00CF3760">
        <w:rPr>
          <w:rFonts w:ascii="Times New Roman" w:hAnsi="Times New Roman" w:cs="Times New Roman"/>
          <w:color w:val="auto"/>
          <w:lang w:val="sr-Cyrl-BA"/>
        </w:rPr>
        <w:t>заједничке пр</w:t>
      </w:r>
      <w:r w:rsidRPr="00CF3760">
        <w:rPr>
          <w:rFonts w:ascii="Times New Roman" w:hAnsi="Times New Roman" w:cs="Times New Roman"/>
          <w:color w:val="auto"/>
          <w:lang w:val="sr-Cyrl-BA"/>
        </w:rPr>
        <w:t xml:space="preserve">осторе у стамбеним зградама, </w:t>
      </w:r>
    </w:p>
    <w:p w14:paraId="203A64CF" w14:textId="0471189A" w:rsidR="00947E19" w:rsidRPr="00CF3760" w:rsidRDefault="00261F11" w:rsidP="00EE17C9">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2) </w:t>
      </w:r>
      <w:r w:rsidR="007F1312" w:rsidRPr="00CF3760">
        <w:rPr>
          <w:rFonts w:ascii="Times New Roman" w:hAnsi="Times New Roman" w:cs="Times New Roman"/>
          <w:color w:val="auto"/>
          <w:lang w:val="sr-Cyrl-BA"/>
        </w:rPr>
        <w:t xml:space="preserve">све просторе у објектима у којима су смјештене јавне институције, установе, </w:t>
      </w:r>
    </w:p>
    <w:p w14:paraId="7B3A2B9E" w14:textId="01C9772F" w:rsidR="00947E19" w:rsidRPr="00CF3760" w:rsidRDefault="00947E19" w:rsidP="00EE17C9">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3) просторе </w:t>
      </w:r>
      <w:r w:rsidR="007F1312" w:rsidRPr="00CF3760">
        <w:rPr>
          <w:rFonts w:ascii="Times New Roman" w:hAnsi="Times New Roman" w:cs="Times New Roman"/>
          <w:color w:val="auto"/>
          <w:lang w:val="sr-Cyrl-BA"/>
        </w:rPr>
        <w:t xml:space="preserve">у којима се обавља предузетничка и пословна дјелатност, </w:t>
      </w:r>
    </w:p>
    <w:p w14:paraId="01A8451D" w14:textId="28EDF222" w:rsidR="00947E19" w:rsidRPr="00CF3760" w:rsidRDefault="00947E19" w:rsidP="00EE17C9">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4) </w:t>
      </w:r>
      <w:r w:rsidR="007F1312" w:rsidRPr="00CF3760">
        <w:rPr>
          <w:rFonts w:ascii="Times New Roman" w:hAnsi="Times New Roman" w:cs="Times New Roman"/>
          <w:color w:val="auto"/>
          <w:lang w:val="sr-Cyrl-BA"/>
        </w:rPr>
        <w:t xml:space="preserve">просторе у којима се обављају дјелатности из области здравства, заштите дјеце, социјалне заштите, васпитања и образовања, трговине, спорта и рекреације, угоститељства и туризма, културе и умјетности, науке, јавног превоза, укључујући чекаонице и јавна и службена превозна средства, </w:t>
      </w:r>
    </w:p>
    <w:p w14:paraId="2F700EA0" w14:textId="4B6ED4B3" w:rsidR="00947E19" w:rsidRPr="00CF3760" w:rsidRDefault="00947E19" w:rsidP="00EE17C9">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5) </w:t>
      </w:r>
      <w:r w:rsidR="007F1312" w:rsidRPr="00CF3760">
        <w:rPr>
          <w:rFonts w:ascii="Times New Roman" w:hAnsi="Times New Roman" w:cs="Times New Roman"/>
          <w:color w:val="auto"/>
          <w:lang w:val="sr-Cyrl-BA"/>
        </w:rPr>
        <w:t xml:space="preserve">просторије за састанке, сајмове, изложбе, </w:t>
      </w:r>
    </w:p>
    <w:p w14:paraId="78EDE697" w14:textId="75E2B968" w:rsidR="00947E19" w:rsidRPr="00CF3760" w:rsidRDefault="00947E19" w:rsidP="00EE17C9">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6) </w:t>
      </w:r>
      <w:r w:rsidR="007F1312" w:rsidRPr="00CF3760">
        <w:rPr>
          <w:rFonts w:ascii="Times New Roman" w:hAnsi="Times New Roman" w:cs="Times New Roman"/>
          <w:color w:val="auto"/>
          <w:lang w:val="sr-Cyrl-BA"/>
        </w:rPr>
        <w:t xml:space="preserve">просторе из области медија, игара на срећу, вјерског, политичког и грађанског окупљања, дворане, трговачке центре, кабине, жичаре, јавне тоалете, </w:t>
      </w:r>
    </w:p>
    <w:p w14:paraId="59B42BB9" w14:textId="15EFB794" w:rsidR="00947E19" w:rsidRPr="00CF3760" w:rsidRDefault="00947E19" w:rsidP="00EE17C9">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7) </w:t>
      </w:r>
      <w:r w:rsidR="007F1312" w:rsidRPr="00CF3760">
        <w:rPr>
          <w:rFonts w:ascii="Times New Roman" w:hAnsi="Times New Roman" w:cs="Times New Roman"/>
          <w:color w:val="auto"/>
          <w:lang w:val="sr-Cyrl-BA"/>
        </w:rPr>
        <w:t>сваки други припадајући затворени простор</w:t>
      </w:r>
      <w:r w:rsidRPr="00CF3760">
        <w:rPr>
          <w:rFonts w:ascii="Times New Roman" w:hAnsi="Times New Roman" w:cs="Times New Roman"/>
          <w:color w:val="auto"/>
          <w:lang w:val="sr-Cyrl-BA"/>
        </w:rPr>
        <w:t xml:space="preserve"> у јавном простору</w:t>
      </w:r>
      <w:r w:rsidR="007F1312" w:rsidRPr="00CF3760">
        <w:rPr>
          <w:rFonts w:ascii="Times New Roman" w:hAnsi="Times New Roman" w:cs="Times New Roman"/>
          <w:color w:val="auto"/>
          <w:lang w:val="sr-Cyrl-BA"/>
        </w:rPr>
        <w:t xml:space="preserve"> као што су</w:t>
      </w:r>
      <w:r w:rsidR="006677EC" w:rsidRPr="00CF3760">
        <w:rPr>
          <w:rFonts w:ascii="Times New Roman" w:hAnsi="Times New Roman" w:cs="Times New Roman"/>
          <w:color w:val="auto"/>
          <w:lang w:val="sr-Cyrl-BA"/>
        </w:rPr>
        <w:t>:</w:t>
      </w:r>
      <w:r w:rsidR="007F1312" w:rsidRPr="00CF3760">
        <w:rPr>
          <w:rFonts w:ascii="Times New Roman" w:hAnsi="Times New Roman" w:cs="Times New Roman"/>
          <w:color w:val="auto"/>
          <w:lang w:val="sr-Cyrl-BA"/>
        </w:rPr>
        <w:t xml:space="preserve"> ходници, лифтов</w:t>
      </w:r>
      <w:r w:rsidRPr="00CF3760">
        <w:rPr>
          <w:rFonts w:ascii="Times New Roman" w:hAnsi="Times New Roman" w:cs="Times New Roman"/>
          <w:color w:val="auto"/>
          <w:lang w:val="sr-Cyrl-BA"/>
        </w:rPr>
        <w:t>и</w:t>
      </w:r>
      <w:r w:rsidR="007F1312" w:rsidRPr="00CF3760">
        <w:rPr>
          <w:rFonts w:ascii="Times New Roman" w:hAnsi="Times New Roman" w:cs="Times New Roman"/>
          <w:color w:val="auto"/>
          <w:lang w:val="sr-Cyrl-BA"/>
        </w:rPr>
        <w:t>, степеништа, предворја, заједничке просторије, тоалети, чекаонице, кантине, помоћни објекти, магацини, подруми, гараже и други простори  у којима непушачи против своје воље могу бити изложени диму дувана, дуванског и осталог производа за пушење</w:t>
      </w:r>
      <w:r w:rsidRPr="00CF3760">
        <w:rPr>
          <w:rFonts w:ascii="Times New Roman" w:hAnsi="Times New Roman" w:cs="Times New Roman"/>
          <w:color w:val="auto"/>
          <w:lang w:val="sr-Cyrl-BA"/>
        </w:rPr>
        <w:t>.</w:t>
      </w:r>
    </w:p>
    <w:p w14:paraId="6FFE39FC" w14:textId="34BAA18C" w:rsidR="007F1312" w:rsidRPr="00CF3760" w:rsidRDefault="00947E19" w:rsidP="000821A4">
      <w:pPr>
        <w:pStyle w:val="Default"/>
        <w:ind w:firstLine="720"/>
        <w:jc w:val="both"/>
        <w:rPr>
          <w:rFonts w:ascii="Times New Roman" w:hAnsi="Times New Roman" w:cs="Times New Roman"/>
          <w:bCs/>
          <w:color w:val="auto"/>
          <w:lang w:val="sr-Cyrl-BA"/>
        </w:rPr>
      </w:pPr>
      <w:r w:rsidRPr="00CF3760">
        <w:rPr>
          <w:rFonts w:ascii="Times New Roman" w:hAnsi="Times New Roman" w:cs="Times New Roman"/>
          <w:color w:val="auto"/>
          <w:lang w:val="sr-Cyrl-BA"/>
        </w:rPr>
        <w:t>(3) Ј</w:t>
      </w:r>
      <w:r w:rsidR="007F1312" w:rsidRPr="00CF3760">
        <w:rPr>
          <w:rFonts w:ascii="Times New Roman" w:hAnsi="Times New Roman" w:cs="Times New Roman"/>
          <w:color w:val="auto"/>
          <w:lang w:val="sr-Cyrl-BA"/>
        </w:rPr>
        <w:t>авни отворени простор у смислу овог закона подразум</w:t>
      </w:r>
      <w:r w:rsidR="006677EC" w:rsidRPr="00CF3760">
        <w:rPr>
          <w:rFonts w:ascii="Times New Roman" w:hAnsi="Times New Roman" w:cs="Times New Roman"/>
          <w:color w:val="auto"/>
          <w:lang w:val="sr-Cyrl-BA"/>
        </w:rPr>
        <w:t>и</w:t>
      </w:r>
      <w:r w:rsidR="007F1312" w:rsidRPr="00CF3760">
        <w:rPr>
          <w:rFonts w:ascii="Times New Roman" w:hAnsi="Times New Roman" w:cs="Times New Roman"/>
          <w:color w:val="auto"/>
          <w:lang w:val="sr-Cyrl-BA"/>
        </w:rPr>
        <w:t>јева јавни простор</w:t>
      </w:r>
      <w:r w:rsidR="006677EC" w:rsidRPr="00CF3760">
        <w:rPr>
          <w:rFonts w:ascii="Times New Roman" w:hAnsi="Times New Roman" w:cs="Times New Roman"/>
          <w:color w:val="auto"/>
          <w:lang w:val="sr-Cyrl-BA"/>
        </w:rPr>
        <w:t xml:space="preserve"> намијењен</w:t>
      </w:r>
      <w:r w:rsidR="007F1312" w:rsidRPr="00CF3760">
        <w:rPr>
          <w:rFonts w:ascii="Times New Roman" w:hAnsi="Times New Roman" w:cs="Times New Roman"/>
          <w:color w:val="auto"/>
          <w:lang w:val="sr-Cyrl-BA"/>
        </w:rPr>
        <w:t xml:space="preserve"> одржавању позоришних, филмских представа и спортских манифестација, просторе школских дворишта, отворене просторе у склопу здравствених и васпитно</w:t>
      </w:r>
      <w:r w:rsidR="006677EC" w:rsidRPr="00CF3760">
        <w:rPr>
          <w:rFonts w:ascii="Times New Roman" w:hAnsi="Times New Roman" w:cs="Times New Roman"/>
          <w:color w:val="auto"/>
          <w:lang w:val="sr-Cyrl-BA"/>
        </w:rPr>
        <w:t>-</w:t>
      </w:r>
      <w:r w:rsidR="007F1312" w:rsidRPr="00CF3760">
        <w:rPr>
          <w:rFonts w:ascii="Times New Roman" w:hAnsi="Times New Roman" w:cs="Times New Roman"/>
          <w:color w:val="auto"/>
          <w:lang w:val="sr-Cyrl-BA"/>
        </w:rPr>
        <w:t>образовних установа као што су балкони, лође, кровови, улазне степен</w:t>
      </w:r>
      <w:r w:rsidRPr="00CF3760">
        <w:rPr>
          <w:rFonts w:ascii="Times New Roman" w:hAnsi="Times New Roman" w:cs="Times New Roman"/>
          <w:color w:val="auto"/>
          <w:lang w:val="sr-Cyrl-BA"/>
        </w:rPr>
        <w:t>ице и ограђени дворишни простор.</w:t>
      </w:r>
    </w:p>
    <w:p w14:paraId="07037A54" w14:textId="4890827B" w:rsidR="00B076F4" w:rsidRPr="00CF3760" w:rsidRDefault="00046708" w:rsidP="000821A4">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w:t>
      </w:r>
      <w:r w:rsidR="00947E19" w:rsidRPr="00CF3760">
        <w:rPr>
          <w:rFonts w:ascii="Times New Roman" w:hAnsi="Times New Roman" w:cs="Times New Roman"/>
          <w:color w:val="auto"/>
          <w:lang w:val="sr-Cyrl-BA"/>
        </w:rPr>
        <w:t>4</w:t>
      </w:r>
      <w:r w:rsidRPr="00CF3760">
        <w:rPr>
          <w:rFonts w:ascii="Times New Roman" w:hAnsi="Times New Roman" w:cs="Times New Roman"/>
          <w:color w:val="auto"/>
          <w:lang w:val="sr-Cyrl-BA"/>
        </w:rPr>
        <w:t xml:space="preserve">) </w:t>
      </w:r>
      <w:r w:rsidR="002E0B42" w:rsidRPr="00CF3760">
        <w:rPr>
          <w:rFonts w:ascii="Times New Roman" w:hAnsi="Times New Roman" w:cs="Times New Roman"/>
          <w:color w:val="auto"/>
          <w:lang w:val="sr-Cyrl-BA"/>
        </w:rPr>
        <w:t>Забрањен</w:t>
      </w:r>
      <w:r w:rsidR="001F2A08" w:rsidRPr="00CF3760">
        <w:rPr>
          <w:rFonts w:ascii="Times New Roman" w:hAnsi="Times New Roman" w:cs="Times New Roman"/>
          <w:color w:val="auto"/>
          <w:lang w:val="sr-Cyrl-BA"/>
        </w:rPr>
        <w:t>о</w:t>
      </w:r>
      <w:r w:rsidR="002E0B42" w:rsidRPr="00CF3760">
        <w:rPr>
          <w:rFonts w:ascii="Times New Roman" w:hAnsi="Times New Roman" w:cs="Times New Roman"/>
          <w:color w:val="auto"/>
          <w:lang w:val="sr-Cyrl-BA"/>
        </w:rPr>
        <w:t xml:space="preserve"> је пушење</w:t>
      </w:r>
      <w:r w:rsidR="000411A3"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дувана</w:t>
      </w:r>
      <w:r w:rsidR="005A4869" w:rsidRPr="00CF3760">
        <w:rPr>
          <w:rFonts w:ascii="Times New Roman" w:hAnsi="Times New Roman" w:cs="Times New Roman"/>
          <w:color w:val="auto"/>
          <w:lang w:val="sr-Cyrl-BA"/>
        </w:rPr>
        <w:t>, дуванских</w:t>
      </w:r>
      <w:r w:rsidR="000411A3"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24408E"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24408E"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24408E"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24408E"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24408E" w:rsidRPr="00CF3760">
        <w:rPr>
          <w:rFonts w:ascii="Times New Roman" w:hAnsi="Times New Roman" w:cs="Times New Roman"/>
          <w:color w:val="auto"/>
          <w:lang w:val="sr-Cyrl-BA"/>
        </w:rPr>
        <w:t xml:space="preserve"> </w:t>
      </w:r>
      <w:r w:rsidR="00E87F1E" w:rsidRPr="00CF3760">
        <w:rPr>
          <w:rFonts w:ascii="Times New Roman" w:hAnsi="Times New Roman" w:cs="Times New Roman"/>
          <w:color w:val="auto"/>
          <w:lang w:val="sr-Cyrl-BA"/>
        </w:rPr>
        <w:t>у</w:t>
      </w:r>
      <w:r w:rsidR="00947E19" w:rsidRPr="00CF3760">
        <w:rPr>
          <w:rFonts w:ascii="Times New Roman" w:hAnsi="Times New Roman" w:cs="Times New Roman"/>
          <w:color w:val="auto"/>
          <w:lang w:val="sr-Cyrl-BA"/>
        </w:rPr>
        <w:t xml:space="preserve"> или на</w:t>
      </w:r>
      <w:r w:rsidR="00E87F1E" w:rsidRPr="00CF3760">
        <w:rPr>
          <w:rFonts w:ascii="Times New Roman" w:hAnsi="Times New Roman" w:cs="Times New Roman"/>
          <w:color w:val="auto"/>
          <w:lang w:val="sr-Cyrl-BA"/>
        </w:rPr>
        <w:t xml:space="preserve"> јавном простору </w:t>
      </w:r>
      <w:r w:rsidR="00BC0928" w:rsidRPr="00CF3760">
        <w:rPr>
          <w:rFonts w:ascii="Times New Roman" w:hAnsi="Times New Roman" w:cs="Times New Roman"/>
          <w:color w:val="auto"/>
          <w:w w:val="102"/>
          <w:lang w:val="sr-Cyrl-BA"/>
        </w:rPr>
        <w:t xml:space="preserve">дефинисаном у </w:t>
      </w:r>
      <w:r w:rsidR="00947E19" w:rsidRPr="00CF3760">
        <w:rPr>
          <w:rFonts w:ascii="Times New Roman" w:hAnsi="Times New Roman" w:cs="Times New Roman"/>
          <w:color w:val="auto"/>
          <w:w w:val="102"/>
          <w:lang w:val="sr-Cyrl-BA"/>
        </w:rPr>
        <w:t>ст. 2. и 3. овог члана.</w:t>
      </w:r>
    </w:p>
    <w:p w14:paraId="2B788CB5" w14:textId="0DBF224F" w:rsidR="007B325F" w:rsidRPr="00CF3760" w:rsidRDefault="002A1A99" w:rsidP="000821A4">
      <w:pPr>
        <w:pStyle w:val="NormalWeb"/>
        <w:spacing w:before="0" w:beforeAutospacing="0" w:after="0" w:afterAutospacing="0"/>
        <w:ind w:firstLine="720"/>
        <w:jc w:val="both"/>
        <w:rPr>
          <w:lang w:val="sr-Cyrl-BA"/>
        </w:rPr>
      </w:pPr>
      <w:r w:rsidRPr="00CF3760">
        <w:rPr>
          <w:lang w:val="sr-Cyrl-BA"/>
        </w:rPr>
        <w:t>(</w:t>
      </w:r>
      <w:r w:rsidR="00947E19" w:rsidRPr="00CF3760">
        <w:rPr>
          <w:lang w:val="sr-Cyrl-BA"/>
        </w:rPr>
        <w:t>5</w:t>
      </w:r>
      <w:r w:rsidRPr="00CF3760">
        <w:rPr>
          <w:lang w:val="sr-Cyrl-BA"/>
        </w:rPr>
        <w:t xml:space="preserve">) </w:t>
      </w:r>
      <w:r w:rsidR="00947E19" w:rsidRPr="00CF3760">
        <w:rPr>
          <w:lang w:val="sr-Cyrl-BA"/>
        </w:rPr>
        <w:t>Правно лице, предузетник и физичко лице који су означени као корисни</w:t>
      </w:r>
      <w:r w:rsidR="00027EC2" w:rsidRPr="00CF3760">
        <w:rPr>
          <w:lang w:val="sr-Cyrl-BA"/>
        </w:rPr>
        <w:t>ци</w:t>
      </w:r>
      <w:r w:rsidR="00947E19" w:rsidRPr="00CF3760">
        <w:rPr>
          <w:lang w:val="sr-Cyrl-BA"/>
        </w:rPr>
        <w:t xml:space="preserve"> простора у којем је пушење забрањено, обавезни су да обезбиједе с</w:t>
      </w:r>
      <w:r w:rsidR="00B13A7C" w:rsidRPr="00CF3760">
        <w:rPr>
          <w:lang w:val="sr-Cyrl-BA"/>
        </w:rPr>
        <w:t>п</w:t>
      </w:r>
      <w:r w:rsidR="00C62108" w:rsidRPr="00CF3760">
        <w:rPr>
          <w:lang w:val="sr-Cyrl-BA"/>
        </w:rPr>
        <w:t>ровођење</w:t>
      </w:r>
      <w:r w:rsidRPr="00CF3760">
        <w:rPr>
          <w:lang w:val="sr-Cyrl-BA"/>
        </w:rPr>
        <w:t xml:space="preserve"> </w:t>
      </w:r>
      <w:r w:rsidR="00C62108" w:rsidRPr="00CF3760">
        <w:rPr>
          <w:lang w:val="sr-Cyrl-BA"/>
        </w:rPr>
        <w:t>забране</w:t>
      </w:r>
      <w:r w:rsidRPr="00CF3760">
        <w:rPr>
          <w:lang w:val="sr-Cyrl-BA"/>
        </w:rPr>
        <w:t xml:space="preserve"> </w:t>
      </w:r>
      <w:r w:rsidR="00C62108" w:rsidRPr="00CF3760">
        <w:rPr>
          <w:lang w:val="sr-Cyrl-BA"/>
        </w:rPr>
        <w:t>пушења</w:t>
      </w:r>
      <w:r w:rsidR="003324B6" w:rsidRPr="00CF3760">
        <w:rPr>
          <w:lang w:val="sr-Cyrl-BA"/>
        </w:rPr>
        <w:t xml:space="preserve"> из става </w:t>
      </w:r>
      <w:r w:rsidR="00947E19" w:rsidRPr="00CF3760">
        <w:rPr>
          <w:lang w:val="sr-Cyrl-BA"/>
        </w:rPr>
        <w:t>4</w:t>
      </w:r>
      <w:r w:rsidR="003324B6" w:rsidRPr="00CF3760">
        <w:rPr>
          <w:lang w:val="sr-Cyrl-BA"/>
        </w:rPr>
        <w:t>. овог члана</w:t>
      </w:r>
      <w:r w:rsidRPr="00CF3760">
        <w:rPr>
          <w:lang w:val="sr-Cyrl-BA"/>
        </w:rPr>
        <w:t>.</w:t>
      </w:r>
    </w:p>
    <w:p w14:paraId="4ABACB54" w14:textId="3C98AD52" w:rsidR="005A3F37" w:rsidRPr="00CF3760" w:rsidRDefault="007B325F" w:rsidP="000821A4">
      <w:pPr>
        <w:ind w:right="70"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947E19" w:rsidRPr="00CF3760">
        <w:rPr>
          <w:rFonts w:ascii="Times New Roman" w:hAnsi="Times New Roman" w:cs="Times New Roman"/>
          <w:sz w:val="24"/>
          <w:szCs w:val="24"/>
          <w:lang w:val="sr-Cyrl-BA"/>
        </w:rPr>
        <w:t>6</w:t>
      </w:r>
      <w:r w:rsidRPr="00CF3760">
        <w:rPr>
          <w:rFonts w:ascii="Times New Roman" w:hAnsi="Times New Roman" w:cs="Times New Roman"/>
          <w:sz w:val="24"/>
          <w:szCs w:val="24"/>
          <w:lang w:val="sr-Cyrl-BA"/>
        </w:rPr>
        <w:t xml:space="preserve">) </w:t>
      </w:r>
      <w:r w:rsidR="005A4869" w:rsidRPr="00CF3760">
        <w:rPr>
          <w:rFonts w:ascii="Times New Roman" w:hAnsi="Times New Roman" w:cs="Times New Roman"/>
          <w:sz w:val="24"/>
          <w:szCs w:val="24"/>
          <w:lang w:val="sr-Cyrl-BA"/>
        </w:rPr>
        <w:t>У</w:t>
      </w:r>
      <w:r w:rsidRPr="00CF3760">
        <w:rPr>
          <w:rFonts w:ascii="Times New Roman" w:hAnsi="Times New Roman" w:cs="Times New Roman"/>
          <w:sz w:val="24"/>
          <w:szCs w:val="24"/>
          <w:lang w:val="sr-Cyrl-BA"/>
        </w:rPr>
        <w:t xml:space="preserve"> </w:t>
      </w:r>
      <w:r w:rsidR="005A4869" w:rsidRPr="00CF3760">
        <w:rPr>
          <w:rFonts w:ascii="Times New Roman" w:hAnsi="Times New Roman" w:cs="Times New Roman"/>
          <w:sz w:val="24"/>
          <w:szCs w:val="24"/>
          <w:lang w:val="sr-Cyrl-BA"/>
        </w:rPr>
        <w:t>јавним</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просторима</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гдје</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забрањено</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морају</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бити</w:t>
      </w:r>
      <w:r w:rsidRPr="00CF3760">
        <w:rPr>
          <w:rFonts w:ascii="Times New Roman" w:hAnsi="Times New Roman" w:cs="Times New Roman"/>
          <w:sz w:val="24"/>
          <w:szCs w:val="24"/>
          <w:lang w:val="sr-Cyrl-BA"/>
        </w:rPr>
        <w:t xml:space="preserve"> </w:t>
      </w:r>
      <w:r w:rsidR="0021630E" w:rsidRPr="00CF3760">
        <w:rPr>
          <w:rFonts w:ascii="Times New Roman" w:hAnsi="Times New Roman" w:cs="Times New Roman"/>
          <w:sz w:val="24"/>
          <w:szCs w:val="24"/>
          <w:lang w:val="sr-Cyrl-BA"/>
        </w:rPr>
        <w:t xml:space="preserve">видно </w:t>
      </w:r>
      <w:r w:rsidR="00C62108" w:rsidRPr="00CF3760">
        <w:rPr>
          <w:rFonts w:ascii="Times New Roman" w:hAnsi="Times New Roman" w:cs="Times New Roman"/>
          <w:sz w:val="24"/>
          <w:szCs w:val="24"/>
          <w:lang w:val="sr-Cyrl-BA"/>
        </w:rPr>
        <w:t>постављене</w:t>
      </w:r>
      <w:r w:rsidRPr="00CF3760">
        <w:rPr>
          <w:rFonts w:ascii="Times New Roman" w:hAnsi="Times New Roman" w:cs="Times New Roman"/>
          <w:sz w:val="24"/>
          <w:szCs w:val="24"/>
          <w:lang w:val="sr-Cyrl-BA"/>
        </w:rPr>
        <w:t xml:space="preserve"> </w:t>
      </w:r>
      <w:r w:rsidR="00AC7895" w:rsidRPr="00CF3760">
        <w:rPr>
          <w:rFonts w:ascii="Times New Roman" w:hAnsi="Times New Roman" w:cs="Times New Roman"/>
          <w:sz w:val="24"/>
          <w:szCs w:val="24"/>
          <w:lang w:val="sr-Cyrl-BA"/>
        </w:rPr>
        <w:t>ознаке о</w:t>
      </w:r>
      <w:r w:rsidR="00626C58" w:rsidRPr="00CF3760">
        <w:rPr>
          <w:rFonts w:ascii="Times New Roman" w:hAnsi="Times New Roman" w:cs="Times New Roman"/>
          <w:sz w:val="24"/>
          <w:szCs w:val="24"/>
          <w:lang w:val="sr-Cyrl-BA"/>
        </w:rPr>
        <w:t xml:space="preserve"> забрани пушења</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које</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састоје</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графичког</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знака</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забране</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пушења</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текста</w:t>
      </w:r>
      <w:r w:rsidRPr="00CF3760">
        <w:rPr>
          <w:rFonts w:ascii="Times New Roman" w:hAnsi="Times New Roman" w:cs="Times New Roman"/>
          <w:sz w:val="24"/>
          <w:szCs w:val="24"/>
          <w:lang w:val="sr-Cyrl-BA"/>
        </w:rPr>
        <w:t xml:space="preserve">: </w:t>
      </w:r>
      <w:r w:rsidR="00A92004" w:rsidRPr="00CF3760">
        <w:rPr>
          <w:rFonts w:ascii="Times New Roman" w:hAnsi="Times New Roman" w:cs="Times New Roman"/>
          <w:sz w:val="24"/>
          <w:szCs w:val="24"/>
          <w:lang w:val="sr-Cyrl-BA"/>
        </w:rPr>
        <w:t>„</w:t>
      </w:r>
      <w:r w:rsidR="00C62108" w:rsidRPr="00CF3760">
        <w:rPr>
          <w:rFonts w:ascii="Times New Roman" w:hAnsi="Times New Roman" w:cs="Times New Roman"/>
          <w:sz w:val="24"/>
          <w:szCs w:val="24"/>
          <w:lang w:val="sr-Cyrl-BA"/>
        </w:rPr>
        <w:t>Забрањено</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00A92004"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w:t>
      </w:r>
    </w:p>
    <w:p w14:paraId="7B172B9B" w14:textId="76D06F4D" w:rsidR="005A3F37" w:rsidRPr="00CF3760" w:rsidRDefault="005A3F37" w:rsidP="000821A4">
      <w:pPr>
        <w:ind w:right="70"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947E19" w:rsidRPr="00CF3760">
        <w:rPr>
          <w:rFonts w:ascii="Times New Roman" w:hAnsi="Times New Roman" w:cs="Times New Roman"/>
          <w:sz w:val="24"/>
          <w:szCs w:val="24"/>
          <w:lang w:val="sr-Cyrl-BA"/>
        </w:rPr>
        <w:t>7</w:t>
      </w:r>
      <w:r w:rsidRPr="00CF3760">
        <w:rPr>
          <w:rFonts w:ascii="Times New Roman" w:hAnsi="Times New Roman" w:cs="Times New Roman"/>
          <w:sz w:val="24"/>
          <w:szCs w:val="24"/>
          <w:lang w:val="sr-Cyrl-BA"/>
        </w:rPr>
        <w:t>) У јавним просторима гдје је пушење забрањено није дозвољено постављање пепељ</w:t>
      </w:r>
      <w:r w:rsidR="008E7E89" w:rsidRPr="00CF3760">
        <w:rPr>
          <w:rFonts w:ascii="Times New Roman" w:hAnsi="Times New Roman" w:cs="Times New Roman"/>
          <w:sz w:val="24"/>
          <w:szCs w:val="24"/>
          <w:lang w:val="sr-Cyrl-BA"/>
        </w:rPr>
        <w:t>ара или других посуда које могу</w:t>
      </w:r>
      <w:r w:rsidRPr="00CF3760">
        <w:rPr>
          <w:rFonts w:ascii="Times New Roman" w:hAnsi="Times New Roman" w:cs="Times New Roman"/>
          <w:sz w:val="24"/>
          <w:szCs w:val="24"/>
          <w:lang w:val="sr-Cyrl-BA"/>
        </w:rPr>
        <w:t xml:space="preserve"> служити за одлагање пепела.</w:t>
      </w:r>
    </w:p>
    <w:p w14:paraId="42F0CE32" w14:textId="77777777" w:rsidR="003A025B" w:rsidRPr="00CF3760" w:rsidRDefault="003A025B" w:rsidP="00CC3890">
      <w:pPr>
        <w:pStyle w:val="Default"/>
        <w:jc w:val="center"/>
        <w:rPr>
          <w:rFonts w:ascii="Times New Roman" w:hAnsi="Times New Roman" w:cs="Times New Roman"/>
          <w:b/>
          <w:bCs/>
          <w:color w:val="auto"/>
          <w:lang w:val="sr-Cyrl-BA"/>
        </w:rPr>
      </w:pPr>
    </w:p>
    <w:p w14:paraId="2B233BCB" w14:textId="77777777" w:rsidR="00302B87"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9836B9" w:rsidRPr="00CF3760">
        <w:rPr>
          <w:rFonts w:ascii="Times New Roman" w:hAnsi="Times New Roman" w:cs="Times New Roman"/>
          <w:b/>
          <w:bCs/>
          <w:color w:val="auto"/>
          <w:lang w:val="sr-Cyrl-BA"/>
        </w:rPr>
        <w:t xml:space="preserve"> </w:t>
      </w:r>
      <w:r w:rsidR="00B97AA8" w:rsidRPr="00CF3760">
        <w:rPr>
          <w:rFonts w:ascii="Times New Roman" w:hAnsi="Times New Roman" w:cs="Times New Roman"/>
          <w:b/>
          <w:bCs/>
          <w:color w:val="auto"/>
          <w:lang w:val="sr-Cyrl-BA"/>
        </w:rPr>
        <w:t>6</w:t>
      </w:r>
      <w:r w:rsidR="00302B87" w:rsidRPr="00CF3760">
        <w:rPr>
          <w:rFonts w:ascii="Times New Roman" w:hAnsi="Times New Roman" w:cs="Times New Roman"/>
          <w:b/>
          <w:bCs/>
          <w:color w:val="auto"/>
          <w:lang w:val="sr-Cyrl-BA"/>
        </w:rPr>
        <w:t>.</w:t>
      </w:r>
    </w:p>
    <w:p w14:paraId="01B9963E" w14:textId="77777777" w:rsidR="006E46B0" w:rsidRPr="00CF3760" w:rsidRDefault="006E46B0" w:rsidP="00CC3890">
      <w:pPr>
        <w:pStyle w:val="Default"/>
        <w:jc w:val="both"/>
        <w:rPr>
          <w:rFonts w:ascii="Times New Roman" w:hAnsi="Times New Roman" w:cs="Times New Roman"/>
          <w:color w:val="auto"/>
          <w:lang w:val="sr-Cyrl-BA"/>
        </w:rPr>
      </w:pPr>
    </w:p>
    <w:p w14:paraId="47C5848A" w14:textId="37782D11" w:rsidR="00302B87" w:rsidRPr="00CF3760" w:rsidRDefault="00A9362C" w:rsidP="007D71A5">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225B24" w:rsidRPr="00CF3760">
        <w:rPr>
          <w:rFonts w:ascii="Times New Roman" w:hAnsi="Times New Roman" w:cs="Times New Roman"/>
          <w:color w:val="auto"/>
          <w:lang w:val="sr-Cyrl-BA"/>
        </w:rPr>
        <w:t xml:space="preserve">) </w:t>
      </w:r>
      <w:r w:rsidR="00D33B81" w:rsidRPr="00CF3760">
        <w:rPr>
          <w:rFonts w:ascii="Times New Roman" w:hAnsi="Times New Roman" w:cs="Times New Roman"/>
          <w:color w:val="auto"/>
          <w:lang w:val="sr-Cyrl-BA"/>
        </w:rPr>
        <w:t xml:space="preserve">Уколико </w:t>
      </w:r>
      <w:r w:rsidR="00B13A7C" w:rsidRPr="00CF3760">
        <w:rPr>
          <w:rFonts w:ascii="Times New Roman" w:hAnsi="Times New Roman" w:cs="Times New Roman"/>
          <w:color w:val="auto"/>
          <w:lang w:val="sr-Cyrl-BA"/>
        </w:rPr>
        <w:t xml:space="preserve">здравствене </w:t>
      </w:r>
      <w:r w:rsidR="00D33B81" w:rsidRPr="00CF3760">
        <w:rPr>
          <w:rFonts w:ascii="Times New Roman" w:hAnsi="Times New Roman" w:cs="Times New Roman"/>
          <w:color w:val="auto"/>
          <w:lang w:val="sr-Cyrl-BA"/>
        </w:rPr>
        <w:t xml:space="preserve">индикације указују на потребу пацијента за пушењем, </w:t>
      </w:r>
      <w:r w:rsidR="00353D61" w:rsidRPr="00CF3760">
        <w:rPr>
          <w:rFonts w:ascii="Times New Roman" w:hAnsi="Times New Roman" w:cs="Times New Roman"/>
          <w:color w:val="auto"/>
          <w:lang w:val="sr-Cyrl-BA"/>
        </w:rPr>
        <w:t>у</w:t>
      </w:r>
      <w:r w:rsidR="00302B87" w:rsidRPr="00CF3760">
        <w:rPr>
          <w:rFonts w:ascii="Times New Roman" w:hAnsi="Times New Roman" w:cs="Times New Roman"/>
          <w:color w:val="auto"/>
          <w:lang w:val="sr-Cyrl-BA"/>
        </w:rPr>
        <w:t xml:space="preserve"> </w:t>
      </w:r>
      <w:r w:rsidR="00D33B81" w:rsidRPr="00CF3760">
        <w:rPr>
          <w:rFonts w:ascii="Times New Roman" w:hAnsi="Times New Roman" w:cs="Times New Roman"/>
          <w:color w:val="auto"/>
          <w:lang w:val="sr-Cyrl-BA"/>
        </w:rPr>
        <w:t xml:space="preserve">стационарним </w:t>
      </w:r>
      <w:r w:rsidR="00C62108" w:rsidRPr="00CF3760">
        <w:rPr>
          <w:rFonts w:ascii="Times New Roman" w:hAnsi="Times New Roman" w:cs="Times New Roman"/>
          <w:color w:val="auto"/>
          <w:lang w:val="sr-Cyrl-BA"/>
        </w:rPr>
        <w:t>здравственим</w:t>
      </w:r>
      <w:r w:rsidR="00302B8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установама</w:t>
      </w:r>
      <w:r w:rsidR="00D33B81" w:rsidRPr="00CF3760">
        <w:rPr>
          <w:rFonts w:ascii="Times New Roman" w:hAnsi="Times New Roman" w:cs="Times New Roman"/>
          <w:color w:val="auto"/>
          <w:lang w:val="sr-Cyrl-BA"/>
        </w:rPr>
        <w:t xml:space="preserve"> које се баве лијечењем менталних обољења</w:t>
      </w:r>
      <w:r w:rsidR="00302B87" w:rsidRPr="00CF3760">
        <w:rPr>
          <w:rFonts w:ascii="Times New Roman" w:hAnsi="Times New Roman" w:cs="Times New Roman"/>
          <w:color w:val="auto"/>
          <w:lang w:val="sr-Cyrl-BA"/>
        </w:rPr>
        <w:t xml:space="preserve"> </w:t>
      </w:r>
      <w:r w:rsidR="00D33B81" w:rsidRPr="00CF3760">
        <w:rPr>
          <w:rFonts w:ascii="Times New Roman" w:hAnsi="Times New Roman" w:cs="Times New Roman"/>
          <w:color w:val="auto"/>
          <w:lang w:val="sr-Cyrl-BA"/>
        </w:rPr>
        <w:t xml:space="preserve">може се дозволити пушење пацијентима </w:t>
      </w:r>
      <w:r w:rsidR="00B13A7C" w:rsidRPr="00CF3760">
        <w:rPr>
          <w:rFonts w:ascii="Times New Roman" w:hAnsi="Times New Roman" w:cs="Times New Roman"/>
          <w:color w:val="auto"/>
          <w:lang w:val="sr-Cyrl-BA"/>
        </w:rPr>
        <w:t>у</w:t>
      </w:r>
      <w:r w:rsidR="005A486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просториј</w:t>
      </w:r>
      <w:r w:rsidR="00B13A7C" w:rsidRPr="00CF3760">
        <w:rPr>
          <w:rFonts w:ascii="Times New Roman" w:hAnsi="Times New Roman" w:cs="Times New Roman"/>
          <w:color w:val="auto"/>
          <w:lang w:val="sr-Cyrl-BA"/>
        </w:rPr>
        <w:t>ама нам</w:t>
      </w:r>
      <w:r w:rsidR="00BA1D13" w:rsidRPr="00CF3760">
        <w:rPr>
          <w:rFonts w:ascii="Times New Roman" w:hAnsi="Times New Roman" w:cs="Times New Roman"/>
          <w:color w:val="auto"/>
          <w:lang w:val="sr-Cyrl-BA"/>
        </w:rPr>
        <w:t>и</w:t>
      </w:r>
      <w:r w:rsidR="00B13A7C" w:rsidRPr="00CF3760">
        <w:rPr>
          <w:rFonts w:ascii="Times New Roman" w:hAnsi="Times New Roman" w:cs="Times New Roman"/>
          <w:color w:val="auto"/>
          <w:lang w:val="sr-Cyrl-BA"/>
        </w:rPr>
        <w:t>јењеним</w:t>
      </w:r>
      <w:r w:rsidR="00302B8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302B8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99502A" w:rsidRPr="00CF3760">
        <w:rPr>
          <w:rFonts w:ascii="Times New Roman" w:hAnsi="Times New Roman" w:cs="Times New Roman"/>
          <w:color w:val="auto"/>
          <w:lang w:val="sr-Cyrl-BA"/>
        </w:rPr>
        <w:t>, у складу са овим законом</w:t>
      </w:r>
      <w:r w:rsidR="00D33B81" w:rsidRPr="00CF3760">
        <w:rPr>
          <w:rFonts w:ascii="Times New Roman" w:hAnsi="Times New Roman" w:cs="Times New Roman"/>
          <w:color w:val="auto"/>
          <w:lang w:val="sr-Cyrl-BA"/>
        </w:rPr>
        <w:t>.</w:t>
      </w:r>
      <w:r w:rsidR="00302B87" w:rsidRPr="00CF3760">
        <w:rPr>
          <w:rFonts w:ascii="Times New Roman" w:hAnsi="Times New Roman" w:cs="Times New Roman"/>
          <w:color w:val="auto"/>
          <w:lang w:val="sr-Cyrl-BA"/>
        </w:rPr>
        <w:t xml:space="preserve"> </w:t>
      </w:r>
    </w:p>
    <w:p w14:paraId="7F7A8EED" w14:textId="58F46E30" w:rsidR="002A1A99" w:rsidRPr="00CF3760" w:rsidRDefault="00A9362C" w:rsidP="007D71A5">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lastRenderedPageBreak/>
        <w:t>(2</w:t>
      </w:r>
      <w:r w:rsidR="00225B24" w:rsidRPr="00CF3760">
        <w:rPr>
          <w:rFonts w:ascii="Times New Roman" w:hAnsi="Times New Roman" w:cs="Times New Roman"/>
          <w:color w:val="auto"/>
          <w:lang w:val="sr-Cyrl-BA"/>
        </w:rPr>
        <w:t xml:space="preserve">) </w:t>
      </w:r>
      <w:r w:rsidR="0099502A" w:rsidRPr="00CF3760">
        <w:rPr>
          <w:rFonts w:ascii="Times New Roman" w:hAnsi="Times New Roman" w:cs="Times New Roman"/>
          <w:color w:val="auto"/>
          <w:lang w:val="sr-Cyrl-BA"/>
        </w:rPr>
        <w:t>У</w:t>
      </w:r>
      <w:r w:rsidR="00353D61" w:rsidRPr="00CF3760">
        <w:rPr>
          <w:rFonts w:ascii="Times New Roman" w:hAnsi="Times New Roman" w:cs="Times New Roman"/>
          <w:color w:val="auto"/>
          <w:lang w:val="sr-Cyrl-BA"/>
        </w:rPr>
        <w:t xml:space="preserve"> </w:t>
      </w:r>
      <w:r w:rsidR="00B13A7C" w:rsidRPr="00CF3760">
        <w:rPr>
          <w:rFonts w:ascii="Times New Roman" w:hAnsi="Times New Roman" w:cs="Times New Roman"/>
          <w:color w:val="auto"/>
          <w:lang w:val="sr-Cyrl-BA"/>
        </w:rPr>
        <w:t>казнено</w:t>
      </w:r>
      <w:r w:rsidR="00BA1D13" w:rsidRPr="00CF3760">
        <w:rPr>
          <w:rFonts w:ascii="Times New Roman" w:hAnsi="Times New Roman" w:cs="Times New Roman"/>
          <w:color w:val="auto"/>
          <w:lang w:val="sr-Cyrl-BA"/>
        </w:rPr>
        <w:t>-</w:t>
      </w:r>
      <w:r w:rsidR="00B13A7C" w:rsidRPr="00CF3760">
        <w:rPr>
          <w:rFonts w:ascii="Times New Roman" w:hAnsi="Times New Roman" w:cs="Times New Roman"/>
          <w:color w:val="auto"/>
          <w:lang w:val="sr-Cyrl-BA"/>
        </w:rPr>
        <w:t xml:space="preserve">поправним установама пушење </w:t>
      </w:r>
      <w:r w:rsidR="00B562D1" w:rsidRPr="00CF3760">
        <w:rPr>
          <w:rFonts w:ascii="Times New Roman" w:hAnsi="Times New Roman" w:cs="Times New Roman"/>
          <w:color w:val="auto"/>
          <w:lang w:val="sr-Cyrl-BA"/>
        </w:rPr>
        <w:t>се</w:t>
      </w:r>
      <w:r w:rsidR="000D45F5" w:rsidRPr="00CF3760">
        <w:rPr>
          <w:rFonts w:ascii="Times New Roman" w:hAnsi="Times New Roman" w:cs="Times New Roman"/>
          <w:color w:val="auto"/>
          <w:lang w:val="sr-Cyrl-BA"/>
        </w:rPr>
        <w:t xml:space="preserve"> за осуђена лица</w:t>
      </w:r>
      <w:r w:rsidR="00B562D1" w:rsidRPr="00CF3760">
        <w:rPr>
          <w:rFonts w:ascii="Times New Roman" w:hAnsi="Times New Roman" w:cs="Times New Roman"/>
          <w:color w:val="auto"/>
          <w:lang w:val="sr-Cyrl-BA"/>
        </w:rPr>
        <w:t xml:space="preserve"> може дозволити </w:t>
      </w:r>
      <w:r w:rsidR="00B13A7C" w:rsidRPr="00CF3760">
        <w:rPr>
          <w:rFonts w:ascii="Times New Roman" w:hAnsi="Times New Roman" w:cs="Times New Roman"/>
          <w:color w:val="auto"/>
          <w:lang w:val="sr-Cyrl-BA"/>
        </w:rPr>
        <w:t xml:space="preserve">само </w:t>
      </w:r>
      <w:r w:rsidR="00B562D1" w:rsidRPr="00CF3760">
        <w:rPr>
          <w:rFonts w:ascii="Times New Roman" w:hAnsi="Times New Roman" w:cs="Times New Roman"/>
          <w:color w:val="auto"/>
          <w:lang w:val="sr-Cyrl-BA"/>
        </w:rPr>
        <w:t>у просториј</w:t>
      </w:r>
      <w:r w:rsidR="00353D61" w:rsidRPr="00CF3760">
        <w:rPr>
          <w:rFonts w:ascii="Times New Roman" w:hAnsi="Times New Roman" w:cs="Times New Roman"/>
          <w:color w:val="auto"/>
          <w:lang w:val="sr-Cyrl-BA"/>
        </w:rPr>
        <w:t>и</w:t>
      </w:r>
      <w:r w:rsidR="00B562D1" w:rsidRPr="00CF3760">
        <w:rPr>
          <w:rFonts w:ascii="Times New Roman" w:hAnsi="Times New Roman" w:cs="Times New Roman"/>
          <w:color w:val="auto"/>
          <w:lang w:val="sr-Cyrl-BA"/>
        </w:rPr>
        <w:t xml:space="preserve"> </w:t>
      </w:r>
      <w:r w:rsidR="00353D61" w:rsidRPr="00CF3760">
        <w:rPr>
          <w:rFonts w:ascii="Times New Roman" w:hAnsi="Times New Roman" w:cs="Times New Roman"/>
          <w:color w:val="auto"/>
          <w:lang w:val="sr-Cyrl-BA"/>
        </w:rPr>
        <w:t>нам</w:t>
      </w:r>
      <w:r w:rsidR="00BD5704" w:rsidRPr="00CF3760">
        <w:rPr>
          <w:rFonts w:ascii="Times New Roman" w:hAnsi="Times New Roman" w:cs="Times New Roman"/>
          <w:color w:val="auto"/>
          <w:lang w:val="sr-Cyrl-BA"/>
        </w:rPr>
        <w:t>и</w:t>
      </w:r>
      <w:r w:rsidR="00353D61" w:rsidRPr="00CF3760">
        <w:rPr>
          <w:rFonts w:ascii="Times New Roman" w:hAnsi="Times New Roman" w:cs="Times New Roman"/>
          <w:color w:val="auto"/>
          <w:lang w:val="sr-Cyrl-BA"/>
        </w:rPr>
        <w:t>јењеној</w:t>
      </w:r>
      <w:r w:rsidR="00B13A7C" w:rsidRPr="00CF3760">
        <w:rPr>
          <w:rFonts w:ascii="Times New Roman" w:hAnsi="Times New Roman" w:cs="Times New Roman"/>
          <w:color w:val="auto"/>
          <w:lang w:val="sr-Cyrl-BA"/>
        </w:rPr>
        <w:t xml:space="preserve"> </w:t>
      </w:r>
      <w:r w:rsidR="00B562D1" w:rsidRPr="00CF3760">
        <w:rPr>
          <w:rFonts w:ascii="Times New Roman" w:hAnsi="Times New Roman" w:cs="Times New Roman"/>
          <w:color w:val="auto"/>
          <w:lang w:val="sr-Cyrl-BA"/>
        </w:rPr>
        <w:t>за пушење</w:t>
      </w:r>
      <w:r w:rsidR="0099502A" w:rsidRPr="00CF3760">
        <w:rPr>
          <w:rFonts w:ascii="Times New Roman" w:hAnsi="Times New Roman" w:cs="Times New Roman"/>
          <w:color w:val="auto"/>
          <w:lang w:val="sr-Cyrl-BA"/>
        </w:rPr>
        <w:t xml:space="preserve">, у </w:t>
      </w:r>
      <w:r w:rsidR="000D45F5" w:rsidRPr="00CF3760">
        <w:rPr>
          <w:rFonts w:ascii="Times New Roman" w:hAnsi="Times New Roman" w:cs="Times New Roman"/>
          <w:color w:val="auto"/>
          <w:lang w:val="sr-Cyrl-BA"/>
        </w:rPr>
        <w:t>складу са овим законом</w:t>
      </w:r>
      <w:r w:rsidR="003324B6" w:rsidRPr="00CF3760">
        <w:rPr>
          <w:rFonts w:ascii="Times New Roman" w:hAnsi="Times New Roman" w:cs="Times New Roman"/>
          <w:color w:val="auto"/>
          <w:lang w:val="sr-Cyrl-BA"/>
        </w:rPr>
        <w:t>.</w:t>
      </w:r>
      <w:r w:rsidR="00B562D1" w:rsidRPr="00CF3760">
        <w:rPr>
          <w:rFonts w:ascii="Times New Roman" w:hAnsi="Times New Roman" w:cs="Times New Roman"/>
          <w:color w:val="auto"/>
          <w:lang w:val="sr-Cyrl-BA"/>
        </w:rPr>
        <w:t xml:space="preserve"> </w:t>
      </w:r>
    </w:p>
    <w:p w14:paraId="1BCA276A" w14:textId="04189B73" w:rsidR="00514881" w:rsidRPr="00CF3760" w:rsidRDefault="002A1A99" w:rsidP="007D71A5">
      <w:pPr>
        <w:pStyle w:val="Default"/>
        <w:tabs>
          <w:tab w:val="left" w:pos="709"/>
          <w:tab w:val="left" w:pos="1560"/>
        </w:tabs>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(3) </w:t>
      </w:r>
      <w:r w:rsidR="003324B6" w:rsidRPr="00CF3760">
        <w:rPr>
          <w:rFonts w:ascii="Times New Roman" w:hAnsi="Times New Roman" w:cs="Times New Roman"/>
          <w:color w:val="auto"/>
          <w:lang w:val="sr-Cyrl-BA"/>
        </w:rPr>
        <w:t>П</w:t>
      </w:r>
      <w:r w:rsidR="00514881" w:rsidRPr="00CF3760">
        <w:rPr>
          <w:rFonts w:ascii="Times New Roman" w:hAnsi="Times New Roman" w:cs="Times New Roman"/>
          <w:color w:val="auto"/>
          <w:lang w:val="sr-Cyrl-BA"/>
        </w:rPr>
        <w:t>ростор</w:t>
      </w:r>
      <w:r w:rsidR="00353D61" w:rsidRPr="00CF3760">
        <w:rPr>
          <w:rFonts w:ascii="Times New Roman" w:hAnsi="Times New Roman" w:cs="Times New Roman"/>
          <w:color w:val="auto"/>
          <w:lang w:val="sr-Cyrl-BA"/>
        </w:rPr>
        <w:t>ија</w:t>
      </w:r>
      <w:r w:rsidR="00514881" w:rsidRPr="00CF3760">
        <w:rPr>
          <w:rFonts w:ascii="Times New Roman" w:hAnsi="Times New Roman" w:cs="Times New Roman"/>
          <w:color w:val="auto"/>
          <w:lang w:val="sr-Cyrl-BA"/>
        </w:rPr>
        <w:t xml:space="preserve"> </w:t>
      </w:r>
      <w:r w:rsidR="003324B6" w:rsidRPr="00CF3760">
        <w:rPr>
          <w:rFonts w:ascii="Times New Roman" w:hAnsi="Times New Roman" w:cs="Times New Roman"/>
          <w:color w:val="auto"/>
          <w:lang w:val="sr-Cyrl-BA"/>
        </w:rPr>
        <w:t>нам</w:t>
      </w:r>
      <w:r w:rsidR="00BD5704" w:rsidRPr="00CF3760">
        <w:rPr>
          <w:rFonts w:ascii="Times New Roman" w:hAnsi="Times New Roman" w:cs="Times New Roman"/>
          <w:color w:val="auto"/>
          <w:lang w:val="sr-Cyrl-BA"/>
        </w:rPr>
        <w:t>и</w:t>
      </w:r>
      <w:r w:rsidR="003324B6" w:rsidRPr="00CF3760">
        <w:rPr>
          <w:rFonts w:ascii="Times New Roman" w:hAnsi="Times New Roman" w:cs="Times New Roman"/>
          <w:color w:val="auto"/>
          <w:lang w:val="sr-Cyrl-BA"/>
        </w:rPr>
        <w:t>јењен</w:t>
      </w:r>
      <w:r w:rsidR="00353D61" w:rsidRPr="00CF3760">
        <w:rPr>
          <w:rFonts w:ascii="Times New Roman" w:hAnsi="Times New Roman" w:cs="Times New Roman"/>
          <w:color w:val="auto"/>
          <w:lang w:val="sr-Cyrl-BA"/>
        </w:rPr>
        <w:t>а</w:t>
      </w:r>
      <w:r w:rsidR="003324B6" w:rsidRPr="00CF3760">
        <w:rPr>
          <w:rFonts w:ascii="Times New Roman" w:hAnsi="Times New Roman" w:cs="Times New Roman"/>
          <w:color w:val="auto"/>
          <w:lang w:val="sr-Cyrl-BA"/>
        </w:rPr>
        <w:t xml:space="preserve"> </w:t>
      </w:r>
      <w:r w:rsidR="00514881" w:rsidRPr="00CF3760">
        <w:rPr>
          <w:rFonts w:ascii="Times New Roman" w:hAnsi="Times New Roman" w:cs="Times New Roman"/>
          <w:color w:val="auto"/>
          <w:lang w:val="sr-Cyrl-BA"/>
        </w:rPr>
        <w:t>за пушење</w:t>
      </w:r>
      <w:r w:rsidR="003324B6" w:rsidRPr="00CF3760">
        <w:rPr>
          <w:rFonts w:ascii="Times New Roman" w:hAnsi="Times New Roman" w:cs="Times New Roman"/>
          <w:color w:val="auto"/>
          <w:lang w:val="sr-Cyrl-BA"/>
        </w:rPr>
        <w:t xml:space="preserve"> из ст</w:t>
      </w:r>
      <w:r w:rsidR="00BC0928" w:rsidRPr="00CF3760">
        <w:rPr>
          <w:rFonts w:ascii="Times New Roman" w:hAnsi="Times New Roman" w:cs="Times New Roman"/>
          <w:color w:val="auto"/>
          <w:lang w:val="sr-Cyrl-BA"/>
        </w:rPr>
        <w:t>. 1. и</w:t>
      </w:r>
      <w:r w:rsidR="003324B6" w:rsidRPr="00CF3760">
        <w:rPr>
          <w:rFonts w:ascii="Times New Roman" w:hAnsi="Times New Roman" w:cs="Times New Roman"/>
          <w:color w:val="auto"/>
          <w:lang w:val="sr-Cyrl-BA"/>
        </w:rPr>
        <w:t xml:space="preserve"> 2. овог члана</w:t>
      </w:r>
      <w:r w:rsidR="00514881" w:rsidRPr="00CF3760">
        <w:rPr>
          <w:rFonts w:ascii="Times New Roman" w:hAnsi="Times New Roman" w:cs="Times New Roman"/>
          <w:color w:val="auto"/>
          <w:lang w:val="sr-Cyrl-BA"/>
        </w:rPr>
        <w:t xml:space="preserve"> је намјенски затворени простор, са посебном вентилацијом, те у потпуности </w:t>
      </w:r>
      <w:r w:rsidR="00353D61" w:rsidRPr="00CF3760">
        <w:rPr>
          <w:rFonts w:ascii="Times New Roman" w:hAnsi="Times New Roman" w:cs="Times New Roman"/>
          <w:color w:val="auto"/>
          <w:lang w:val="sr-Cyrl-BA"/>
        </w:rPr>
        <w:t xml:space="preserve">физички </w:t>
      </w:r>
      <w:r w:rsidR="00514881" w:rsidRPr="00CF3760">
        <w:rPr>
          <w:rFonts w:ascii="Times New Roman" w:hAnsi="Times New Roman" w:cs="Times New Roman"/>
          <w:color w:val="auto"/>
          <w:lang w:val="sr-Cyrl-BA"/>
        </w:rPr>
        <w:t>одвојен од других затворених простора</w:t>
      </w:r>
      <w:r w:rsidR="00353D61" w:rsidRPr="00CF3760">
        <w:rPr>
          <w:rFonts w:ascii="Times New Roman" w:hAnsi="Times New Roman" w:cs="Times New Roman"/>
          <w:color w:val="auto"/>
          <w:lang w:val="sr-Cyrl-BA"/>
        </w:rPr>
        <w:t xml:space="preserve"> установе.</w:t>
      </w:r>
    </w:p>
    <w:p w14:paraId="3556D72A" w14:textId="6F8423EC" w:rsidR="00CD27DC" w:rsidRPr="00CF3760" w:rsidRDefault="00514881" w:rsidP="007D71A5">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(4) </w:t>
      </w:r>
      <w:r w:rsidR="0085062D" w:rsidRPr="00CF3760">
        <w:rPr>
          <w:rFonts w:ascii="Times New Roman" w:hAnsi="Times New Roman" w:cs="Times New Roman"/>
          <w:color w:val="auto"/>
          <w:lang w:val="sr-Cyrl-BA"/>
        </w:rPr>
        <w:t>Министар здравља и социј</w:t>
      </w:r>
      <w:r w:rsidR="00CA0391" w:rsidRPr="00CF3760">
        <w:rPr>
          <w:rFonts w:ascii="Times New Roman" w:hAnsi="Times New Roman" w:cs="Times New Roman"/>
          <w:color w:val="auto"/>
          <w:lang w:val="sr-Cyrl-BA"/>
        </w:rPr>
        <w:t>а</w:t>
      </w:r>
      <w:r w:rsidR="0085062D" w:rsidRPr="00CF3760">
        <w:rPr>
          <w:rFonts w:ascii="Times New Roman" w:hAnsi="Times New Roman" w:cs="Times New Roman"/>
          <w:color w:val="auto"/>
          <w:lang w:val="sr-Cyrl-BA"/>
        </w:rPr>
        <w:t xml:space="preserve">лне заштите (у даљем тексту: министар) доноси Правилник о условима </w:t>
      </w:r>
      <w:r w:rsidR="00BD5704" w:rsidRPr="00CF3760">
        <w:rPr>
          <w:rFonts w:ascii="Times New Roman" w:hAnsi="Times New Roman" w:cs="Times New Roman"/>
          <w:color w:val="auto"/>
          <w:lang w:val="sr-Cyrl-BA"/>
        </w:rPr>
        <w:t>који се односе на простор</w:t>
      </w:r>
      <w:r w:rsidR="002E2854" w:rsidRPr="00CF3760">
        <w:rPr>
          <w:rFonts w:ascii="Times New Roman" w:hAnsi="Times New Roman" w:cs="Times New Roman"/>
          <w:color w:val="auto"/>
          <w:lang w:val="sr-Cyrl-BA"/>
        </w:rPr>
        <w:t xml:space="preserve"> и опрем</w:t>
      </w:r>
      <w:r w:rsidR="00BD5704" w:rsidRPr="00CF3760">
        <w:rPr>
          <w:rFonts w:ascii="Times New Roman" w:hAnsi="Times New Roman" w:cs="Times New Roman"/>
          <w:color w:val="auto"/>
          <w:lang w:val="sr-Cyrl-BA"/>
        </w:rPr>
        <w:t>у</w:t>
      </w:r>
      <w:r w:rsidR="002E2854" w:rsidRPr="00CF3760">
        <w:rPr>
          <w:rFonts w:ascii="Times New Roman" w:hAnsi="Times New Roman" w:cs="Times New Roman"/>
          <w:color w:val="auto"/>
          <w:lang w:val="sr-Cyrl-BA"/>
        </w:rPr>
        <w:t xml:space="preserve"> </w:t>
      </w:r>
      <w:r w:rsidR="0085062D" w:rsidRPr="00CF3760">
        <w:rPr>
          <w:rFonts w:ascii="Times New Roman" w:hAnsi="Times New Roman" w:cs="Times New Roman"/>
          <w:color w:val="auto"/>
          <w:lang w:val="sr-Cyrl-BA"/>
        </w:rPr>
        <w:t>за одређивање просторије нам</w:t>
      </w:r>
      <w:r w:rsidR="00BD5704" w:rsidRPr="00CF3760">
        <w:rPr>
          <w:rFonts w:ascii="Times New Roman" w:hAnsi="Times New Roman" w:cs="Times New Roman"/>
          <w:color w:val="auto"/>
          <w:lang w:val="sr-Cyrl-BA"/>
        </w:rPr>
        <w:t>и</w:t>
      </w:r>
      <w:r w:rsidR="0085062D" w:rsidRPr="00CF3760">
        <w:rPr>
          <w:rFonts w:ascii="Times New Roman" w:hAnsi="Times New Roman" w:cs="Times New Roman"/>
          <w:color w:val="auto"/>
          <w:lang w:val="sr-Cyrl-BA"/>
        </w:rPr>
        <w:t xml:space="preserve">јењене за пушење. </w:t>
      </w:r>
    </w:p>
    <w:p w14:paraId="5F892EF0" w14:textId="667360FD" w:rsidR="00302B87" w:rsidRPr="00CF3760" w:rsidRDefault="003E32C9" w:rsidP="007D71A5">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w:t>
      </w:r>
      <w:r w:rsidR="00514881" w:rsidRPr="00CF3760">
        <w:rPr>
          <w:rFonts w:ascii="Times New Roman" w:hAnsi="Times New Roman" w:cs="Times New Roman"/>
          <w:color w:val="auto"/>
          <w:lang w:val="sr-Cyrl-BA"/>
        </w:rPr>
        <w:t>5</w:t>
      </w:r>
      <w:r w:rsidR="00225B24" w:rsidRPr="00CF3760">
        <w:rPr>
          <w:rFonts w:ascii="Times New Roman" w:hAnsi="Times New Roman" w:cs="Times New Roman"/>
          <w:color w:val="auto"/>
          <w:lang w:val="sr-Cyrl-BA"/>
        </w:rPr>
        <w:t xml:space="preserve">) </w:t>
      </w:r>
      <w:r w:rsidR="002E2854" w:rsidRPr="00CF3760">
        <w:rPr>
          <w:rFonts w:ascii="Times New Roman" w:hAnsi="Times New Roman" w:cs="Times New Roman"/>
          <w:color w:val="auto"/>
          <w:lang w:val="sr-Cyrl-BA"/>
        </w:rPr>
        <w:t>Директор установе из ст. 1. и 2. овог члана доноси р</w:t>
      </w:r>
      <w:r w:rsidR="00BC0928" w:rsidRPr="00CF3760">
        <w:rPr>
          <w:rFonts w:ascii="Times New Roman" w:hAnsi="Times New Roman" w:cs="Times New Roman"/>
          <w:color w:val="auto"/>
          <w:lang w:val="sr-Cyrl-BA"/>
        </w:rPr>
        <w:t>јешење</w:t>
      </w:r>
      <w:r w:rsidR="0085062D" w:rsidRPr="00CF3760">
        <w:rPr>
          <w:rFonts w:ascii="Times New Roman" w:hAnsi="Times New Roman" w:cs="Times New Roman"/>
          <w:color w:val="auto"/>
          <w:lang w:val="sr-Cyrl-BA"/>
        </w:rPr>
        <w:t xml:space="preserve"> о одређивању просторије</w:t>
      </w:r>
      <w:r w:rsidR="002E2854" w:rsidRPr="00CF3760">
        <w:rPr>
          <w:rFonts w:ascii="Times New Roman" w:hAnsi="Times New Roman" w:cs="Times New Roman"/>
          <w:color w:val="auto"/>
          <w:lang w:val="sr-Cyrl-BA"/>
        </w:rPr>
        <w:t xml:space="preserve"> намијењене за пушење</w:t>
      </w:r>
      <w:r w:rsidR="0085062D" w:rsidRPr="00CF3760">
        <w:rPr>
          <w:rFonts w:ascii="Times New Roman" w:hAnsi="Times New Roman" w:cs="Times New Roman"/>
          <w:color w:val="auto"/>
          <w:lang w:val="sr-Cyrl-BA"/>
        </w:rPr>
        <w:t>.</w:t>
      </w:r>
    </w:p>
    <w:p w14:paraId="2CDA8E5F" w14:textId="77777777" w:rsidR="00BA4C56" w:rsidRPr="00CF3760" w:rsidRDefault="00BA4C56" w:rsidP="00CC3890">
      <w:pPr>
        <w:pStyle w:val="Default"/>
        <w:tabs>
          <w:tab w:val="left" w:pos="1620"/>
          <w:tab w:val="left" w:pos="2820"/>
          <w:tab w:val="left" w:pos="3315"/>
        </w:tabs>
        <w:jc w:val="both"/>
        <w:rPr>
          <w:rFonts w:ascii="Times New Roman" w:hAnsi="Times New Roman" w:cs="Times New Roman"/>
          <w:color w:val="auto"/>
          <w:lang w:val="sr-Cyrl-BA"/>
        </w:rPr>
      </w:pPr>
    </w:p>
    <w:p w14:paraId="57949C8A" w14:textId="77777777" w:rsidR="00904DEF" w:rsidRPr="00CF3760" w:rsidRDefault="00904DEF" w:rsidP="00CC3890">
      <w:pPr>
        <w:pStyle w:val="Default"/>
        <w:tabs>
          <w:tab w:val="left" w:pos="1620"/>
          <w:tab w:val="left" w:pos="2820"/>
          <w:tab w:val="left" w:pos="3315"/>
        </w:tabs>
        <w:jc w:val="both"/>
        <w:rPr>
          <w:rFonts w:ascii="Times New Roman" w:hAnsi="Times New Roman" w:cs="Times New Roman"/>
          <w:color w:val="auto"/>
          <w:lang w:val="sr-Cyrl-BA"/>
        </w:rPr>
      </w:pPr>
    </w:p>
    <w:p w14:paraId="7B4645A7" w14:textId="77777777" w:rsidR="00D020C2" w:rsidRPr="00CF3760" w:rsidRDefault="00C62108" w:rsidP="00CC3890">
      <w:pPr>
        <w:pStyle w:val="Default"/>
        <w:rPr>
          <w:rFonts w:ascii="Times New Roman" w:hAnsi="Times New Roman" w:cs="Times New Roman"/>
          <w:b/>
          <w:bCs/>
          <w:color w:val="auto"/>
          <w:lang w:val="sr-Cyrl-BA"/>
        </w:rPr>
      </w:pPr>
      <w:r w:rsidRPr="00CF3760">
        <w:rPr>
          <w:rFonts w:ascii="Times New Roman" w:hAnsi="Times New Roman" w:cs="Times New Roman"/>
          <w:b/>
          <w:bCs/>
          <w:color w:val="auto"/>
          <w:lang w:val="sr-Cyrl-BA"/>
        </w:rPr>
        <w:t>ГЛАВА</w:t>
      </w:r>
      <w:r w:rsidR="00D020C2" w:rsidRPr="00CF3760">
        <w:rPr>
          <w:rFonts w:ascii="Times New Roman" w:hAnsi="Times New Roman" w:cs="Times New Roman"/>
          <w:b/>
          <w:bCs/>
          <w:color w:val="auto"/>
          <w:lang w:val="sr-Cyrl-BA"/>
        </w:rPr>
        <w:t xml:space="preserve"> </w:t>
      </w:r>
      <w:r w:rsidR="007B7965" w:rsidRPr="00CF3760">
        <w:rPr>
          <w:rFonts w:ascii="Times New Roman" w:hAnsi="Times New Roman" w:cs="Times New Roman"/>
          <w:b/>
          <w:color w:val="auto"/>
          <w:lang w:val="sr-Cyrl-BA"/>
        </w:rPr>
        <w:t>I</w:t>
      </w:r>
      <w:r w:rsidR="0085062D" w:rsidRPr="00CF3760">
        <w:rPr>
          <w:rFonts w:ascii="Times New Roman" w:hAnsi="Times New Roman" w:cs="Times New Roman"/>
          <w:b/>
          <w:color w:val="auto"/>
          <w:lang w:val="sr-Cyrl-BA"/>
        </w:rPr>
        <w:t>V</w:t>
      </w:r>
    </w:p>
    <w:p w14:paraId="51EB0A9B" w14:textId="77777777" w:rsidR="00012702" w:rsidRPr="00CF3760" w:rsidRDefault="0057037B" w:rsidP="00CC3890">
      <w:pPr>
        <w:pStyle w:val="Default"/>
        <w:tabs>
          <w:tab w:val="left" w:pos="1620"/>
          <w:tab w:val="left" w:pos="2820"/>
          <w:tab w:val="left" w:pos="3315"/>
        </w:tabs>
        <w:rPr>
          <w:rFonts w:ascii="Times New Roman" w:hAnsi="Times New Roman" w:cs="Times New Roman"/>
          <w:b/>
          <w:color w:val="auto"/>
          <w:lang w:val="sr-Cyrl-BA"/>
        </w:rPr>
      </w:pPr>
      <w:r w:rsidRPr="00CF3760">
        <w:rPr>
          <w:rFonts w:ascii="Times New Roman" w:hAnsi="Times New Roman" w:cs="Times New Roman"/>
          <w:b/>
          <w:color w:val="auto"/>
          <w:lang w:val="sr-Cyrl-BA"/>
        </w:rPr>
        <w:t>ЛАБОРАТОРИЈСКО ИСПИТИВАЊЕ</w:t>
      </w:r>
      <w:r w:rsidR="00012702" w:rsidRPr="00CF3760">
        <w:rPr>
          <w:rFonts w:ascii="Times New Roman" w:hAnsi="Times New Roman" w:cs="Times New Roman"/>
          <w:b/>
          <w:color w:val="auto"/>
          <w:lang w:val="sr-Cyrl-BA"/>
        </w:rPr>
        <w:t xml:space="preserve"> </w:t>
      </w:r>
      <w:r w:rsidR="00F3749D" w:rsidRPr="00CF3760">
        <w:rPr>
          <w:rFonts w:ascii="Times New Roman" w:hAnsi="Times New Roman" w:cs="Times New Roman"/>
          <w:b/>
          <w:color w:val="auto"/>
          <w:lang w:val="sr-Cyrl-BA"/>
        </w:rPr>
        <w:t>И</w:t>
      </w:r>
      <w:r w:rsidR="00012702" w:rsidRPr="00CF3760">
        <w:rPr>
          <w:rFonts w:ascii="Times New Roman" w:hAnsi="Times New Roman" w:cs="Times New Roman"/>
          <w:b/>
          <w:color w:val="auto"/>
          <w:lang w:val="sr-Cyrl-BA"/>
        </w:rPr>
        <w:t xml:space="preserve"> </w:t>
      </w:r>
      <w:r w:rsidR="00F3749D" w:rsidRPr="00CF3760">
        <w:rPr>
          <w:rFonts w:ascii="Times New Roman" w:hAnsi="Times New Roman" w:cs="Times New Roman"/>
          <w:b/>
          <w:color w:val="auto"/>
          <w:lang w:val="sr-Cyrl-BA"/>
        </w:rPr>
        <w:t>И</w:t>
      </w:r>
      <w:r w:rsidR="00C62108" w:rsidRPr="00CF3760">
        <w:rPr>
          <w:rFonts w:ascii="Times New Roman" w:hAnsi="Times New Roman" w:cs="Times New Roman"/>
          <w:b/>
          <w:color w:val="auto"/>
          <w:lang w:val="sr-Cyrl-BA"/>
        </w:rPr>
        <w:t>ЗВЈЕШТАВАЊЕ</w:t>
      </w:r>
      <w:r w:rsidR="00012702" w:rsidRPr="00CF3760">
        <w:rPr>
          <w:rFonts w:ascii="Times New Roman" w:hAnsi="Times New Roman" w:cs="Times New Roman"/>
          <w:b/>
          <w:color w:val="auto"/>
          <w:lang w:val="sr-Cyrl-BA"/>
        </w:rPr>
        <w:t xml:space="preserve"> </w:t>
      </w:r>
    </w:p>
    <w:p w14:paraId="4102CEB9" w14:textId="77777777" w:rsidR="002E2854" w:rsidRPr="00CF3760" w:rsidRDefault="002E2854" w:rsidP="00CC3890">
      <w:pPr>
        <w:pStyle w:val="Default"/>
        <w:tabs>
          <w:tab w:val="left" w:pos="1620"/>
          <w:tab w:val="left" w:pos="2820"/>
          <w:tab w:val="left" w:pos="3315"/>
        </w:tabs>
        <w:rPr>
          <w:rFonts w:ascii="Times New Roman" w:hAnsi="Times New Roman" w:cs="Times New Roman"/>
          <w:color w:val="auto"/>
          <w:lang w:val="sr-Cyrl-BA"/>
        </w:rPr>
      </w:pPr>
    </w:p>
    <w:p w14:paraId="23C1770F" w14:textId="77777777" w:rsidR="001B0FC1" w:rsidRPr="00CF3760" w:rsidRDefault="00C62108" w:rsidP="00CC3890">
      <w:pPr>
        <w:pStyle w:val="Default"/>
        <w:jc w:val="center"/>
        <w:rPr>
          <w:rFonts w:ascii="Times New Roman" w:hAnsi="Times New Roman" w:cs="Times New Roman"/>
          <w:b/>
          <w:color w:val="auto"/>
          <w:lang w:val="sr-Cyrl-BA"/>
        </w:rPr>
      </w:pPr>
      <w:r w:rsidRPr="00CF3760">
        <w:rPr>
          <w:rFonts w:ascii="Times New Roman" w:hAnsi="Times New Roman" w:cs="Times New Roman"/>
          <w:b/>
          <w:color w:val="auto"/>
          <w:lang w:val="sr-Cyrl-BA"/>
        </w:rPr>
        <w:t>Члан</w:t>
      </w:r>
      <w:r w:rsidR="00DE7BED" w:rsidRPr="00CF3760">
        <w:rPr>
          <w:rFonts w:ascii="Times New Roman" w:hAnsi="Times New Roman" w:cs="Times New Roman"/>
          <w:b/>
          <w:color w:val="auto"/>
          <w:lang w:val="sr-Cyrl-BA"/>
        </w:rPr>
        <w:t xml:space="preserve"> </w:t>
      </w:r>
      <w:r w:rsidR="0085062D" w:rsidRPr="00CF3760">
        <w:rPr>
          <w:rFonts w:ascii="Times New Roman" w:hAnsi="Times New Roman" w:cs="Times New Roman"/>
          <w:b/>
          <w:color w:val="auto"/>
          <w:w w:val="102"/>
          <w:lang w:val="sr-Cyrl-BA"/>
        </w:rPr>
        <w:t>7</w:t>
      </w:r>
      <w:r w:rsidR="00CA1115" w:rsidRPr="00CF3760">
        <w:rPr>
          <w:rFonts w:ascii="Times New Roman" w:hAnsi="Times New Roman" w:cs="Times New Roman"/>
          <w:b/>
          <w:color w:val="auto"/>
          <w:w w:val="102"/>
          <w:lang w:val="sr-Cyrl-BA"/>
        </w:rPr>
        <w:t>.</w:t>
      </w:r>
    </w:p>
    <w:p w14:paraId="50014AD9" w14:textId="77777777" w:rsidR="00DE7BED" w:rsidRPr="00CF3760" w:rsidRDefault="00DE7BED" w:rsidP="00CC3890">
      <w:pPr>
        <w:pStyle w:val="Default"/>
        <w:jc w:val="both"/>
        <w:rPr>
          <w:rFonts w:ascii="Times New Roman" w:hAnsi="Times New Roman" w:cs="Times New Roman"/>
          <w:color w:val="auto"/>
          <w:highlight w:val="yellow"/>
          <w:lang w:val="sr-Cyrl-BA"/>
        </w:rPr>
      </w:pPr>
    </w:p>
    <w:p w14:paraId="5CA13CD9" w14:textId="44B7C9EC" w:rsidR="00DE7BED" w:rsidRPr="00CF3760" w:rsidRDefault="006B6501" w:rsidP="00217D14">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w:t>
      </w:r>
      <w:r w:rsidR="00BC0928" w:rsidRPr="00CF3760">
        <w:rPr>
          <w:rFonts w:ascii="Times New Roman" w:hAnsi="Times New Roman" w:cs="Times New Roman"/>
          <w:color w:val="auto"/>
          <w:lang w:val="sr-Cyrl-BA"/>
        </w:rPr>
        <w:t>1</w:t>
      </w:r>
      <w:r w:rsidRPr="00CF3760">
        <w:rPr>
          <w:rFonts w:ascii="Times New Roman" w:hAnsi="Times New Roman" w:cs="Times New Roman"/>
          <w:color w:val="auto"/>
          <w:lang w:val="sr-Cyrl-BA"/>
        </w:rPr>
        <w:t xml:space="preserve">) </w:t>
      </w:r>
      <w:r w:rsidR="003A3AD4" w:rsidRPr="00CF3760">
        <w:rPr>
          <w:rFonts w:ascii="Times New Roman" w:hAnsi="Times New Roman" w:cs="Times New Roman"/>
          <w:color w:val="auto"/>
          <w:lang w:val="sr-Cyrl-BA"/>
        </w:rPr>
        <w:t>Забрањено</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A64A44" w:rsidRPr="00CF3760">
        <w:rPr>
          <w:rFonts w:ascii="Times New Roman" w:hAnsi="Times New Roman" w:cs="Times New Roman"/>
          <w:color w:val="auto"/>
          <w:lang w:val="sr-Cyrl-BA"/>
        </w:rPr>
        <w:t xml:space="preserve"> </w:t>
      </w:r>
      <w:r w:rsidR="003A3AD4" w:rsidRPr="00CF3760">
        <w:rPr>
          <w:rFonts w:ascii="Times New Roman" w:hAnsi="Times New Roman" w:cs="Times New Roman"/>
          <w:color w:val="auto"/>
          <w:lang w:val="sr-Cyrl-BA"/>
        </w:rPr>
        <w:t>стављање у промет</w:t>
      </w:r>
      <w:r w:rsidR="00A64A44" w:rsidRPr="00CF3760">
        <w:rPr>
          <w:rFonts w:ascii="Times New Roman" w:hAnsi="Times New Roman" w:cs="Times New Roman"/>
          <w:color w:val="auto"/>
          <w:lang w:val="sr-Cyrl-BA"/>
        </w:rPr>
        <w:t xml:space="preserve"> </w:t>
      </w:r>
      <w:r w:rsidR="00B73979" w:rsidRPr="00CF3760">
        <w:rPr>
          <w:rFonts w:ascii="Times New Roman" w:hAnsi="Times New Roman" w:cs="Times New Roman"/>
          <w:color w:val="auto"/>
          <w:lang w:val="sr-Cyrl-BA"/>
        </w:rPr>
        <w:t xml:space="preserve">дувана, </w:t>
      </w:r>
      <w:r w:rsidR="00C62108" w:rsidRPr="00CF3760">
        <w:rPr>
          <w:rFonts w:ascii="Times New Roman" w:hAnsi="Times New Roman" w:cs="Times New Roman"/>
          <w:color w:val="auto"/>
          <w:lang w:val="sr-Cyrl-BA"/>
        </w:rPr>
        <w:t>дуванских</w:t>
      </w:r>
      <w:r w:rsidR="00B73979" w:rsidRPr="00CF3760">
        <w:rPr>
          <w:rFonts w:ascii="Times New Roman" w:hAnsi="Times New Roman" w:cs="Times New Roman"/>
          <w:color w:val="auto"/>
          <w:lang w:val="sr-Cyrl-BA"/>
        </w:rPr>
        <w:t xml:space="preserve"> и осталих производа</w:t>
      </w:r>
      <w:r w:rsidR="0085062D" w:rsidRPr="00CF3760">
        <w:rPr>
          <w:rFonts w:ascii="Times New Roman" w:hAnsi="Times New Roman" w:cs="Times New Roman"/>
          <w:color w:val="auto"/>
          <w:lang w:val="sr-Cyrl-BA"/>
        </w:rPr>
        <w:t xml:space="preserve"> за пушење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садрже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сљедеће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адитиве</w:t>
      </w:r>
      <w:r w:rsidR="00A64A44" w:rsidRPr="00CF3760">
        <w:rPr>
          <w:rFonts w:ascii="Times New Roman" w:hAnsi="Times New Roman" w:cs="Times New Roman"/>
          <w:color w:val="auto"/>
          <w:lang w:val="sr-Cyrl-BA"/>
        </w:rPr>
        <w:t>:</w:t>
      </w:r>
    </w:p>
    <w:p w14:paraId="30A83EC1" w14:textId="453DABA0" w:rsidR="00A64A44" w:rsidRPr="00CF3760" w:rsidRDefault="00BA4C56" w:rsidP="00617DCB">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витамине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адитиве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стварају</w:t>
      </w:r>
      <w:r w:rsidR="00A64A44" w:rsidRPr="00CF3760">
        <w:rPr>
          <w:rFonts w:ascii="Times New Roman" w:hAnsi="Times New Roman" w:cs="Times New Roman"/>
          <w:color w:val="auto"/>
          <w:lang w:val="sr-Cyrl-BA"/>
        </w:rPr>
        <w:t xml:space="preserve"> </w:t>
      </w:r>
      <w:r w:rsidR="00C437C7" w:rsidRPr="00CF3760">
        <w:rPr>
          <w:rFonts w:ascii="Times New Roman" w:hAnsi="Times New Roman" w:cs="Times New Roman"/>
          <w:color w:val="auto"/>
          <w:lang w:val="sr-Cyrl-BA"/>
        </w:rPr>
        <w:t>утисак</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користи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здрављу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мање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опасан</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здравље</w:t>
      </w:r>
      <w:r w:rsidR="00B95638" w:rsidRPr="00CF3760">
        <w:rPr>
          <w:rFonts w:ascii="Times New Roman" w:hAnsi="Times New Roman" w:cs="Times New Roman"/>
          <w:color w:val="auto"/>
          <w:lang w:val="sr-Cyrl-BA"/>
        </w:rPr>
        <w:t>,</w:t>
      </w:r>
    </w:p>
    <w:p w14:paraId="417C377F" w14:textId="77777777" w:rsidR="00A64A44" w:rsidRPr="00CF3760" w:rsidRDefault="00BA4C56" w:rsidP="00617DCB">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2</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кофеин</w:t>
      </w:r>
      <w:r w:rsidR="0085062D"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таурин</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адитиве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стимулансе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повезују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w:t>
      </w:r>
      <w:r w:rsidR="00353D61" w:rsidRPr="00CF3760">
        <w:rPr>
          <w:rFonts w:ascii="Times New Roman" w:hAnsi="Times New Roman" w:cs="Times New Roman"/>
          <w:color w:val="auto"/>
          <w:lang w:val="sr-Cyrl-BA"/>
        </w:rPr>
        <w:t>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енергијом</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виталношћу</w:t>
      </w:r>
      <w:r w:rsidR="00B95638" w:rsidRPr="00CF3760">
        <w:rPr>
          <w:rFonts w:ascii="Times New Roman" w:hAnsi="Times New Roman" w:cs="Times New Roman"/>
          <w:color w:val="auto"/>
          <w:lang w:val="sr-Cyrl-BA"/>
        </w:rPr>
        <w:t>,</w:t>
      </w:r>
    </w:p>
    <w:p w14:paraId="5569E49E" w14:textId="77777777" w:rsidR="00A64A44" w:rsidRPr="00CF3760" w:rsidRDefault="00BA4C56" w:rsidP="00617DCB">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3</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адитиве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имају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бојива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својства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емисије</w:t>
      </w:r>
      <w:r w:rsidR="00B95638" w:rsidRPr="00CF3760">
        <w:rPr>
          <w:rFonts w:ascii="Times New Roman" w:hAnsi="Times New Roman" w:cs="Times New Roman"/>
          <w:color w:val="auto"/>
          <w:lang w:val="sr-Cyrl-BA"/>
        </w:rPr>
        <w:t>,</w:t>
      </w:r>
    </w:p>
    <w:p w14:paraId="5A74674D" w14:textId="0B988571" w:rsidR="003A3E18" w:rsidRPr="00CF3760" w:rsidRDefault="00B73979" w:rsidP="00617DCB">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4</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адитиве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олакшавају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удисање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унос</w:t>
      </w:r>
      <w:r w:rsidR="00A64A44" w:rsidRPr="00CF3760">
        <w:rPr>
          <w:rFonts w:ascii="Times New Roman" w:hAnsi="Times New Roman" w:cs="Times New Roman"/>
          <w:color w:val="auto"/>
          <w:lang w:val="sr-Cyrl-BA"/>
        </w:rPr>
        <w:t xml:space="preserve"> </w:t>
      </w:r>
      <w:r w:rsidR="003A3AD4" w:rsidRPr="00CF3760">
        <w:rPr>
          <w:rFonts w:ascii="Times New Roman" w:hAnsi="Times New Roman" w:cs="Times New Roman"/>
          <w:color w:val="auto"/>
          <w:lang w:val="sr-Cyrl-BA"/>
        </w:rPr>
        <w:t>никотина</w:t>
      </w:r>
      <w:r w:rsidR="00617DCB" w:rsidRPr="00CF3760">
        <w:rPr>
          <w:rFonts w:ascii="Times New Roman" w:hAnsi="Times New Roman" w:cs="Times New Roman"/>
          <w:color w:val="auto"/>
          <w:lang w:val="sr-Cyrl-BA"/>
        </w:rPr>
        <w:t>,</w:t>
      </w:r>
    </w:p>
    <w:p w14:paraId="3EABD003" w14:textId="77777777" w:rsidR="00A64A44" w:rsidRPr="00CF3760" w:rsidRDefault="00B73979" w:rsidP="00617DCB">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5</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адитиве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имају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карциногена</w:t>
      </w:r>
      <w:r w:rsidR="002A1A9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мутагена</w:t>
      </w:r>
      <w:r w:rsidR="002A1A9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2A1A9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репротоксична</w:t>
      </w:r>
      <w:r w:rsidR="002A1A99"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својства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незапаљеном</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стању</w:t>
      </w:r>
      <w:r w:rsidR="00A64A44" w:rsidRPr="00CF3760">
        <w:rPr>
          <w:rFonts w:ascii="Times New Roman" w:hAnsi="Times New Roman" w:cs="Times New Roman"/>
          <w:color w:val="auto"/>
          <w:lang w:val="sr-Cyrl-BA"/>
        </w:rPr>
        <w:t>.</w:t>
      </w:r>
    </w:p>
    <w:p w14:paraId="6057D12A" w14:textId="47A22FD2" w:rsidR="00B13A7C" w:rsidRPr="00CF3760" w:rsidRDefault="006B6501" w:rsidP="00217D14">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w:t>
      </w:r>
      <w:r w:rsidR="00BC0928" w:rsidRPr="00CF3760">
        <w:rPr>
          <w:rFonts w:ascii="Times New Roman" w:hAnsi="Times New Roman" w:cs="Times New Roman"/>
          <w:color w:val="auto"/>
          <w:lang w:val="sr-Cyrl-BA"/>
        </w:rPr>
        <w:t>2</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Забрањено</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стављање</w:t>
      </w:r>
      <w:r w:rsidR="00A64A44" w:rsidRPr="00CF3760">
        <w:rPr>
          <w:rFonts w:ascii="Times New Roman" w:hAnsi="Times New Roman" w:cs="Times New Roman"/>
          <w:color w:val="auto"/>
          <w:lang w:val="sr-Cyrl-BA"/>
        </w:rPr>
        <w:t xml:space="preserve"> </w:t>
      </w:r>
      <w:r w:rsidR="003A3AD4" w:rsidRPr="00CF3760">
        <w:rPr>
          <w:rFonts w:ascii="Times New Roman" w:hAnsi="Times New Roman" w:cs="Times New Roman"/>
          <w:color w:val="auto"/>
          <w:lang w:val="sr-Cyrl-BA"/>
        </w:rPr>
        <w:t>у промет</w:t>
      </w:r>
      <w:r w:rsidR="00A64A44" w:rsidRPr="00CF3760">
        <w:rPr>
          <w:rFonts w:ascii="Times New Roman" w:hAnsi="Times New Roman" w:cs="Times New Roman"/>
          <w:color w:val="auto"/>
          <w:lang w:val="sr-Cyrl-BA"/>
        </w:rPr>
        <w:t xml:space="preserve"> </w:t>
      </w:r>
      <w:r w:rsidR="00B73979" w:rsidRPr="00CF3760">
        <w:rPr>
          <w:rFonts w:ascii="Times New Roman" w:hAnsi="Times New Roman" w:cs="Times New Roman"/>
          <w:color w:val="auto"/>
          <w:lang w:val="sr-Cyrl-BA"/>
        </w:rPr>
        <w:t>дувана,</w:t>
      </w:r>
      <w:r w:rsidR="00B13A7C"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дуванских</w:t>
      </w:r>
      <w:r w:rsidR="00B73979" w:rsidRPr="00CF3760">
        <w:rPr>
          <w:rFonts w:ascii="Times New Roman" w:hAnsi="Times New Roman" w:cs="Times New Roman"/>
          <w:color w:val="auto"/>
          <w:lang w:val="sr-Cyrl-BA"/>
        </w:rPr>
        <w:t xml:space="preserve"> и осталих </w:t>
      </w:r>
      <w:r w:rsidR="00C62108" w:rsidRPr="00CF3760">
        <w:rPr>
          <w:rFonts w:ascii="Times New Roman" w:hAnsi="Times New Roman" w:cs="Times New Roman"/>
          <w:color w:val="auto"/>
          <w:lang w:val="sr-Cyrl-BA"/>
        </w:rPr>
        <w:t>производа</w:t>
      </w:r>
      <w:r w:rsidR="003A3AD4" w:rsidRPr="00CF3760">
        <w:rPr>
          <w:rFonts w:ascii="Times New Roman" w:hAnsi="Times New Roman" w:cs="Times New Roman"/>
          <w:color w:val="auto"/>
          <w:lang w:val="sr-Cyrl-BA"/>
        </w:rPr>
        <w:t xml:space="preserve"> за пушење</w:t>
      </w:r>
      <w:r w:rsidR="00B13A7C" w:rsidRPr="00CF3760">
        <w:rPr>
          <w:rFonts w:ascii="Times New Roman" w:hAnsi="Times New Roman" w:cs="Times New Roman"/>
          <w:color w:val="auto"/>
          <w:lang w:val="sr-Cyrl-BA"/>
        </w:rPr>
        <w:t>:</w:t>
      </w:r>
    </w:p>
    <w:p w14:paraId="24001C70" w14:textId="77777777" w:rsidR="00B13A7C" w:rsidRPr="00CF3760" w:rsidRDefault="00B13A7C" w:rsidP="00617DCB">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w:t>
      </w:r>
      <w:r w:rsidR="00C62108" w:rsidRPr="00CF3760">
        <w:rPr>
          <w:rFonts w:ascii="Times New Roman" w:hAnsi="Times New Roman" w:cs="Times New Roman"/>
          <w:color w:val="auto"/>
          <w:lang w:val="sr-Cyrl-BA"/>
        </w:rPr>
        <w:t>који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садрже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ароме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било</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којем</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својих</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саставних</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дијелова</w:t>
      </w:r>
      <w:r w:rsidR="003A3AD4" w:rsidRPr="00CF3760">
        <w:rPr>
          <w:rFonts w:ascii="Times New Roman" w:hAnsi="Times New Roman" w:cs="Times New Roman"/>
          <w:color w:val="auto"/>
          <w:lang w:val="sr-Cyrl-BA"/>
        </w:rPr>
        <w:t>,</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као</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што</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филтери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папири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паковања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капсуле</w:t>
      </w:r>
      <w:r w:rsidR="00B95638" w:rsidRPr="00CF3760">
        <w:rPr>
          <w:rFonts w:ascii="Times New Roman" w:hAnsi="Times New Roman" w:cs="Times New Roman"/>
          <w:color w:val="auto"/>
          <w:lang w:val="sr-Cyrl-BA"/>
        </w:rPr>
        <w:t>,</w:t>
      </w:r>
      <w:r w:rsidR="00610A33" w:rsidRPr="00CF3760">
        <w:rPr>
          <w:rFonts w:ascii="Times New Roman" w:hAnsi="Times New Roman" w:cs="Times New Roman"/>
          <w:color w:val="auto"/>
          <w:lang w:val="sr-Cyrl-BA"/>
        </w:rPr>
        <w:t xml:space="preserve"> </w:t>
      </w:r>
    </w:p>
    <w:p w14:paraId="334FC8E8" w14:textId="77777777" w:rsidR="00B13A7C" w:rsidRPr="00CF3760" w:rsidRDefault="00B13A7C" w:rsidP="00617DCB">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2) који садрже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било</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каква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техничка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обиљежја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омогућују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измјену</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мириса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окуса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дуванског</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јачине</w:t>
      </w:r>
      <w:r w:rsidR="00A64A44" w:rsidRPr="00CF3760">
        <w:rPr>
          <w:rFonts w:ascii="Times New Roman" w:hAnsi="Times New Roman" w:cs="Times New Roman"/>
          <w:color w:val="auto"/>
          <w:lang w:val="sr-Cyrl-BA"/>
        </w:rPr>
        <w:t xml:space="preserve"> </w:t>
      </w:r>
      <w:r w:rsidR="00610A33" w:rsidRPr="00CF3760">
        <w:rPr>
          <w:rFonts w:ascii="Times New Roman" w:hAnsi="Times New Roman" w:cs="Times New Roman"/>
          <w:color w:val="auto"/>
          <w:lang w:val="sr-Cyrl-BA"/>
        </w:rPr>
        <w:t>њиховог</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дима</w:t>
      </w:r>
      <w:r w:rsidR="00A64A44" w:rsidRPr="00CF3760">
        <w:rPr>
          <w:rFonts w:ascii="Times New Roman" w:hAnsi="Times New Roman" w:cs="Times New Roman"/>
          <w:color w:val="auto"/>
          <w:lang w:val="sr-Cyrl-BA"/>
        </w:rPr>
        <w:t xml:space="preserve">. </w:t>
      </w:r>
    </w:p>
    <w:p w14:paraId="16DB4C6B" w14:textId="2B2ECF77" w:rsidR="00A64A44" w:rsidRPr="00CF3760" w:rsidRDefault="00BC0928" w:rsidP="00617DCB">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(3</w:t>
      </w:r>
      <w:r w:rsidR="00B13A7C" w:rsidRPr="00CF3760">
        <w:rPr>
          <w:rFonts w:ascii="Times New Roman" w:hAnsi="Times New Roman" w:cs="Times New Roman"/>
          <w:color w:val="auto"/>
          <w:lang w:val="sr-Cyrl-BA"/>
        </w:rPr>
        <w:t xml:space="preserve">) Забрањено је стављање </w:t>
      </w:r>
      <w:r w:rsidR="003A3AD4" w:rsidRPr="00CF3760">
        <w:rPr>
          <w:rFonts w:ascii="Times New Roman" w:hAnsi="Times New Roman" w:cs="Times New Roman"/>
          <w:color w:val="auto"/>
          <w:lang w:val="sr-Cyrl-BA"/>
        </w:rPr>
        <w:t>у промет</w:t>
      </w:r>
      <w:r w:rsidR="00B13A7C" w:rsidRPr="00CF3760">
        <w:rPr>
          <w:rFonts w:ascii="Times New Roman" w:hAnsi="Times New Roman" w:cs="Times New Roman"/>
          <w:color w:val="auto"/>
          <w:lang w:val="sr-Cyrl-BA"/>
        </w:rPr>
        <w:t xml:space="preserve"> ф</w:t>
      </w:r>
      <w:r w:rsidR="00C62108" w:rsidRPr="00CF3760">
        <w:rPr>
          <w:rFonts w:ascii="Times New Roman" w:hAnsi="Times New Roman" w:cs="Times New Roman"/>
          <w:color w:val="auto"/>
          <w:lang w:val="sr-Cyrl-BA"/>
        </w:rPr>
        <w:t>илтер</w:t>
      </w:r>
      <w:r w:rsidR="00B13A7C" w:rsidRPr="00CF3760">
        <w:rPr>
          <w:rFonts w:ascii="Times New Roman" w:hAnsi="Times New Roman" w:cs="Times New Roman"/>
          <w:color w:val="auto"/>
          <w:lang w:val="sr-Cyrl-BA"/>
        </w:rPr>
        <w:t>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папир</w:t>
      </w:r>
      <w:r w:rsidR="00B13A7C" w:rsidRPr="00CF3760">
        <w:rPr>
          <w:rFonts w:ascii="Times New Roman" w:hAnsi="Times New Roman" w:cs="Times New Roman"/>
          <w:color w:val="auto"/>
          <w:lang w:val="sr-Cyrl-BA"/>
        </w:rPr>
        <w:t>а</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капсул</w:t>
      </w:r>
      <w:r w:rsidR="00B13A7C" w:rsidRPr="00CF3760">
        <w:rPr>
          <w:rFonts w:ascii="Times New Roman" w:hAnsi="Times New Roman" w:cs="Times New Roman"/>
          <w:color w:val="auto"/>
          <w:lang w:val="sr-Cyrl-BA"/>
        </w:rPr>
        <w:t>а</w:t>
      </w:r>
      <w:r w:rsidR="00A64A44" w:rsidRPr="00CF3760">
        <w:rPr>
          <w:rFonts w:ascii="Times New Roman" w:hAnsi="Times New Roman" w:cs="Times New Roman"/>
          <w:color w:val="auto"/>
          <w:lang w:val="sr-Cyrl-BA"/>
        </w:rPr>
        <w:t xml:space="preserve"> </w:t>
      </w:r>
      <w:r w:rsidR="00B13A7C" w:rsidRPr="00CF3760">
        <w:rPr>
          <w:rFonts w:ascii="Times New Roman" w:hAnsi="Times New Roman" w:cs="Times New Roman"/>
          <w:color w:val="auto"/>
          <w:lang w:val="sr-Cyrl-BA"/>
        </w:rPr>
        <w:t>које садрже</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A64A44" w:rsidRPr="00CF3760">
        <w:rPr>
          <w:rFonts w:ascii="Times New Roman" w:hAnsi="Times New Roman" w:cs="Times New Roman"/>
          <w:color w:val="auto"/>
          <w:lang w:val="sr-Cyrl-BA"/>
        </w:rPr>
        <w:t xml:space="preserve"> </w:t>
      </w:r>
      <w:r w:rsidR="00B13A7C" w:rsidRPr="00CF3760">
        <w:rPr>
          <w:rFonts w:ascii="Times New Roman" w:hAnsi="Times New Roman" w:cs="Times New Roman"/>
          <w:color w:val="auto"/>
          <w:lang w:val="sr-Cyrl-BA"/>
        </w:rPr>
        <w:t>или</w:t>
      </w:r>
      <w:r w:rsidR="00A64A44"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никотин</w:t>
      </w:r>
      <w:r w:rsidR="00A64A44" w:rsidRPr="00CF3760">
        <w:rPr>
          <w:rFonts w:ascii="Times New Roman" w:hAnsi="Times New Roman" w:cs="Times New Roman"/>
          <w:color w:val="auto"/>
          <w:lang w:val="sr-Cyrl-BA"/>
        </w:rPr>
        <w:t>.</w:t>
      </w:r>
    </w:p>
    <w:p w14:paraId="760F5A11" w14:textId="77777777" w:rsidR="00610A33" w:rsidRPr="00CF3760" w:rsidRDefault="00610A33" w:rsidP="00055021">
      <w:pPr>
        <w:ind w:right="26"/>
        <w:jc w:val="center"/>
        <w:rPr>
          <w:rFonts w:ascii="Times New Roman" w:hAnsi="Times New Roman" w:cs="Times New Roman"/>
          <w:b/>
          <w:sz w:val="24"/>
          <w:szCs w:val="24"/>
          <w:lang w:val="sr-Cyrl-BA"/>
        </w:rPr>
      </w:pPr>
    </w:p>
    <w:p w14:paraId="45FF3D08" w14:textId="77777777" w:rsidR="00DE7BED" w:rsidRPr="00CF3760" w:rsidRDefault="00C62108" w:rsidP="00055021">
      <w:pPr>
        <w:ind w:right="26"/>
        <w:jc w:val="center"/>
        <w:rPr>
          <w:rFonts w:ascii="Times New Roman" w:hAnsi="Times New Roman" w:cs="Times New Roman"/>
          <w:sz w:val="24"/>
          <w:szCs w:val="24"/>
          <w:lang w:val="sr-Cyrl-BA"/>
        </w:rPr>
      </w:pPr>
      <w:r w:rsidRPr="00CF3760">
        <w:rPr>
          <w:rFonts w:ascii="Times New Roman" w:hAnsi="Times New Roman" w:cs="Times New Roman"/>
          <w:b/>
          <w:sz w:val="24"/>
          <w:szCs w:val="24"/>
          <w:lang w:val="sr-Cyrl-BA"/>
        </w:rPr>
        <w:t>Члан</w:t>
      </w:r>
      <w:r w:rsidR="00DE7BED" w:rsidRPr="00CF3760">
        <w:rPr>
          <w:rFonts w:ascii="Times New Roman" w:hAnsi="Times New Roman" w:cs="Times New Roman"/>
          <w:b/>
          <w:sz w:val="24"/>
          <w:szCs w:val="24"/>
          <w:lang w:val="sr-Cyrl-BA"/>
        </w:rPr>
        <w:t xml:space="preserve"> </w:t>
      </w:r>
      <w:r w:rsidR="0085062D" w:rsidRPr="00CF3760">
        <w:rPr>
          <w:rFonts w:ascii="Times New Roman" w:hAnsi="Times New Roman" w:cs="Times New Roman"/>
          <w:b/>
          <w:w w:val="102"/>
          <w:sz w:val="24"/>
          <w:szCs w:val="24"/>
          <w:lang w:val="sr-Cyrl-BA"/>
        </w:rPr>
        <w:t>8</w:t>
      </w:r>
      <w:r w:rsidR="00CA1115" w:rsidRPr="00CF3760">
        <w:rPr>
          <w:rFonts w:ascii="Times New Roman" w:hAnsi="Times New Roman" w:cs="Times New Roman"/>
          <w:b/>
          <w:w w:val="102"/>
          <w:sz w:val="24"/>
          <w:szCs w:val="24"/>
          <w:lang w:val="sr-Cyrl-BA"/>
        </w:rPr>
        <w:t>.</w:t>
      </w:r>
    </w:p>
    <w:p w14:paraId="599B4779" w14:textId="77777777" w:rsidR="00160724" w:rsidRPr="00CF3760" w:rsidRDefault="00160724" w:rsidP="00055021">
      <w:pPr>
        <w:ind w:right="26"/>
        <w:jc w:val="both"/>
        <w:rPr>
          <w:rFonts w:ascii="Times New Roman" w:hAnsi="Times New Roman" w:cs="Times New Roman"/>
          <w:sz w:val="24"/>
          <w:szCs w:val="24"/>
          <w:lang w:val="sr-Cyrl-BA"/>
        </w:rPr>
      </w:pPr>
    </w:p>
    <w:p w14:paraId="6AB891DF" w14:textId="0B6CDD08" w:rsidR="00583D54" w:rsidRPr="00CF3760" w:rsidRDefault="00986A90" w:rsidP="00326BB5">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82716D" w:rsidRPr="00CF3760">
        <w:rPr>
          <w:rFonts w:ascii="Times New Roman" w:hAnsi="Times New Roman" w:cs="Times New Roman"/>
          <w:sz w:val="24"/>
          <w:szCs w:val="24"/>
          <w:lang w:val="sr-Cyrl-BA"/>
        </w:rPr>
        <w:t>Ц</w:t>
      </w:r>
      <w:r w:rsidR="00610A33" w:rsidRPr="00CF3760">
        <w:rPr>
          <w:rFonts w:ascii="Times New Roman" w:hAnsi="Times New Roman" w:cs="Times New Roman"/>
          <w:sz w:val="24"/>
          <w:szCs w:val="24"/>
          <w:lang w:val="sr-Cyrl-BA"/>
        </w:rPr>
        <w:t>игарета</w:t>
      </w:r>
      <w:r w:rsidR="00231104" w:rsidRPr="00CF3760">
        <w:rPr>
          <w:rFonts w:ascii="Times New Roman" w:hAnsi="Times New Roman" w:cs="Times New Roman"/>
          <w:sz w:val="24"/>
          <w:szCs w:val="24"/>
          <w:lang w:val="sr-Cyrl-BA"/>
        </w:rPr>
        <w:t xml:space="preserve"> </w:t>
      </w:r>
      <w:r w:rsidR="00610A33" w:rsidRPr="00CF3760">
        <w:rPr>
          <w:rFonts w:ascii="Times New Roman" w:hAnsi="Times New Roman" w:cs="Times New Roman"/>
          <w:sz w:val="24"/>
          <w:szCs w:val="24"/>
          <w:lang w:val="sr-Cyrl-BA"/>
        </w:rPr>
        <w:t>која</w:t>
      </w:r>
      <w:r w:rsidR="00583D5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583D54" w:rsidRPr="00CF3760">
        <w:rPr>
          <w:rFonts w:ascii="Times New Roman" w:hAnsi="Times New Roman" w:cs="Times New Roman"/>
          <w:sz w:val="24"/>
          <w:szCs w:val="24"/>
          <w:lang w:val="sr-Cyrl-BA"/>
        </w:rPr>
        <w:t xml:space="preserve"> </w:t>
      </w:r>
      <w:r w:rsidR="00E82DB0" w:rsidRPr="00CF3760">
        <w:rPr>
          <w:rFonts w:ascii="Times New Roman" w:hAnsi="Times New Roman" w:cs="Times New Roman"/>
          <w:sz w:val="24"/>
          <w:szCs w:val="24"/>
          <w:lang w:val="sr-Cyrl-BA"/>
        </w:rPr>
        <w:t>ставља</w:t>
      </w:r>
      <w:r w:rsidR="00583D54" w:rsidRPr="00CF3760">
        <w:rPr>
          <w:rFonts w:ascii="Times New Roman" w:hAnsi="Times New Roman" w:cs="Times New Roman"/>
          <w:sz w:val="24"/>
          <w:szCs w:val="24"/>
          <w:lang w:val="sr-Cyrl-BA"/>
        </w:rPr>
        <w:t xml:space="preserve"> </w:t>
      </w:r>
      <w:r w:rsidR="00610A33" w:rsidRPr="00CF3760">
        <w:rPr>
          <w:rFonts w:ascii="Times New Roman" w:hAnsi="Times New Roman" w:cs="Times New Roman"/>
          <w:sz w:val="24"/>
          <w:szCs w:val="24"/>
          <w:lang w:val="sr-Cyrl-BA"/>
        </w:rPr>
        <w:t>у промет на територији</w:t>
      </w:r>
      <w:r w:rsidR="00583D5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Републике</w:t>
      </w:r>
      <w:r w:rsidR="00583D54" w:rsidRPr="00CF3760">
        <w:rPr>
          <w:rFonts w:ascii="Times New Roman" w:hAnsi="Times New Roman" w:cs="Times New Roman"/>
          <w:sz w:val="24"/>
          <w:szCs w:val="24"/>
          <w:lang w:val="sr-Cyrl-BA"/>
        </w:rPr>
        <w:t xml:space="preserve"> </w:t>
      </w:r>
      <w:r w:rsidR="00323C45" w:rsidRPr="00CF3760">
        <w:rPr>
          <w:rFonts w:ascii="Times New Roman" w:hAnsi="Times New Roman" w:cs="Times New Roman"/>
          <w:sz w:val="24"/>
          <w:szCs w:val="24"/>
          <w:lang w:val="sr-Cyrl-BA"/>
        </w:rPr>
        <w:t xml:space="preserve">подлијеже </w:t>
      </w:r>
      <w:r w:rsidR="00C62108" w:rsidRPr="00CF3760">
        <w:rPr>
          <w:rFonts w:ascii="Times New Roman" w:hAnsi="Times New Roman" w:cs="Times New Roman"/>
          <w:sz w:val="24"/>
          <w:szCs w:val="24"/>
          <w:lang w:val="sr-Cyrl-BA"/>
        </w:rPr>
        <w:t>обавезно</w:t>
      </w:r>
      <w:r w:rsidR="00323C45" w:rsidRPr="00CF3760">
        <w:rPr>
          <w:rFonts w:ascii="Times New Roman" w:hAnsi="Times New Roman" w:cs="Times New Roman"/>
          <w:sz w:val="24"/>
          <w:szCs w:val="24"/>
          <w:lang w:val="sr-Cyrl-BA"/>
        </w:rPr>
        <w:t>м лабораторијском испитивању</w:t>
      </w:r>
      <w:r w:rsidR="00E82DB0" w:rsidRPr="00CF3760">
        <w:rPr>
          <w:rFonts w:ascii="Times New Roman" w:hAnsi="Times New Roman" w:cs="Times New Roman"/>
          <w:sz w:val="24"/>
          <w:szCs w:val="24"/>
          <w:lang w:val="sr-Cyrl-BA"/>
        </w:rPr>
        <w:t xml:space="preserve"> емисије катрана, никотина и угљен</w:t>
      </w:r>
      <w:r w:rsidR="005108CA" w:rsidRPr="00CF3760">
        <w:rPr>
          <w:rFonts w:ascii="Times New Roman" w:hAnsi="Times New Roman" w:cs="Times New Roman"/>
          <w:sz w:val="24"/>
          <w:szCs w:val="24"/>
          <w:lang w:val="sr-Cyrl-BA"/>
        </w:rPr>
        <w:t>-</w:t>
      </w:r>
      <w:r w:rsidR="00E82DB0" w:rsidRPr="00CF3760">
        <w:rPr>
          <w:rFonts w:ascii="Times New Roman" w:hAnsi="Times New Roman" w:cs="Times New Roman"/>
          <w:sz w:val="24"/>
          <w:szCs w:val="24"/>
          <w:lang w:val="sr-Cyrl-BA"/>
        </w:rPr>
        <w:t>моноксида</w:t>
      </w:r>
      <w:r w:rsidR="00583D54" w:rsidRPr="00CF3760">
        <w:rPr>
          <w:rFonts w:ascii="Times New Roman" w:hAnsi="Times New Roman" w:cs="Times New Roman"/>
          <w:w w:val="102"/>
          <w:sz w:val="24"/>
          <w:szCs w:val="24"/>
          <w:lang w:val="sr-Cyrl-BA"/>
        </w:rPr>
        <w:t>.</w:t>
      </w:r>
    </w:p>
    <w:p w14:paraId="45C101BC" w14:textId="3B44A4E2" w:rsidR="0082716D" w:rsidRPr="00CF3760" w:rsidRDefault="00986A90" w:rsidP="00326BB5">
      <w:pPr>
        <w:ind w:right="-2"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w:t>
      </w:r>
      <w:r w:rsidR="00323C45" w:rsidRPr="00CF3760">
        <w:rPr>
          <w:rFonts w:ascii="Times New Roman" w:hAnsi="Times New Roman" w:cs="Times New Roman"/>
          <w:sz w:val="24"/>
          <w:szCs w:val="24"/>
          <w:lang w:val="sr-Cyrl-BA"/>
        </w:rPr>
        <w:t xml:space="preserve">Лабораторијско испитивање </w:t>
      </w:r>
      <w:r w:rsidR="00115453" w:rsidRPr="00CF3760">
        <w:rPr>
          <w:rFonts w:ascii="Times New Roman" w:hAnsi="Times New Roman" w:cs="Times New Roman"/>
          <w:sz w:val="24"/>
          <w:szCs w:val="24"/>
          <w:lang w:val="sr-Cyrl-BA"/>
        </w:rPr>
        <w:t xml:space="preserve">емисије </w:t>
      </w:r>
      <w:r w:rsidR="00C62108" w:rsidRPr="00CF3760">
        <w:rPr>
          <w:rFonts w:ascii="Times New Roman" w:hAnsi="Times New Roman" w:cs="Times New Roman"/>
          <w:sz w:val="24"/>
          <w:szCs w:val="24"/>
          <w:lang w:val="sr-Cyrl-BA"/>
        </w:rPr>
        <w:t>катран</w:t>
      </w:r>
      <w:r w:rsidR="00115453" w:rsidRPr="00CF3760">
        <w:rPr>
          <w:rFonts w:ascii="Times New Roman" w:hAnsi="Times New Roman" w:cs="Times New Roman"/>
          <w:sz w:val="24"/>
          <w:szCs w:val="24"/>
          <w:lang w:val="sr-Cyrl-BA"/>
        </w:rPr>
        <w:t>а</w:t>
      </w:r>
      <w:r w:rsidR="00583D5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никотин</w:t>
      </w:r>
      <w:r w:rsidR="00115453" w:rsidRPr="00CF3760">
        <w:rPr>
          <w:rFonts w:ascii="Times New Roman" w:hAnsi="Times New Roman" w:cs="Times New Roman"/>
          <w:sz w:val="24"/>
          <w:szCs w:val="24"/>
          <w:lang w:val="sr-Cyrl-BA"/>
        </w:rPr>
        <w:t>а</w:t>
      </w:r>
      <w:r w:rsidR="00583D5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583D5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угљен</w:t>
      </w:r>
      <w:r w:rsidR="005108CA" w:rsidRPr="00CF3760">
        <w:rPr>
          <w:rFonts w:ascii="Times New Roman" w:hAnsi="Times New Roman" w:cs="Times New Roman"/>
          <w:sz w:val="24"/>
          <w:szCs w:val="24"/>
          <w:lang w:val="sr-Cyrl-BA"/>
        </w:rPr>
        <w:t>-</w:t>
      </w:r>
      <w:r w:rsidR="00C62108" w:rsidRPr="00CF3760">
        <w:rPr>
          <w:rFonts w:ascii="Times New Roman" w:hAnsi="Times New Roman" w:cs="Times New Roman"/>
          <w:sz w:val="24"/>
          <w:szCs w:val="24"/>
          <w:lang w:val="sr-Cyrl-BA"/>
        </w:rPr>
        <w:t>моноксид</w:t>
      </w:r>
      <w:r w:rsidR="00583D54" w:rsidRPr="00CF3760">
        <w:rPr>
          <w:rFonts w:ascii="Times New Roman" w:hAnsi="Times New Roman" w:cs="Times New Roman"/>
          <w:sz w:val="24"/>
          <w:szCs w:val="24"/>
          <w:lang w:val="sr-Cyrl-BA"/>
        </w:rPr>
        <w:t xml:space="preserve"> </w:t>
      </w:r>
      <w:r w:rsidR="00115453" w:rsidRPr="00CF3760">
        <w:rPr>
          <w:rFonts w:ascii="Times New Roman" w:hAnsi="Times New Roman" w:cs="Times New Roman"/>
          <w:sz w:val="24"/>
          <w:szCs w:val="24"/>
          <w:lang w:val="sr-Cyrl-BA"/>
        </w:rPr>
        <w:t>из</w:t>
      </w:r>
      <w:r w:rsidR="00583D5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цигарете</w:t>
      </w:r>
      <w:r w:rsidR="0082716D" w:rsidRPr="00CF3760">
        <w:rPr>
          <w:rFonts w:ascii="Times New Roman" w:hAnsi="Times New Roman" w:cs="Times New Roman"/>
          <w:sz w:val="24"/>
          <w:szCs w:val="24"/>
          <w:lang w:val="sr-Cyrl-BA"/>
        </w:rPr>
        <w:t xml:space="preserve"> врши се у лабораторијама у Републици, Босни и Херцеговини или иностранству.</w:t>
      </w:r>
    </w:p>
    <w:p w14:paraId="186C6E74" w14:textId="537653CF" w:rsidR="00F57F81" w:rsidRPr="00CF3760" w:rsidRDefault="0082716D" w:rsidP="00326BB5">
      <w:pPr>
        <w:ind w:right="-2"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(3) Лабораторијско испитивање из става 2. овог члана врши се </w:t>
      </w:r>
      <w:r w:rsidR="00F57F81" w:rsidRPr="00CF3760">
        <w:rPr>
          <w:rFonts w:ascii="Times New Roman" w:hAnsi="Times New Roman" w:cs="Times New Roman"/>
          <w:sz w:val="24"/>
          <w:szCs w:val="24"/>
          <w:lang w:val="sr-Cyrl-BA"/>
        </w:rPr>
        <w:t xml:space="preserve">приликом сваког првог стављања у промет </w:t>
      </w:r>
      <w:r w:rsidRPr="00CF3760">
        <w:rPr>
          <w:rFonts w:ascii="Times New Roman" w:hAnsi="Times New Roman" w:cs="Times New Roman"/>
          <w:sz w:val="24"/>
          <w:szCs w:val="24"/>
          <w:lang w:val="sr-Cyrl-BA"/>
        </w:rPr>
        <w:t>цигарете</w:t>
      </w:r>
      <w:r w:rsidR="00F57F81" w:rsidRPr="00CF3760">
        <w:rPr>
          <w:rFonts w:ascii="Times New Roman" w:hAnsi="Times New Roman" w:cs="Times New Roman"/>
          <w:sz w:val="24"/>
          <w:szCs w:val="24"/>
          <w:lang w:val="sr-Cyrl-BA"/>
        </w:rPr>
        <w:t xml:space="preserve"> и најмање једном </w:t>
      </w:r>
      <w:r w:rsidR="00F57F81" w:rsidRPr="00CF3760">
        <w:rPr>
          <w:rFonts w:ascii="Times New Roman" w:hAnsi="Times New Roman" w:cs="Times New Roman"/>
          <w:w w:val="102"/>
          <w:sz w:val="24"/>
          <w:szCs w:val="24"/>
          <w:lang w:val="sr-Cyrl-BA"/>
        </w:rPr>
        <w:t>годишње у свакој врсти цигарета</w:t>
      </w:r>
      <w:r w:rsidRPr="00CF3760">
        <w:rPr>
          <w:rFonts w:ascii="Times New Roman" w:hAnsi="Times New Roman" w:cs="Times New Roman"/>
          <w:w w:val="102"/>
          <w:sz w:val="24"/>
          <w:szCs w:val="24"/>
          <w:lang w:val="sr-Cyrl-BA"/>
        </w:rPr>
        <w:t>.</w:t>
      </w:r>
    </w:p>
    <w:p w14:paraId="12D613DD" w14:textId="09FD49ED" w:rsidR="00583D54" w:rsidRPr="00CF3760" w:rsidRDefault="00F57F81" w:rsidP="00326BB5">
      <w:pPr>
        <w:ind w:right="-2" w:firstLine="720"/>
        <w:jc w:val="both"/>
        <w:rPr>
          <w:rFonts w:ascii="Times New Roman" w:hAnsi="Times New Roman" w:cs="Times New Roman"/>
          <w:w w:val="102"/>
          <w:sz w:val="24"/>
          <w:szCs w:val="24"/>
          <w:lang w:val="sr-Cyrl-BA"/>
        </w:rPr>
      </w:pPr>
      <w:r w:rsidRPr="00CF3760">
        <w:rPr>
          <w:rFonts w:ascii="Times New Roman" w:hAnsi="Times New Roman" w:cs="Times New Roman"/>
          <w:sz w:val="24"/>
          <w:szCs w:val="24"/>
          <w:lang w:val="sr-Cyrl-BA"/>
        </w:rPr>
        <w:t>(</w:t>
      </w:r>
      <w:r w:rsidR="0082716D" w:rsidRPr="00CF3760">
        <w:rPr>
          <w:rFonts w:ascii="Times New Roman" w:hAnsi="Times New Roman" w:cs="Times New Roman"/>
          <w:sz w:val="24"/>
          <w:szCs w:val="24"/>
          <w:lang w:val="sr-Cyrl-BA"/>
        </w:rPr>
        <w:t>4</w:t>
      </w:r>
      <w:r w:rsidRPr="00CF3760">
        <w:rPr>
          <w:rFonts w:ascii="Times New Roman" w:hAnsi="Times New Roman" w:cs="Times New Roman"/>
          <w:sz w:val="24"/>
          <w:szCs w:val="24"/>
          <w:lang w:val="sr-Cyrl-BA"/>
        </w:rPr>
        <w:t>) Лабораторија и</w:t>
      </w:r>
      <w:r w:rsidR="0046576B" w:rsidRPr="00CF3760">
        <w:rPr>
          <w:rFonts w:ascii="Times New Roman" w:hAnsi="Times New Roman" w:cs="Times New Roman"/>
          <w:sz w:val="24"/>
          <w:szCs w:val="24"/>
          <w:lang w:val="sr-Cyrl-BA"/>
        </w:rPr>
        <w:t xml:space="preserve">з става 2. овог члана не може </w:t>
      </w:r>
      <w:r w:rsidRPr="00CF3760">
        <w:rPr>
          <w:rFonts w:ascii="Times New Roman" w:hAnsi="Times New Roman" w:cs="Times New Roman"/>
          <w:sz w:val="24"/>
          <w:szCs w:val="24"/>
          <w:lang w:val="sr-Cyrl-BA"/>
        </w:rPr>
        <w:t xml:space="preserve">бити </w:t>
      </w:r>
      <w:r w:rsidR="0085062D" w:rsidRPr="00CF3760">
        <w:rPr>
          <w:rFonts w:ascii="Times New Roman" w:hAnsi="Times New Roman" w:cs="Times New Roman"/>
          <w:sz w:val="24"/>
          <w:szCs w:val="24"/>
          <w:lang w:val="sr-Cyrl-BA"/>
        </w:rPr>
        <w:t xml:space="preserve">у власништву индустрије дувана, </w:t>
      </w:r>
      <w:r w:rsidRPr="00CF3760">
        <w:rPr>
          <w:rFonts w:ascii="Times New Roman" w:hAnsi="Times New Roman" w:cs="Times New Roman"/>
          <w:sz w:val="24"/>
          <w:szCs w:val="24"/>
          <w:lang w:val="sr-Cyrl-BA"/>
        </w:rPr>
        <w:t xml:space="preserve">нити у било каквој </w:t>
      </w:r>
      <w:r w:rsidR="0085062D" w:rsidRPr="00CF3760">
        <w:rPr>
          <w:rFonts w:ascii="Times New Roman" w:hAnsi="Times New Roman" w:cs="Times New Roman"/>
          <w:sz w:val="24"/>
          <w:szCs w:val="24"/>
          <w:lang w:val="sr-Cyrl-BA"/>
        </w:rPr>
        <w:t>индиректној власничкој вези са индустријом дувана</w:t>
      </w:r>
      <w:r w:rsidR="00163CBF" w:rsidRPr="00CF3760">
        <w:rPr>
          <w:rFonts w:ascii="Times New Roman" w:hAnsi="Times New Roman" w:cs="Times New Roman"/>
          <w:sz w:val="24"/>
          <w:szCs w:val="24"/>
          <w:lang w:val="sr-Cyrl-BA"/>
        </w:rPr>
        <w:t>.</w:t>
      </w:r>
      <w:r w:rsidR="008262B5" w:rsidRPr="00CF3760">
        <w:rPr>
          <w:rFonts w:ascii="Times New Roman" w:hAnsi="Times New Roman" w:cs="Times New Roman"/>
          <w:sz w:val="24"/>
          <w:szCs w:val="24"/>
          <w:lang w:val="sr-Cyrl-BA"/>
        </w:rPr>
        <w:t xml:space="preserve"> </w:t>
      </w:r>
    </w:p>
    <w:p w14:paraId="39C4AFD8" w14:textId="109A4D0A" w:rsidR="008262B5" w:rsidRPr="00CF3760" w:rsidRDefault="008262B5" w:rsidP="00940606">
      <w:pPr>
        <w:tabs>
          <w:tab w:val="left" w:pos="990"/>
        </w:tabs>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82716D" w:rsidRPr="00CF3760">
        <w:rPr>
          <w:rFonts w:ascii="Times New Roman" w:hAnsi="Times New Roman" w:cs="Times New Roman"/>
          <w:sz w:val="24"/>
          <w:szCs w:val="24"/>
          <w:lang w:val="sr-Cyrl-BA"/>
        </w:rPr>
        <w:t>5</w:t>
      </w:r>
      <w:r w:rsidRPr="00CF3760">
        <w:rPr>
          <w:rFonts w:ascii="Times New Roman" w:hAnsi="Times New Roman" w:cs="Times New Roman"/>
          <w:sz w:val="24"/>
          <w:szCs w:val="24"/>
          <w:lang w:val="sr-Cyrl-BA"/>
        </w:rPr>
        <w:t>)</w:t>
      </w:r>
      <w:r w:rsidR="008736A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Лабораторијско испитивање катрана, никотина и угље</w:t>
      </w:r>
      <w:r w:rsidR="005108CA" w:rsidRPr="00CF3760">
        <w:rPr>
          <w:rFonts w:ascii="Times New Roman" w:hAnsi="Times New Roman" w:cs="Times New Roman"/>
          <w:sz w:val="24"/>
          <w:szCs w:val="24"/>
          <w:lang w:val="sr-Cyrl-BA"/>
        </w:rPr>
        <w:t>н-</w:t>
      </w:r>
      <w:r w:rsidRPr="00CF3760">
        <w:rPr>
          <w:rFonts w:ascii="Times New Roman" w:hAnsi="Times New Roman" w:cs="Times New Roman"/>
          <w:sz w:val="24"/>
          <w:szCs w:val="24"/>
          <w:lang w:val="sr-Cyrl-BA"/>
        </w:rPr>
        <w:t>моноксида обавља лабораторија из став</w:t>
      </w:r>
      <w:r w:rsidR="005108CA" w:rsidRPr="00CF3760">
        <w:rPr>
          <w:rFonts w:ascii="Times New Roman" w:hAnsi="Times New Roman" w:cs="Times New Roman"/>
          <w:sz w:val="24"/>
          <w:szCs w:val="24"/>
          <w:lang w:val="sr-Cyrl-BA"/>
        </w:rPr>
        <w:t>а</w:t>
      </w:r>
      <w:r w:rsidRPr="00CF3760">
        <w:rPr>
          <w:rFonts w:ascii="Times New Roman" w:hAnsi="Times New Roman" w:cs="Times New Roman"/>
          <w:sz w:val="24"/>
          <w:szCs w:val="24"/>
          <w:lang w:val="sr-Cyrl-BA"/>
        </w:rPr>
        <w:t xml:space="preserve"> 2. овог члана, у складу са ISО стандардом:</w:t>
      </w:r>
    </w:p>
    <w:p w14:paraId="499AD1E7" w14:textId="5D9C907E" w:rsidR="008262B5" w:rsidRPr="00CF3760" w:rsidRDefault="008262B5" w:rsidP="00326BB5">
      <w:pPr>
        <w:pStyle w:val="ListParagraph"/>
        <w:numPr>
          <w:ilvl w:val="0"/>
          <w:numId w:val="5"/>
        </w:numPr>
        <w:tabs>
          <w:tab w:val="left" w:pos="1080"/>
        </w:tabs>
        <w:ind w:left="0" w:firstLine="810"/>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за катран ISО </w:t>
      </w:r>
      <w:r w:rsidR="00940606" w:rsidRPr="00CF3760">
        <w:rPr>
          <w:rFonts w:ascii="Times New Roman" w:hAnsi="Times New Roman" w:cs="Times New Roman"/>
          <w:sz w:val="24"/>
          <w:szCs w:val="24"/>
          <w:lang w:val="sr-Cyrl-BA"/>
        </w:rPr>
        <w:t xml:space="preserve">стандард </w:t>
      </w:r>
      <w:r w:rsidRPr="00CF3760">
        <w:rPr>
          <w:rFonts w:ascii="Times New Roman" w:hAnsi="Times New Roman" w:cs="Times New Roman"/>
          <w:sz w:val="24"/>
          <w:szCs w:val="24"/>
          <w:lang w:val="sr-Cyrl-BA"/>
        </w:rPr>
        <w:t>4387,</w:t>
      </w:r>
    </w:p>
    <w:p w14:paraId="53735BFD" w14:textId="3F824A9E" w:rsidR="008262B5" w:rsidRPr="00CF3760" w:rsidRDefault="008262B5" w:rsidP="00326BB5">
      <w:pPr>
        <w:pStyle w:val="ListParagraph"/>
        <w:numPr>
          <w:ilvl w:val="0"/>
          <w:numId w:val="5"/>
        </w:numPr>
        <w:tabs>
          <w:tab w:val="left" w:pos="1080"/>
        </w:tabs>
        <w:ind w:left="0" w:firstLine="810"/>
        <w:rPr>
          <w:rFonts w:ascii="Times New Roman" w:hAnsi="Times New Roman" w:cs="Times New Roman"/>
          <w:sz w:val="24"/>
          <w:szCs w:val="24"/>
          <w:lang w:val="sr-Cyrl-BA"/>
        </w:rPr>
      </w:pPr>
      <w:r w:rsidRPr="00CF3760">
        <w:rPr>
          <w:rFonts w:ascii="Times New Roman" w:hAnsi="Times New Roman" w:cs="Times New Roman"/>
          <w:sz w:val="24"/>
          <w:szCs w:val="24"/>
          <w:lang w:val="sr-Cyrl-BA"/>
        </w:rPr>
        <w:lastRenderedPageBreak/>
        <w:t xml:space="preserve">за никотин ISО </w:t>
      </w:r>
      <w:r w:rsidR="00940606" w:rsidRPr="00CF3760">
        <w:rPr>
          <w:rFonts w:ascii="Times New Roman" w:hAnsi="Times New Roman" w:cs="Times New Roman"/>
          <w:sz w:val="24"/>
          <w:szCs w:val="24"/>
          <w:lang w:val="sr-Cyrl-BA"/>
        </w:rPr>
        <w:t xml:space="preserve">стандард </w:t>
      </w:r>
      <w:r w:rsidRPr="00CF3760">
        <w:rPr>
          <w:rFonts w:ascii="Times New Roman" w:hAnsi="Times New Roman" w:cs="Times New Roman"/>
          <w:sz w:val="24"/>
          <w:szCs w:val="24"/>
          <w:lang w:val="sr-Cyrl-BA"/>
        </w:rPr>
        <w:t>10315,</w:t>
      </w:r>
    </w:p>
    <w:p w14:paraId="0B9CE748" w14:textId="28B78ACC" w:rsidR="008262B5" w:rsidRPr="00CF3760" w:rsidRDefault="008262B5" w:rsidP="00326BB5">
      <w:pPr>
        <w:pStyle w:val="ListParagraph"/>
        <w:numPr>
          <w:ilvl w:val="0"/>
          <w:numId w:val="5"/>
        </w:numPr>
        <w:tabs>
          <w:tab w:val="left" w:pos="1080"/>
        </w:tabs>
        <w:ind w:left="0" w:firstLine="810"/>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 угљен</w:t>
      </w:r>
      <w:r w:rsidR="005108CA"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моноксид ISО </w:t>
      </w:r>
      <w:r w:rsidR="00940606" w:rsidRPr="00CF3760">
        <w:rPr>
          <w:rFonts w:ascii="Times New Roman" w:hAnsi="Times New Roman" w:cs="Times New Roman"/>
          <w:sz w:val="24"/>
          <w:szCs w:val="24"/>
          <w:lang w:val="sr-Cyrl-BA"/>
        </w:rPr>
        <w:t xml:space="preserve">стандард </w:t>
      </w:r>
      <w:r w:rsidRPr="00CF3760">
        <w:rPr>
          <w:rFonts w:ascii="Times New Roman" w:hAnsi="Times New Roman" w:cs="Times New Roman"/>
          <w:sz w:val="24"/>
          <w:szCs w:val="24"/>
          <w:lang w:val="sr-Cyrl-BA"/>
        </w:rPr>
        <w:t>8454.</w:t>
      </w:r>
    </w:p>
    <w:p w14:paraId="1D617DFD" w14:textId="570E6098" w:rsidR="0082716D" w:rsidRPr="00CF3760" w:rsidRDefault="0082716D" w:rsidP="00E74136">
      <w:pPr>
        <w:pStyle w:val="ListParagraph"/>
        <w:ind w:left="0"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(6) Тачност мјерења за катран, никотин и угљен</w:t>
      </w:r>
      <w:r w:rsidR="005108CA"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моноксид одређује се у складу са ISО </w:t>
      </w:r>
      <w:r w:rsidR="00940606" w:rsidRPr="00CF3760">
        <w:rPr>
          <w:rFonts w:ascii="Times New Roman" w:hAnsi="Times New Roman" w:cs="Times New Roman"/>
          <w:sz w:val="24"/>
          <w:szCs w:val="24"/>
          <w:lang w:val="sr-Cyrl-BA"/>
        </w:rPr>
        <w:t xml:space="preserve">стандардом </w:t>
      </w:r>
      <w:r w:rsidRPr="00CF3760">
        <w:rPr>
          <w:rFonts w:ascii="Times New Roman" w:hAnsi="Times New Roman" w:cs="Times New Roman"/>
          <w:sz w:val="24"/>
          <w:szCs w:val="24"/>
          <w:lang w:val="sr-Cyrl-BA"/>
        </w:rPr>
        <w:t>8243.</w:t>
      </w:r>
    </w:p>
    <w:p w14:paraId="402B1BAA" w14:textId="11E585E3" w:rsidR="001D4301" w:rsidRPr="00CF3760" w:rsidRDefault="00A9673C" w:rsidP="00E74136">
      <w:pPr>
        <w:ind w:firstLine="720"/>
        <w:jc w:val="both"/>
        <w:rPr>
          <w:rFonts w:ascii="Times New Roman" w:eastAsia="Times New Roman" w:hAnsi="Times New Roman" w:cs="Times New Roman"/>
          <w:sz w:val="24"/>
          <w:szCs w:val="24"/>
          <w:lang w:val="sr-Cyrl-BA" w:eastAsia="hr-BA"/>
        </w:rPr>
      </w:pPr>
      <w:r w:rsidRPr="00CF3760">
        <w:rPr>
          <w:rFonts w:ascii="Times New Roman" w:eastAsia="Times New Roman" w:hAnsi="Times New Roman" w:cs="Times New Roman"/>
          <w:sz w:val="24"/>
          <w:szCs w:val="24"/>
          <w:lang w:val="sr-Cyrl-BA" w:eastAsia="hr-BA"/>
        </w:rPr>
        <w:t>(</w:t>
      </w:r>
      <w:r w:rsidR="0082716D" w:rsidRPr="00CF3760">
        <w:rPr>
          <w:rFonts w:ascii="Times New Roman" w:eastAsia="Times New Roman" w:hAnsi="Times New Roman" w:cs="Times New Roman"/>
          <w:sz w:val="24"/>
          <w:szCs w:val="24"/>
          <w:lang w:val="sr-Cyrl-BA" w:eastAsia="hr-BA"/>
        </w:rPr>
        <w:t>7</w:t>
      </w:r>
      <w:r w:rsidRPr="00CF3760">
        <w:rPr>
          <w:rFonts w:ascii="Times New Roman" w:eastAsia="Times New Roman" w:hAnsi="Times New Roman" w:cs="Times New Roman"/>
          <w:sz w:val="24"/>
          <w:szCs w:val="24"/>
          <w:lang w:val="sr-Cyrl-BA" w:eastAsia="hr-BA"/>
        </w:rPr>
        <w:t xml:space="preserve">) </w:t>
      </w:r>
      <w:r w:rsidR="000308F6" w:rsidRPr="00CF3760">
        <w:rPr>
          <w:rFonts w:ascii="Times New Roman" w:eastAsia="Times New Roman" w:hAnsi="Times New Roman" w:cs="Times New Roman"/>
          <w:sz w:val="24"/>
          <w:szCs w:val="24"/>
          <w:lang w:val="sr-Cyrl-BA" w:eastAsia="hr-BA"/>
        </w:rPr>
        <w:t>Увозник или произвођач сноси т</w:t>
      </w:r>
      <w:r w:rsidRPr="00CF3760">
        <w:rPr>
          <w:rFonts w:ascii="Times New Roman" w:eastAsia="Times New Roman" w:hAnsi="Times New Roman" w:cs="Times New Roman"/>
          <w:sz w:val="24"/>
          <w:szCs w:val="24"/>
          <w:lang w:val="sr-Cyrl-BA" w:eastAsia="hr-BA"/>
        </w:rPr>
        <w:t>рошков</w:t>
      </w:r>
      <w:r w:rsidR="000308F6" w:rsidRPr="00CF3760">
        <w:rPr>
          <w:rFonts w:ascii="Times New Roman" w:eastAsia="Times New Roman" w:hAnsi="Times New Roman" w:cs="Times New Roman"/>
          <w:sz w:val="24"/>
          <w:szCs w:val="24"/>
          <w:lang w:val="sr-Cyrl-BA" w:eastAsia="hr-BA"/>
        </w:rPr>
        <w:t>е</w:t>
      </w:r>
      <w:r w:rsidR="00115453" w:rsidRPr="00CF3760">
        <w:rPr>
          <w:rFonts w:ascii="Times New Roman" w:eastAsia="Times New Roman" w:hAnsi="Times New Roman" w:cs="Times New Roman"/>
          <w:sz w:val="24"/>
          <w:szCs w:val="24"/>
          <w:lang w:val="sr-Cyrl-BA" w:eastAsia="hr-BA"/>
        </w:rPr>
        <w:t xml:space="preserve"> лабораторијског испитивања</w:t>
      </w:r>
      <w:r w:rsidR="000308F6" w:rsidRPr="00CF3760">
        <w:rPr>
          <w:rFonts w:ascii="Times New Roman" w:eastAsia="Times New Roman" w:hAnsi="Times New Roman" w:cs="Times New Roman"/>
          <w:sz w:val="24"/>
          <w:szCs w:val="24"/>
          <w:lang w:val="sr-Cyrl-BA" w:eastAsia="hr-BA"/>
        </w:rPr>
        <w:t xml:space="preserve"> цигарета</w:t>
      </w:r>
      <w:r w:rsidR="00115453" w:rsidRPr="00CF3760">
        <w:rPr>
          <w:rFonts w:ascii="Times New Roman" w:eastAsia="Times New Roman" w:hAnsi="Times New Roman" w:cs="Times New Roman"/>
          <w:sz w:val="24"/>
          <w:szCs w:val="24"/>
          <w:lang w:val="sr-Cyrl-BA" w:eastAsia="hr-BA"/>
        </w:rPr>
        <w:t xml:space="preserve"> при стављању</w:t>
      </w:r>
      <w:r w:rsidR="000308F6" w:rsidRPr="00CF3760">
        <w:rPr>
          <w:rFonts w:ascii="Times New Roman" w:eastAsia="Times New Roman" w:hAnsi="Times New Roman" w:cs="Times New Roman"/>
          <w:sz w:val="24"/>
          <w:szCs w:val="24"/>
          <w:lang w:val="sr-Cyrl-BA" w:eastAsia="hr-BA"/>
        </w:rPr>
        <w:t xml:space="preserve"> у промет</w:t>
      </w:r>
      <w:r w:rsidR="00B95638" w:rsidRPr="00CF3760">
        <w:rPr>
          <w:rFonts w:ascii="Times New Roman" w:eastAsia="Times New Roman" w:hAnsi="Times New Roman" w:cs="Times New Roman"/>
          <w:sz w:val="24"/>
          <w:szCs w:val="24"/>
          <w:lang w:val="sr-Cyrl-BA" w:eastAsia="hr-BA"/>
        </w:rPr>
        <w:t xml:space="preserve"> тих</w:t>
      </w:r>
      <w:r w:rsidR="000308F6" w:rsidRPr="00CF3760">
        <w:rPr>
          <w:rFonts w:ascii="Times New Roman" w:eastAsia="Times New Roman" w:hAnsi="Times New Roman" w:cs="Times New Roman"/>
          <w:sz w:val="24"/>
          <w:szCs w:val="24"/>
          <w:lang w:val="sr-Cyrl-BA" w:eastAsia="hr-BA"/>
        </w:rPr>
        <w:t xml:space="preserve"> </w:t>
      </w:r>
      <w:r w:rsidR="00805077" w:rsidRPr="00CF3760">
        <w:rPr>
          <w:rFonts w:ascii="Times New Roman" w:eastAsia="Times New Roman" w:hAnsi="Times New Roman" w:cs="Times New Roman"/>
          <w:sz w:val="24"/>
          <w:szCs w:val="24"/>
          <w:lang w:val="sr-Cyrl-BA" w:eastAsia="hr-BA"/>
        </w:rPr>
        <w:t xml:space="preserve">производа </w:t>
      </w:r>
      <w:r w:rsidR="000308F6" w:rsidRPr="00CF3760">
        <w:rPr>
          <w:rFonts w:ascii="Times New Roman" w:eastAsia="Times New Roman" w:hAnsi="Times New Roman" w:cs="Times New Roman"/>
          <w:sz w:val="24"/>
          <w:szCs w:val="24"/>
          <w:lang w:val="sr-Cyrl-BA" w:eastAsia="hr-BA"/>
        </w:rPr>
        <w:t>на територији</w:t>
      </w:r>
      <w:r w:rsidR="00115453"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Републике</w:t>
      </w:r>
      <w:r w:rsidR="00E82DB0" w:rsidRPr="00CF3760">
        <w:rPr>
          <w:rFonts w:ascii="Times New Roman" w:eastAsia="Times New Roman" w:hAnsi="Times New Roman" w:cs="Times New Roman"/>
          <w:sz w:val="24"/>
          <w:szCs w:val="24"/>
          <w:lang w:val="sr-Cyrl-BA" w:eastAsia="hr-BA"/>
        </w:rPr>
        <w:t>,</w:t>
      </w:r>
      <w:r w:rsidRPr="00CF3760">
        <w:rPr>
          <w:rFonts w:ascii="Times New Roman" w:eastAsia="Times New Roman" w:hAnsi="Times New Roman" w:cs="Times New Roman"/>
          <w:sz w:val="24"/>
          <w:szCs w:val="24"/>
          <w:lang w:val="sr-Cyrl-BA" w:eastAsia="hr-BA"/>
        </w:rPr>
        <w:t xml:space="preserve"> као и трошков</w:t>
      </w:r>
      <w:r w:rsidR="000308F6" w:rsidRPr="00CF3760">
        <w:rPr>
          <w:rFonts w:ascii="Times New Roman" w:eastAsia="Times New Roman" w:hAnsi="Times New Roman" w:cs="Times New Roman"/>
          <w:sz w:val="24"/>
          <w:szCs w:val="24"/>
          <w:lang w:val="sr-Cyrl-BA" w:eastAsia="hr-BA"/>
        </w:rPr>
        <w:t>е</w:t>
      </w:r>
      <w:r w:rsidRPr="00CF3760">
        <w:rPr>
          <w:rFonts w:ascii="Times New Roman" w:eastAsia="Times New Roman" w:hAnsi="Times New Roman" w:cs="Times New Roman"/>
          <w:sz w:val="24"/>
          <w:szCs w:val="24"/>
          <w:lang w:val="sr-Cyrl-BA" w:eastAsia="hr-BA"/>
        </w:rPr>
        <w:t xml:space="preserve"> обавезног годишњег </w:t>
      </w:r>
      <w:r w:rsidR="00115453" w:rsidRPr="00CF3760">
        <w:rPr>
          <w:rFonts w:ascii="Times New Roman" w:eastAsia="Times New Roman" w:hAnsi="Times New Roman" w:cs="Times New Roman"/>
          <w:sz w:val="24"/>
          <w:szCs w:val="24"/>
          <w:lang w:val="sr-Cyrl-BA" w:eastAsia="hr-BA"/>
        </w:rPr>
        <w:t>лабораторијског испитивања</w:t>
      </w:r>
      <w:r w:rsidRPr="00CF3760">
        <w:rPr>
          <w:rFonts w:ascii="Times New Roman" w:eastAsia="Times New Roman" w:hAnsi="Times New Roman" w:cs="Times New Roman"/>
          <w:sz w:val="24"/>
          <w:szCs w:val="24"/>
          <w:lang w:val="sr-Cyrl-BA" w:eastAsia="hr-BA"/>
        </w:rPr>
        <w:t xml:space="preserve"> </w:t>
      </w:r>
      <w:r w:rsidR="000308F6" w:rsidRPr="00CF3760">
        <w:rPr>
          <w:rFonts w:ascii="Times New Roman" w:eastAsia="Times New Roman" w:hAnsi="Times New Roman" w:cs="Times New Roman"/>
          <w:sz w:val="24"/>
          <w:szCs w:val="24"/>
          <w:lang w:val="sr-Cyrl-BA" w:eastAsia="hr-BA"/>
        </w:rPr>
        <w:t xml:space="preserve"> у циљу провјере</w:t>
      </w:r>
      <w:r w:rsidRPr="00CF3760">
        <w:rPr>
          <w:rFonts w:ascii="Times New Roman" w:eastAsia="Times New Roman" w:hAnsi="Times New Roman" w:cs="Times New Roman"/>
          <w:sz w:val="24"/>
          <w:szCs w:val="24"/>
          <w:lang w:val="sr-Cyrl-BA" w:eastAsia="hr-BA"/>
        </w:rPr>
        <w:t xml:space="preserve"> кол</w:t>
      </w:r>
      <w:r w:rsidR="005108CA" w:rsidRPr="00CF3760">
        <w:rPr>
          <w:rFonts w:ascii="Times New Roman" w:eastAsia="Times New Roman" w:hAnsi="Times New Roman" w:cs="Times New Roman"/>
          <w:sz w:val="24"/>
          <w:szCs w:val="24"/>
          <w:lang w:val="sr-Cyrl-BA" w:eastAsia="hr-BA"/>
        </w:rPr>
        <w:t>ичине катрана, никотина и угљен-</w:t>
      </w:r>
      <w:r w:rsidRPr="00CF3760">
        <w:rPr>
          <w:rFonts w:ascii="Times New Roman" w:eastAsia="Times New Roman" w:hAnsi="Times New Roman" w:cs="Times New Roman"/>
          <w:sz w:val="24"/>
          <w:szCs w:val="24"/>
          <w:lang w:val="sr-Cyrl-BA" w:eastAsia="hr-BA"/>
        </w:rPr>
        <w:t>моноксида у цигаретама</w:t>
      </w:r>
      <w:r w:rsidR="000308F6" w:rsidRPr="00CF3760">
        <w:rPr>
          <w:rFonts w:ascii="Times New Roman" w:eastAsia="Times New Roman" w:hAnsi="Times New Roman" w:cs="Times New Roman"/>
          <w:sz w:val="24"/>
          <w:szCs w:val="24"/>
          <w:lang w:val="sr-Cyrl-BA" w:eastAsia="hr-BA"/>
        </w:rPr>
        <w:t>.</w:t>
      </w:r>
    </w:p>
    <w:p w14:paraId="50D130E8" w14:textId="4A1DF888" w:rsidR="00DE7BED" w:rsidRPr="00CF3760" w:rsidRDefault="00A9673C" w:rsidP="00E74136">
      <w:pPr>
        <w:ind w:right="-1" w:firstLine="720"/>
        <w:jc w:val="both"/>
        <w:rPr>
          <w:rFonts w:ascii="Times New Roman" w:eastAsia="Times New Roman" w:hAnsi="Times New Roman" w:cs="Times New Roman"/>
          <w:sz w:val="24"/>
          <w:szCs w:val="24"/>
          <w:lang w:val="sr-Cyrl-BA" w:eastAsia="hr-BA"/>
        </w:rPr>
      </w:pPr>
      <w:r w:rsidRPr="00CF3760">
        <w:rPr>
          <w:rFonts w:ascii="Times New Roman" w:eastAsia="Times New Roman" w:hAnsi="Times New Roman" w:cs="Times New Roman"/>
          <w:sz w:val="24"/>
          <w:szCs w:val="24"/>
          <w:lang w:val="sr-Cyrl-BA" w:eastAsia="hr-BA"/>
        </w:rPr>
        <w:t>(</w:t>
      </w:r>
      <w:r w:rsidR="0082716D" w:rsidRPr="00CF3760">
        <w:rPr>
          <w:rFonts w:ascii="Times New Roman" w:eastAsia="Times New Roman" w:hAnsi="Times New Roman" w:cs="Times New Roman"/>
          <w:sz w:val="24"/>
          <w:szCs w:val="24"/>
          <w:lang w:val="sr-Cyrl-BA" w:eastAsia="hr-BA"/>
        </w:rPr>
        <w:t>8</w:t>
      </w:r>
      <w:r w:rsidR="00622B1E"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Произвођач</w:t>
      </w:r>
      <w:r w:rsidR="00D84000"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или</w:t>
      </w:r>
      <w:r w:rsidR="00D84000"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увозник</w:t>
      </w:r>
      <w:r w:rsidR="00D84000" w:rsidRPr="00CF3760">
        <w:rPr>
          <w:rFonts w:ascii="Times New Roman" w:eastAsia="Times New Roman" w:hAnsi="Times New Roman" w:cs="Times New Roman"/>
          <w:sz w:val="24"/>
          <w:szCs w:val="24"/>
          <w:lang w:val="sr-Cyrl-BA" w:eastAsia="hr-BA"/>
        </w:rPr>
        <w:t xml:space="preserve"> </w:t>
      </w:r>
      <w:r w:rsidR="00B95638" w:rsidRPr="00CF3760">
        <w:rPr>
          <w:rFonts w:ascii="Times New Roman" w:eastAsia="Times New Roman" w:hAnsi="Times New Roman" w:cs="Times New Roman"/>
          <w:sz w:val="24"/>
          <w:szCs w:val="24"/>
          <w:lang w:val="sr-Cyrl-BA" w:eastAsia="hr-BA"/>
        </w:rPr>
        <w:t>цигарета</w:t>
      </w:r>
      <w:r w:rsidR="00196B65" w:rsidRPr="00CF3760">
        <w:rPr>
          <w:rFonts w:ascii="Times New Roman" w:eastAsia="Times New Roman" w:hAnsi="Times New Roman" w:cs="Times New Roman"/>
          <w:sz w:val="24"/>
          <w:szCs w:val="24"/>
          <w:lang w:val="sr-Cyrl-BA" w:eastAsia="hr-BA"/>
        </w:rPr>
        <w:t xml:space="preserve"> </w:t>
      </w:r>
      <w:r w:rsidR="0082716D" w:rsidRPr="00CF3760">
        <w:rPr>
          <w:rFonts w:ascii="Times New Roman" w:eastAsia="Times New Roman" w:hAnsi="Times New Roman" w:cs="Times New Roman"/>
          <w:sz w:val="24"/>
          <w:szCs w:val="24"/>
          <w:lang w:val="sr-Cyrl-BA" w:eastAsia="hr-BA"/>
        </w:rPr>
        <w:t>дужан</w:t>
      </w:r>
      <w:r w:rsidR="00196B6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је</w:t>
      </w:r>
      <w:r w:rsidR="00D84000"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подносити</w:t>
      </w:r>
      <w:r w:rsidR="00D84000" w:rsidRPr="00CF3760">
        <w:rPr>
          <w:rFonts w:ascii="Times New Roman" w:eastAsia="Times New Roman" w:hAnsi="Times New Roman" w:cs="Times New Roman"/>
          <w:sz w:val="24"/>
          <w:szCs w:val="24"/>
          <w:lang w:val="sr-Cyrl-BA" w:eastAsia="hr-BA"/>
        </w:rPr>
        <w:t xml:space="preserve"> </w:t>
      </w:r>
      <w:r w:rsidR="007B028C" w:rsidRPr="00CF3760">
        <w:rPr>
          <w:rFonts w:ascii="Times New Roman" w:eastAsia="Times New Roman" w:hAnsi="Times New Roman" w:cs="Times New Roman"/>
          <w:sz w:val="24"/>
          <w:szCs w:val="24"/>
          <w:lang w:val="sr-Cyrl-BA" w:eastAsia="hr-BA"/>
        </w:rPr>
        <w:t>Комисији</w:t>
      </w:r>
      <w:r w:rsidR="00B0611F" w:rsidRPr="00CF3760">
        <w:rPr>
          <w:rFonts w:ascii="Times New Roman" w:eastAsia="Times New Roman" w:hAnsi="Times New Roman" w:cs="Times New Roman"/>
          <w:sz w:val="24"/>
          <w:szCs w:val="24"/>
          <w:lang w:val="sr-Cyrl-BA" w:eastAsia="hr-BA"/>
        </w:rPr>
        <w:t xml:space="preserve"> </w:t>
      </w:r>
      <w:r w:rsidR="00AF4AD3" w:rsidRPr="00CF3760">
        <w:rPr>
          <w:rFonts w:ascii="Times New Roman" w:eastAsia="Times New Roman" w:hAnsi="Times New Roman" w:cs="Times New Roman"/>
          <w:sz w:val="24"/>
          <w:szCs w:val="24"/>
          <w:lang w:val="sr-Cyrl-BA" w:eastAsia="hr-BA"/>
        </w:rPr>
        <w:t xml:space="preserve">обавјештење о промјени </w:t>
      </w:r>
      <w:r w:rsidR="00C62108" w:rsidRPr="00CF3760">
        <w:rPr>
          <w:rFonts w:ascii="Times New Roman" w:eastAsia="Times New Roman" w:hAnsi="Times New Roman" w:cs="Times New Roman"/>
          <w:sz w:val="24"/>
          <w:szCs w:val="24"/>
          <w:lang w:val="sr-Cyrl-BA" w:eastAsia="hr-BA"/>
        </w:rPr>
        <w:t>састава</w:t>
      </w:r>
      <w:r w:rsidR="00D84000" w:rsidRPr="00CF3760">
        <w:rPr>
          <w:rFonts w:ascii="Times New Roman" w:eastAsia="Times New Roman" w:hAnsi="Times New Roman" w:cs="Times New Roman"/>
          <w:sz w:val="24"/>
          <w:szCs w:val="24"/>
          <w:lang w:val="sr-Cyrl-BA" w:eastAsia="hr-BA"/>
        </w:rPr>
        <w:t xml:space="preserve"> </w:t>
      </w:r>
      <w:r w:rsidR="00B95638" w:rsidRPr="00CF3760">
        <w:rPr>
          <w:rFonts w:ascii="Times New Roman" w:eastAsia="Times New Roman" w:hAnsi="Times New Roman" w:cs="Times New Roman"/>
          <w:sz w:val="24"/>
          <w:szCs w:val="24"/>
          <w:lang w:val="sr-Cyrl-BA" w:eastAsia="hr-BA"/>
        </w:rPr>
        <w:t>цигарета</w:t>
      </w:r>
      <w:r w:rsidR="00E82DB0" w:rsidRPr="00CF3760">
        <w:rPr>
          <w:rFonts w:ascii="Times New Roman" w:eastAsia="Times New Roman" w:hAnsi="Times New Roman" w:cs="Times New Roman"/>
          <w:sz w:val="24"/>
          <w:szCs w:val="24"/>
          <w:lang w:val="sr-Cyrl-BA" w:eastAsia="hr-BA"/>
        </w:rPr>
        <w:t xml:space="preserve"> које намјерава ставити </w:t>
      </w:r>
      <w:r w:rsidR="00B15A7B" w:rsidRPr="00CF3760">
        <w:rPr>
          <w:rFonts w:ascii="Times New Roman" w:eastAsia="Times New Roman" w:hAnsi="Times New Roman" w:cs="Times New Roman"/>
          <w:sz w:val="24"/>
          <w:szCs w:val="24"/>
          <w:lang w:val="sr-Cyrl-BA" w:eastAsia="hr-BA"/>
        </w:rPr>
        <w:t>у промет на територији</w:t>
      </w:r>
      <w:r w:rsidR="00E82DB0" w:rsidRPr="00CF3760">
        <w:rPr>
          <w:rFonts w:ascii="Times New Roman" w:eastAsia="Times New Roman" w:hAnsi="Times New Roman" w:cs="Times New Roman"/>
          <w:sz w:val="24"/>
          <w:szCs w:val="24"/>
          <w:lang w:val="sr-Cyrl-BA" w:eastAsia="hr-BA"/>
        </w:rPr>
        <w:t xml:space="preserve"> Републике</w:t>
      </w:r>
      <w:r w:rsidR="00D84000" w:rsidRPr="00CF3760">
        <w:rPr>
          <w:rFonts w:ascii="Times New Roman" w:eastAsia="Times New Roman" w:hAnsi="Times New Roman" w:cs="Times New Roman"/>
          <w:sz w:val="24"/>
          <w:szCs w:val="24"/>
          <w:lang w:val="sr-Cyrl-BA" w:eastAsia="hr-BA"/>
        </w:rPr>
        <w:t>.</w:t>
      </w:r>
    </w:p>
    <w:p w14:paraId="044E208E" w14:textId="04BFA2FF" w:rsidR="00DE7BED" w:rsidRPr="00CF3760" w:rsidRDefault="00A9673C" w:rsidP="00E74136">
      <w:pPr>
        <w:ind w:firstLine="720"/>
        <w:jc w:val="both"/>
        <w:rPr>
          <w:rFonts w:ascii="Times New Roman" w:eastAsia="Times New Roman" w:hAnsi="Times New Roman" w:cs="Times New Roman"/>
          <w:sz w:val="24"/>
          <w:szCs w:val="24"/>
          <w:lang w:val="sr-Cyrl-BA" w:eastAsia="hr-BA"/>
        </w:rPr>
      </w:pPr>
      <w:r w:rsidRPr="00CF3760">
        <w:rPr>
          <w:rFonts w:ascii="Times New Roman" w:eastAsia="Times New Roman" w:hAnsi="Times New Roman" w:cs="Times New Roman"/>
          <w:sz w:val="24"/>
          <w:szCs w:val="24"/>
          <w:lang w:val="sr-Cyrl-BA" w:eastAsia="hr-BA"/>
        </w:rPr>
        <w:t>(</w:t>
      </w:r>
      <w:r w:rsidR="0082716D" w:rsidRPr="00CF3760">
        <w:rPr>
          <w:rFonts w:ascii="Times New Roman" w:eastAsia="Times New Roman" w:hAnsi="Times New Roman" w:cs="Times New Roman"/>
          <w:sz w:val="24"/>
          <w:szCs w:val="24"/>
          <w:lang w:val="sr-Cyrl-BA" w:eastAsia="hr-BA"/>
        </w:rPr>
        <w:t xml:space="preserve">9) </w:t>
      </w:r>
      <w:r w:rsidR="00F0729C" w:rsidRPr="00CF3760">
        <w:rPr>
          <w:rFonts w:ascii="Times New Roman" w:eastAsia="Times New Roman" w:hAnsi="Times New Roman" w:cs="Times New Roman"/>
          <w:sz w:val="24"/>
          <w:szCs w:val="24"/>
          <w:lang w:val="sr-Cyrl-BA" w:eastAsia="hr-BA"/>
        </w:rPr>
        <w:t>Комисија</w:t>
      </w:r>
      <w:r w:rsidR="00870CFE" w:rsidRPr="00CF3760">
        <w:rPr>
          <w:rFonts w:ascii="Times New Roman" w:eastAsia="Times New Roman" w:hAnsi="Times New Roman" w:cs="Times New Roman"/>
          <w:sz w:val="24"/>
          <w:szCs w:val="24"/>
          <w:lang w:val="sr-Cyrl-BA" w:eastAsia="hr-BA"/>
        </w:rPr>
        <w:t xml:space="preserve"> </w:t>
      </w:r>
      <w:r w:rsidR="004F304E" w:rsidRPr="00CF3760">
        <w:rPr>
          <w:rFonts w:ascii="Times New Roman" w:eastAsia="Times New Roman" w:hAnsi="Times New Roman" w:cs="Times New Roman"/>
          <w:sz w:val="24"/>
          <w:szCs w:val="24"/>
          <w:lang w:val="sr-Cyrl-BA" w:eastAsia="hr-BA"/>
        </w:rPr>
        <w:t xml:space="preserve">и </w:t>
      </w:r>
      <w:r w:rsidR="0085062D" w:rsidRPr="00CF3760">
        <w:rPr>
          <w:rFonts w:ascii="Times New Roman" w:eastAsia="Times New Roman" w:hAnsi="Times New Roman" w:cs="Times New Roman"/>
          <w:sz w:val="24"/>
          <w:szCs w:val="24"/>
          <w:lang w:val="sr-Cyrl-BA" w:eastAsia="hr-BA"/>
        </w:rPr>
        <w:t xml:space="preserve">надлежни инспектор </w:t>
      </w:r>
      <w:r w:rsidR="00FD142F" w:rsidRPr="00CF3760">
        <w:rPr>
          <w:rFonts w:ascii="Times New Roman" w:eastAsia="Times New Roman" w:hAnsi="Times New Roman" w:cs="Times New Roman"/>
          <w:sz w:val="24"/>
          <w:szCs w:val="24"/>
          <w:lang w:val="sr-Cyrl-BA" w:eastAsia="hr-BA"/>
        </w:rPr>
        <w:t>овлашт</w:t>
      </w:r>
      <w:r w:rsidR="00B95638" w:rsidRPr="00CF3760">
        <w:rPr>
          <w:rFonts w:ascii="Times New Roman" w:eastAsia="Times New Roman" w:hAnsi="Times New Roman" w:cs="Times New Roman"/>
          <w:sz w:val="24"/>
          <w:szCs w:val="24"/>
          <w:lang w:val="sr-Cyrl-BA" w:eastAsia="hr-BA"/>
        </w:rPr>
        <w:t xml:space="preserve">ени </w:t>
      </w:r>
      <w:r w:rsidR="0085062D" w:rsidRPr="00CF3760">
        <w:rPr>
          <w:rFonts w:ascii="Times New Roman" w:eastAsia="Times New Roman" w:hAnsi="Times New Roman" w:cs="Times New Roman"/>
          <w:sz w:val="24"/>
          <w:szCs w:val="24"/>
          <w:lang w:val="sr-Cyrl-BA" w:eastAsia="hr-BA"/>
        </w:rPr>
        <w:t xml:space="preserve">су </w:t>
      </w:r>
      <w:r w:rsidR="00B95638" w:rsidRPr="00CF3760">
        <w:rPr>
          <w:rFonts w:ascii="Times New Roman" w:eastAsia="Times New Roman" w:hAnsi="Times New Roman" w:cs="Times New Roman"/>
          <w:sz w:val="24"/>
          <w:szCs w:val="24"/>
          <w:lang w:val="sr-Cyrl-BA" w:eastAsia="hr-BA"/>
        </w:rPr>
        <w:t>да</w:t>
      </w:r>
      <w:r w:rsidR="00312D32"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од</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произвођача</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или</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увозника</w:t>
      </w:r>
      <w:r w:rsidR="00DE7BED" w:rsidRPr="00CF3760">
        <w:rPr>
          <w:rFonts w:ascii="Times New Roman" w:eastAsia="Times New Roman" w:hAnsi="Times New Roman" w:cs="Times New Roman"/>
          <w:sz w:val="24"/>
          <w:szCs w:val="24"/>
          <w:lang w:val="sr-Cyrl-BA" w:eastAsia="hr-BA"/>
        </w:rPr>
        <w:t xml:space="preserve"> </w:t>
      </w:r>
      <w:r w:rsidR="00B95638" w:rsidRPr="00CF3760">
        <w:rPr>
          <w:rFonts w:ascii="Times New Roman" w:eastAsia="Times New Roman" w:hAnsi="Times New Roman" w:cs="Times New Roman"/>
          <w:sz w:val="24"/>
          <w:szCs w:val="24"/>
          <w:lang w:val="sr-Cyrl-BA" w:eastAsia="hr-BA"/>
        </w:rPr>
        <w:t>цигарета</w:t>
      </w:r>
      <w:r w:rsidR="00C437C7" w:rsidRPr="00CF3760">
        <w:rPr>
          <w:rFonts w:ascii="Times New Roman" w:eastAsia="Times New Roman" w:hAnsi="Times New Roman" w:cs="Times New Roman"/>
          <w:sz w:val="24"/>
          <w:szCs w:val="24"/>
          <w:lang w:val="sr-Cyrl-BA" w:eastAsia="hr-BA"/>
        </w:rPr>
        <w:t>,</w:t>
      </w:r>
      <w:r w:rsidR="00E82DB0" w:rsidRPr="00CF3760">
        <w:rPr>
          <w:rFonts w:ascii="Times New Roman" w:eastAsia="Times New Roman" w:hAnsi="Times New Roman" w:cs="Times New Roman"/>
          <w:sz w:val="24"/>
          <w:szCs w:val="24"/>
          <w:lang w:val="sr-Cyrl-BA" w:eastAsia="hr-BA"/>
        </w:rPr>
        <w:t xml:space="preserve"> </w:t>
      </w:r>
      <w:r w:rsidR="00D86007" w:rsidRPr="00CF3760">
        <w:rPr>
          <w:rFonts w:ascii="Times New Roman" w:eastAsia="Times New Roman" w:hAnsi="Times New Roman" w:cs="Times New Roman"/>
          <w:sz w:val="24"/>
          <w:szCs w:val="24"/>
          <w:lang w:val="sr-Cyrl-BA" w:eastAsia="hr-BA"/>
        </w:rPr>
        <w:t xml:space="preserve">о </w:t>
      </w:r>
      <w:r w:rsidR="0082716D" w:rsidRPr="00CF3760">
        <w:rPr>
          <w:rFonts w:ascii="Times New Roman" w:eastAsia="Times New Roman" w:hAnsi="Times New Roman" w:cs="Times New Roman"/>
          <w:sz w:val="24"/>
          <w:szCs w:val="24"/>
          <w:lang w:val="sr-Cyrl-BA" w:eastAsia="hr-BA"/>
        </w:rPr>
        <w:t>њ</w:t>
      </w:r>
      <w:r w:rsidR="00D86007" w:rsidRPr="00CF3760">
        <w:rPr>
          <w:rFonts w:ascii="Times New Roman" w:eastAsia="Times New Roman" w:hAnsi="Times New Roman" w:cs="Times New Roman"/>
          <w:sz w:val="24"/>
          <w:szCs w:val="24"/>
          <w:lang w:val="sr-Cyrl-BA" w:eastAsia="hr-BA"/>
        </w:rPr>
        <w:t xml:space="preserve">иховом трошку, </w:t>
      </w:r>
      <w:r w:rsidR="00B95638" w:rsidRPr="00CF3760">
        <w:rPr>
          <w:rFonts w:ascii="Times New Roman" w:eastAsia="Times New Roman" w:hAnsi="Times New Roman" w:cs="Times New Roman"/>
          <w:sz w:val="24"/>
          <w:szCs w:val="24"/>
          <w:lang w:val="sr-Cyrl-BA" w:eastAsia="hr-BA"/>
        </w:rPr>
        <w:t xml:space="preserve">траже </w:t>
      </w:r>
      <w:r w:rsidR="00D86007" w:rsidRPr="00CF3760">
        <w:rPr>
          <w:rFonts w:ascii="Times New Roman" w:eastAsia="Times New Roman" w:hAnsi="Times New Roman" w:cs="Times New Roman"/>
          <w:sz w:val="24"/>
          <w:szCs w:val="24"/>
          <w:lang w:val="sr-Cyrl-BA" w:eastAsia="hr-BA"/>
        </w:rPr>
        <w:t xml:space="preserve">и </w:t>
      </w:r>
      <w:r w:rsidR="00C62108" w:rsidRPr="00CF3760">
        <w:rPr>
          <w:rFonts w:ascii="Times New Roman" w:eastAsia="Times New Roman" w:hAnsi="Times New Roman" w:cs="Times New Roman"/>
          <w:sz w:val="24"/>
          <w:szCs w:val="24"/>
          <w:lang w:val="sr-Cyrl-BA" w:eastAsia="hr-BA"/>
        </w:rPr>
        <w:t>додатн</w:t>
      </w:r>
      <w:r w:rsidR="006B2403" w:rsidRPr="00CF3760">
        <w:rPr>
          <w:rFonts w:ascii="Times New Roman" w:eastAsia="Times New Roman" w:hAnsi="Times New Roman" w:cs="Times New Roman"/>
          <w:sz w:val="24"/>
          <w:szCs w:val="24"/>
          <w:lang w:val="sr-Cyrl-BA" w:eastAsia="hr-BA"/>
        </w:rPr>
        <w:t>а лабораторијска испитивања</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ради</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утврђивања</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и</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оцјене</w:t>
      </w:r>
      <w:r w:rsidR="00D84000"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присуства</w:t>
      </w:r>
      <w:r w:rsidR="00D84000" w:rsidRPr="00CF3760">
        <w:rPr>
          <w:rFonts w:ascii="Times New Roman" w:eastAsia="Times New Roman" w:hAnsi="Times New Roman" w:cs="Times New Roman"/>
          <w:sz w:val="24"/>
          <w:szCs w:val="24"/>
          <w:lang w:val="sr-Cyrl-BA" w:eastAsia="hr-BA"/>
        </w:rPr>
        <w:t xml:space="preserve"> </w:t>
      </w:r>
      <w:r w:rsidR="00B95638" w:rsidRPr="00CF3760">
        <w:rPr>
          <w:rFonts w:ascii="Times New Roman" w:eastAsia="Times New Roman" w:hAnsi="Times New Roman" w:cs="Times New Roman"/>
          <w:sz w:val="24"/>
          <w:szCs w:val="24"/>
          <w:lang w:val="sr-Cyrl-BA" w:eastAsia="hr-BA"/>
        </w:rPr>
        <w:t xml:space="preserve">или емисије </w:t>
      </w:r>
      <w:r w:rsidR="00C62108" w:rsidRPr="00CF3760">
        <w:rPr>
          <w:rFonts w:ascii="Times New Roman" w:eastAsia="Times New Roman" w:hAnsi="Times New Roman" w:cs="Times New Roman"/>
          <w:sz w:val="24"/>
          <w:szCs w:val="24"/>
          <w:lang w:val="sr-Cyrl-BA" w:eastAsia="hr-BA"/>
        </w:rPr>
        <w:t>других</w:t>
      </w:r>
      <w:r w:rsidR="009452C4"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састојака</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који</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нису</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обухваћени</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став</w:t>
      </w:r>
      <w:r w:rsidR="00E4333D" w:rsidRPr="00CF3760">
        <w:rPr>
          <w:rFonts w:ascii="Times New Roman" w:eastAsia="Times New Roman" w:hAnsi="Times New Roman" w:cs="Times New Roman"/>
          <w:sz w:val="24"/>
          <w:szCs w:val="24"/>
          <w:lang w:val="sr-Cyrl-BA" w:eastAsia="hr-BA"/>
        </w:rPr>
        <w:t>ом</w:t>
      </w:r>
      <w:r w:rsidR="00DE7BED" w:rsidRPr="00CF3760">
        <w:rPr>
          <w:rFonts w:ascii="Times New Roman" w:eastAsia="Times New Roman" w:hAnsi="Times New Roman" w:cs="Times New Roman"/>
          <w:sz w:val="24"/>
          <w:szCs w:val="24"/>
          <w:lang w:val="sr-Cyrl-BA" w:eastAsia="hr-BA"/>
        </w:rPr>
        <w:t xml:space="preserve"> </w:t>
      </w:r>
      <w:r w:rsidR="00B95638" w:rsidRPr="00CF3760">
        <w:rPr>
          <w:rFonts w:ascii="Times New Roman" w:eastAsia="Times New Roman" w:hAnsi="Times New Roman" w:cs="Times New Roman"/>
          <w:sz w:val="24"/>
          <w:szCs w:val="24"/>
          <w:lang w:val="sr-Cyrl-BA" w:eastAsia="hr-BA"/>
        </w:rPr>
        <w:t>1</w:t>
      </w:r>
      <w:r w:rsidR="00D84000" w:rsidRPr="00CF3760">
        <w:rPr>
          <w:rFonts w:ascii="Times New Roman" w:eastAsia="Times New Roman" w:hAnsi="Times New Roman" w:cs="Times New Roman"/>
          <w:sz w:val="24"/>
          <w:szCs w:val="24"/>
          <w:lang w:val="sr-Cyrl-BA" w:eastAsia="hr-BA"/>
        </w:rPr>
        <w:t>.</w:t>
      </w:r>
      <w:r w:rsidR="00DE7BED"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овог</w:t>
      </w:r>
      <w:r w:rsidR="004E7122"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члана</w:t>
      </w:r>
      <w:r w:rsidR="002A1F72" w:rsidRPr="00CF3760">
        <w:rPr>
          <w:rFonts w:ascii="Times New Roman" w:eastAsia="Times New Roman" w:hAnsi="Times New Roman" w:cs="Times New Roman"/>
          <w:sz w:val="24"/>
          <w:szCs w:val="24"/>
          <w:lang w:val="sr-Cyrl-BA" w:eastAsia="hr-BA"/>
        </w:rPr>
        <w:t>, а чије се кориштење забрањује овим законом.</w:t>
      </w:r>
    </w:p>
    <w:p w14:paraId="4443AD1F" w14:textId="77777777" w:rsidR="00DE7BED" w:rsidRPr="00CF3760" w:rsidRDefault="00DE7BED" w:rsidP="00CC3890">
      <w:pPr>
        <w:pStyle w:val="Default"/>
        <w:rPr>
          <w:rFonts w:ascii="Times New Roman" w:hAnsi="Times New Roman" w:cs="Times New Roman"/>
          <w:color w:val="auto"/>
          <w:lang w:val="sr-Cyrl-BA"/>
        </w:rPr>
      </w:pPr>
    </w:p>
    <w:p w14:paraId="73554750" w14:textId="77777777" w:rsidR="00DE7BED" w:rsidRPr="00CF3760" w:rsidRDefault="00C62108" w:rsidP="00487B6F">
      <w:pPr>
        <w:ind w:right="11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DE7BED" w:rsidRPr="00CF3760">
        <w:rPr>
          <w:rFonts w:ascii="Times New Roman" w:hAnsi="Times New Roman" w:cs="Times New Roman"/>
          <w:b/>
          <w:sz w:val="24"/>
          <w:szCs w:val="24"/>
          <w:lang w:val="sr-Cyrl-BA"/>
        </w:rPr>
        <w:t xml:space="preserve"> </w:t>
      </w:r>
      <w:r w:rsidR="0085062D" w:rsidRPr="00CF3760">
        <w:rPr>
          <w:rFonts w:ascii="Times New Roman" w:hAnsi="Times New Roman" w:cs="Times New Roman"/>
          <w:b/>
          <w:sz w:val="24"/>
          <w:szCs w:val="24"/>
          <w:lang w:val="sr-Cyrl-BA"/>
        </w:rPr>
        <w:t>9</w:t>
      </w:r>
      <w:r w:rsidR="00CA1115" w:rsidRPr="00CF3760">
        <w:rPr>
          <w:rFonts w:ascii="Times New Roman" w:hAnsi="Times New Roman" w:cs="Times New Roman"/>
          <w:b/>
          <w:sz w:val="24"/>
          <w:szCs w:val="24"/>
          <w:lang w:val="sr-Cyrl-BA"/>
        </w:rPr>
        <w:t>.</w:t>
      </w:r>
    </w:p>
    <w:p w14:paraId="19FE3A4D" w14:textId="77777777" w:rsidR="00487B6F" w:rsidRPr="00CF3760" w:rsidRDefault="00487B6F" w:rsidP="00487B6F">
      <w:pPr>
        <w:ind w:firstLine="630"/>
        <w:jc w:val="both"/>
        <w:rPr>
          <w:rFonts w:ascii="Times New Roman" w:hAnsi="Times New Roman" w:cs="Times New Roman"/>
          <w:sz w:val="24"/>
          <w:szCs w:val="24"/>
          <w:lang w:val="sr-Cyrl-BA"/>
        </w:rPr>
      </w:pPr>
    </w:p>
    <w:p w14:paraId="25AB43EE" w14:textId="14CAC2FE" w:rsidR="00CE2259" w:rsidRPr="00CF3760" w:rsidRDefault="00394CCD" w:rsidP="007C53A3">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C62108" w:rsidRPr="00CF3760">
        <w:rPr>
          <w:rFonts w:ascii="Times New Roman" w:hAnsi="Times New Roman" w:cs="Times New Roman"/>
          <w:sz w:val="24"/>
          <w:szCs w:val="24"/>
          <w:lang w:val="sr-Cyrl-BA"/>
        </w:rPr>
        <w:t>Произвођачи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увозници</w:t>
      </w:r>
      <w:r w:rsidR="0040088D" w:rsidRPr="00CF3760">
        <w:rPr>
          <w:rFonts w:ascii="Times New Roman" w:hAnsi="Times New Roman" w:cs="Times New Roman"/>
          <w:sz w:val="24"/>
          <w:szCs w:val="24"/>
          <w:lang w:val="sr-Cyrl-BA"/>
        </w:rPr>
        <w:t xml:space="preserve"> </w:t>
      </w:r>
      <w:r w:rsidR="00D8141E" w:rsidRPr="00CF3760">
        <w:rPr>
          <w:rFonts w:ascii="Times New Roman" w:hAnsi="Times New Roman" w:cs="Times New Roman"/>
          <w:sz w:val="24"/>
          <w:szCs w:val="24"/>
          <w:lang w:val="sr-Cyrl-BA"/>
        </w:rPr>
        <w:t>дуванских и осталих производа за пушење</w:t>
      </w:r>
      <w:r w:rsidR="009F1B49" w:rsidRPr="00CF3760">
        <w:rPr>
          <w:rFonts w:ascii="Times New Roman" w:hAnsi="Times New Roman" w:cs="Times New Roman"/>
          <w:sz w:val="24"/>
          <w:szCs w:val="24"/>
          <w:lang w:val="sr-Cyrl-BA"/>
        </w:rPr>
        <w:t>, осим електронске цигарете,</w:t>
      </w:r>
      <w:r w:rsidR="00D8141E"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обавезни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су</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најкасније</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до</w:t>
      </w:r>
      <w:r w:rsidR="0040088D" w:rsidRPr="00CF3760">
        <w:rPr>
          <w:rFonts w:ascii="Times New Roman" w:hAnsi="Times New Roman" w:cs="Times New Roman"/>
          <w:sz w:val="24"/>
          <w:szCs w:val="24"/>
          <w:lang w:val="sr-Cyrl-BA"/>
        </w:rPr>
        <w:t xml:space="preserve"> 31. </w:t>
      </w:r>
      <w:r w:rsidR="00C62108" w:rsidRPr="00CF3760">
        <w:rPr>
          <w:rFonts w:ascii="Times New Roman" w:hAnsi="Times New Roman" w:cs="Times New Roman"/>
          <w:sz w:val="24"/>
          <w:szCs w:val="24"/>
          <w:lang w:val="sr-Cyrl-BA"/>
        </w:rPr>
        <w:t>марта</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текуће</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године</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претходну</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годину</w:t>
      </w:r>
      <w:r w:rsidR="009F1B49" w:rsidRPr="00CF3760">
        <w:rPr>
          <w:rFonts w:ascii="Times New Roman" w:hAnsi="Times New Roman" w:cs="Times New Roman"/>
          <w:sz w:val="24"/>
          <w:szCs w:val="24"/>
          <w:lang w:val="sr-Cyrl-BA"/>
        </w:rPr>
        <w:t xml:space="preserve">, </w:t>
      </w:r>
      <w:r w:rsidR="007B028C" w:rsidRPr="00CF3760">
        <w:rPr>
          <w:rFonts w:ascii="Times New Roman" w:hAnsi="Times New Roman" w:cs="Times New Roman"/>
          <w:sz w:val="24"/>
          <w:szCs w:val="24"/>
          <w:lang w:val="sr-Cyrl-BA"/>
        </w:rPr>
        <w:t>Комисији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доставити</w:t>
      </w:r>
      <w:r w:rsidR="0040088D" w:rsidRPr="00CF3760">
        <w:rPr>
          <w:rFonts w:ascii="Times New Roman" w:hAnsi="Times New Roman" w:cs="Times New Roman"/>
          <w:sz w:val="24"/>
          <w:szCs w:val="24"/>
          <w:lang w:val="sr-Cyrl-BA"/>
        </w:rPr>
        <w:t xml:space="preserve"> </w:t>
      </w:r>
      <w:r w:rsidR="00026769" w:rsidRPr="00CF3760">
        <w:rPr>
          <w:rFonts w:ascii="Times New Roman" w:hAnsi="Times New Roman" w:cs="Times New Roman"/>
          <w:sz w:val="24"/>
          <w:szCs w:val="24"/>
          <w:lang w:val="sr-Cyrl-BA"/>
        </w:rPr>
        <w:t xml:space="preserve">потпун и тачан извјештај </w:t>
      </w:r>
      <w:r w:rsidR="00BC0264" w:rsidRPr="00CF3760">
        <w:rPr>
          <w:rFonts w:ascii="Times New Roman" w:hAnsi="Times New Roman" w:cs="Times New Roman"/>
          <w:sz w:val="24"/>
          <w:szCs w:val="24"/>
          <w:lang w:val="sr-Cyrl-BA"/>
        </w:rPr>
        <w:t xml:space="preserve">са списком </w:t>
      </w:r>
      <w:r w:rsidR="00C62108" w:rsidRPr="00CF3760">
        <w:rPr>
          <w:rFonts w:ascii="Times New Roman" w:hAnsi="Times New Roman" w:cs="Times New Roman"/>
          <w:sz w:val="24"/>
          <w:szCs w:val="24"/>
          <w:lang w:val="sr-Cyrl-BA"/>
        </w:rPr>
        <w:t>свих</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састојака</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40088D" w:rsidRPr="00CF3760">
        <w:rPr>
          <w:rFonts w:ascii="Times New Roman" w:hAnsi="Times New Roman" w:cs="Times New Roman"/>
          <w:sz w:val="24"/>
          <w:szCs w:val="24"/>
          <w:lang w:val="sr-Cyrl-BA"/>
        </w:rPr>
        <w:t xml:space="preserve"> </w:t>
      </w:r>
      <w:r w:rsidR="008029C6" w:rsidRPr="00CF3760">
        <w:rPr>
          <w:rFonts w:ascii="Times New Roman" w:hAnsi="Times New Roman" w:cs="Times New Roman"/>
          <w:sz w:val="24"/>
          <w:szCs w:val="24"/>
          <w:lang w:val="sr-Cyrl-BA"/>
        </w:rPr>
        <w:t xml:space="preserve">емисија, </w:t>
      </w:r>
      <w:r w:rsidR="00C62108" w:rsidRPr="00CF3760">
        <w:rPr>
          <w:rFonts w:ascii="Times New Roman" w:hAnsi="Times New Roman" w:cs="Times New Roman"/>
          <w:sz w:val="24"/>
          <w:szCs w:val="24"/>
          <w:lang w:val="sr-Cyrl-BA"/>
        </w:rPr>
        <w:t>њихових</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количина</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врсти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типу</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користе</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производњи</w:t>
      </w:r>
      <w:r w:rsidR="00E82DB0" w:rsidRPr="00CF3760">
        <w:rPr>
          <w:rFonts w:ascii="Times New Roman" w:hAnsi="Times New Roman" w:cs="Times New Roman"/>
          <w:sz w:val="24"/>
          <w:szCs w:val="24"/>
          <w:lang w:val="sr-Cyrl-BA"/>
        </w:rPr>
        <w:t xml:space="preserve"> </w:t>
      </w:r>
      <w:r w:rsidR="00D8141E" w:rsidRPr="00CF3760">
        <w:rPr>
          <w:rFonts w:ascii="Times New Roman" w:hAnsi="Times New Roman" w:cs="Times New Roman"/>
          <w:sz w:val="24"/>
          <w:szCs w:val="24"/>
          <w:lang w:val="sr-Cyrl-BA"/>
        </w:rPr>
        <w:t>дуванских и осталих производа за пушење</w:t>
      </w:r>
      <w:r w:rsidR="00E82DB0" w:rsidRPr="00CF3760">
        <w:rPr>
          <w:rFonts w:ascii="Times New Roman" w:hAnsi="Times New Roman" w:cs="Times New Roman"/>
          <w:sz w:val="24"/>
          <w:szCs w:val="24"/>
          <w:lang w:val="sr-Cyrl-BA"/>
        </w:rPr>
        <w:t xml:space="preserve">, односно који се налазе </w:t>
      </w:r>
      <w:r w:rsidR="00312D32" w:rsidRPr="00CF3760">
        <w:rPr>
          <w:rFonts w:ascii="Times New Roman" w:hAnsi="Times New Roman" w:cs="Times New Roman"/>
          <w:sz w:val="24"/>
          <w:szCs w:val="24"/>
          <w:lang w:val="sr-Cyrl-BA"/>
        </w:rPr>
        <w:t xml:space="preserve">у </w:t>
      </w:r>
      <w:r w:rsidR="00E82DB0" w:rsidRPr="00CF3760">
        <w:rPr>
          <w:rFonts w:ascii="Times New Roman" w:hAnsi="Times New Roman" w:cs="Times New Roman"/>
          <w:sz w:val="24"/>
          <w:szCs w:val="24"/>
          <w:lang w:val="sr-Cyrl-BA"/>
        </w:rPr>
        <w:t>дуванским и осталим производима за пушење на тржишту</w:t>
      </w:r>
      <w:r w:rsidR="0040088D" w:rsidRPr="00CF3760">
        <w:rPr>
          <w:rFonts w:ascii="Times New Roman" w:hAnsi="Times New Roman" w:cs="Times New Roman"/>
          <w:sz w:val="24"/>
          <w:szCs w:val="24"/>
          <w:lang w:val="sr-Cyrl-BA"/>
        </w:rPr>
        <w:t>.</w:t>
      </w:r>
    </w:p>
    <w:p w14:paraId="3659D66E" w14:textId="090609D8" w:rsidR="00DE7BED" w:rsidRPr="00CF3760" w:rsidRDefault="00394CCD" w:rsidP="007C53A3">
      <w:pPr>
        <w:ind w:right="-2"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w:t>
      </w:r>
      <w:r w:rsidR="00C62108" w:rsidRPr="00CF3760">
        <w:rPr>
          <w:rFonts w:ascii="Times New Roman" w:hAnsi="Times New Roman" w:cs="Times New Roman"/>
          <w:sz w:val="24"/>
          <w:szCs w:val="24"/>
          <w:lang w:val="sr-Cyrl-BA"/>
        </w:rPr>
        <w:t>Списак</w:t>
      </w:r>
      <w:r w:rsidR="00DE7BED" w:rsidRPr="00CF3760">
        <w:rPr>
          <w:rFonts w:ascii="Times New Roman" w:hAnsi="Times New Roman" w:cs="Times New Roman"/>
          <w:sz w:val="24"/>
          <w:szCs w:val="24"/>
          <w:lang w:val="sr-Cyrl-BA"/>
        </w:rPr>
        <w:t xml:space="preserve"> </w:t>
      </w:r>
      <w:r w:rsidR="006B2403" w:rsidRPr="00CF3760">
        <w:rPr>
          <w:rFonts w:ascii="Times New Roman" w:hAnsi="Times New Roman" w:cs="Times New Roman"/>
          <w:sz w:val="24"/>
          <w:szCs w:val="24"/>
          <w:lang w:val="sr-Cyrl-BA"/>
        </w:rPr>
        <w:t>из става 1</w:t>
      </w:r>
      <w:r w:rsidR="006F3A69" w:rsidRPr="00CF3760">
        <w:rPr>
          <w:rFonts w:ascii="Times New Roman" w:hAnsi="Times New Roman" w:cs="Times New Roman"/>
          <w:sz w:val="24"/>
          <w:szCs w:val="24"/>
          <w:lang w:val="sr-Cyrl-BA"/>
        </w:rPr>
        <w:t>.</w:t>
      </w:r>
      <w:r w:rsidR="006B2403" w:rsidRPr="00CF3760">
        <w:rPr>
          <w:rFonts w:ascii="Times New Roman" w:hAnsi="Times New Roman" w:cs="Times New Roman"/>
          <w:sz w:val="24"/>
          <w:szCs w:val="24"/>
          <w:lang w:val="sr-Cyrl-BA"/>
        </w:rPr>
        <w:t xml:space="preserve"> овог члана </w:t>
      </w:r>
      <w:r w:rsidR="0085062D" w:rsidRPr="00CF3760">
        <w:rPr>
          <w:rFonts w:ascii="Times New Roman" w:hAnsi="Times New Roman" w:cs="Times New Roman"/>
          <w:w w:val="102"/>
          <w:sz w:val="24"/>
          <w:szCs w:val="24"/>
          <w:lang w:val="sr-Cyrl-BA"/>
        </w:rPr>
        <w:t>доставља се у електронском и писаном облику</w:t>
      </w:r>
      <w:r w:rsidR="0085062D" w:rsidRPr="00CF3760">
        <w:rPr>
          <w:rFonts w:ascii="Times New Roman" w:hAnsi="Times New Roman" w:cs="Times New Roman"/>
          <w:sz w:val="24"/>
          <w:szCs w:val="24"/>
          <w:lang w:val="sr-Cyrl-BA"/>
        </w:rPr>
        <w:t xml:space="preserve"> и обавезно</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садржи</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образложење</w:t>
      </w:r>
      <w:r w:rsidR="00DE7BED" w:rsidRPr="00CF3760">
        <w:rPr>
          <w:rFonts w:ascii="Times New Roman" w:hAnsi="Times New Roman" w:cs="Times New Roman"/>
          <w:sz w:val="24"/>
          <w:szCs w:val="24"/>
          <w:lang w:val="sr-Cyrl-BA"/>
        </w:rPr>
        <w:t xml:space="preserve"> </w:t>
      </w:r>
      <w:r w:rsidR="00E82DB0" w:rsidRPr="00CF3760">
        <w:rPr>
          <w:rFonts w:ascii="Times New Roman" w:hAnsi="Times New Roman" w:cs="Times New Roman"/>
          <w:sz w:val="24"/>
          <w:szCs w:val="24"/>
          <w:lang w:val="sr-Cyrl-BA"/>
        </w:rPr>
        <w:t xml:space="preserve">за </w:t>
      </w:r>
      <w:r w:rsidR="00C62108" w:rsidRPr="00CF3760">
        <w:rPr>
          <w:rFonts w:ascii="Times New Roman" w:hAnsi="Times New Roman" w:cs="Times New Roman"/>
          <w:sz w:val="24"/>
          <w:szCs w:val="24"/>
          <w:lang w:val="sr-Cyrl-BA"/>
        </w:rPr>
        <w:t>укључивањ</w:t>
      </w:r>
      <w:r w:rsidR="00E82DB0" w:rsidRPr="00CF3760">
        <w:rPr>
          <w:rFonts w:ascii="Times New Roman" w:hAnsi="Times New Roman" w:cs="Times New Roman"/>
          <w:sz w:val="24"/>
          <w:szCs w:val="24"/>
          <w:lang w:val="sr-Cyrl-BA"/>
        </w:rPr>
        <w:t>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састојака</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дуванским</w:t>
      </w:r>
      <w:r w:rsidR="00DE7BED" w:rsidRPr="00CF3760">
        <w:rPr>
          <w:rFonts w:ascii="Times New Roman" w:hAnsi="Times New Roman" w:cs="Times New Roman"/>
          <w:sz w:val="24"/>
          <w:szCs w:val="24"/>
          <w:lang w:val="sr-Cyrl-BA"/>
        </w:rPr>
        <w:t xml:space="preserve"> </w:t>
      </w:r>
      <w:r w:rsidR="00E82DB0" w:rsidRPr="00CF3760">
        <w:rPr>
          <w:rFonts w:ascii="Times New Roman" w:hAnsi="Times New Roman" w:cs="Times New Roman"/>
          <w:sz w:val="24"/>
          <w:szCs w:val="24"/>
          <w:lang w:val="sr-Cyrl-BA"/>
        </w:rPr>
        <w:t xml:space="preserve">и осталим </w:t>
      </w:r>
      <w:r w:rsidR="00C62108" w:rsidRPr="00CF3760">
        <w:rPr>
          <w:rFonts w:ascii="Times New Roman" w:hAnsi="Times New Roman" w:cs="Times New Roman"/>
          <w:sz w:val="24"/>
          <w:szCs w:val="24"/>
          <w:lang w:val="sr-Cyrl-BA"/>
        </w:rPr>
        <w:t>производима</w:t>
      </w:r>
      <w:r w:rsidR="00E82DB0" w:rsidRPr="00CF3760">
        <w:rPr>
          <w:rFonts w:ascii="Times New Roman" w:hAnsi="Times New Roman" w:cs="Times New Roman"/>
          <w:sz w:val="24"/>
          <w:szCs w:val="24"/>
          <w:lang w:val="sr-Cyrl-BA"/>
        </w:rPr>
        <w:t xml:space="preserve"> за пушење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w w:val="102"/>
          <w:sz w:val="24"/>
          <w:szCs w:val="24"/>
          <w:lang w:val="sr-Cyrl-BA"/>
        </w:rPr>
        <w:t>и</w:t>
      </w:r>
      <w:r w:rsidR="00DE7BED" w:rsidRPr="00CF3760">
        <w:rPr>
          <w:rFonts w:ascii="Times New Roman" w:hAnsi="Times New Roman" w:cs="Times New Roman"/>
          <w:w w:val="102"/>
          <w:sz w:val="24"/>
          <w:szCs w:val="24"/>
          <w:lang w:val="sr-Cyrl-BA"/>
        </w:rPr>
        <w:t xml:space="preserve"> </w:t>
      </w:r>
      <w:r w:rsidR="00C62108" w:rsidRPr="00CF3760">
        <w:rPr>
          <w:rFonts w:ascii="Times New Roman" w:hAnsi="Times New Roman" w:cs="Times New Roman"/>
          <w:sz w:val="24"/>
          <w:szCs w:val="24"/>
          <w:lang w:val="sr-Cyrl-BA"/>
        </w:rPr>
        <w:t>категорију</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w w:val="102"/>
          <w:sz w:val="24"/>
          <w:szCs w:val="24"/>
          <w:lang w:val="sr-Cyrl-BA"/>
        </w:rPr>
        <w:t>састојака</w:t>
      </w:r>
      <w:r w:rsidR="009F1B49" w:rsidRPr="00CF3760">
        <w:rPr>
          <w:rFonts w:ascii="Times New Roman" w:hAnsi="Times New Roman" w:cs="Times New Roman"/>
          <w:w w:val="102"/>
          <w:sz w:val="24"/>
          <w:szCs w:val="24"/>
          <w:lang w:val="sr-Cyrl-BA"/>
        </w:rPr>
        <w:t>.</w:t>
      </w:r>
    </w:p>
    <w:p w14:paraId="2F84130D" w14:textId="46945075" w:rsidR="00742E5C" w:rsidRPr="00CF3760" w:rsidRDefault="00394CCD" w:rsidP="007C53A3">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(3) </w:t>
      </w:r>
      <w:r w:rsidR="00EA205D" w:rsidRPr="00CF3760">
        <w:rPr>
          <w:rFonts w:ascii="Times New Roman" w:hAnsi="Times New Roman" w:cs="Times New Roman"/>
          <w:sz w:val="24"/>
          <w:szCs w:val="24"/>
          <w:lang w:val="sr-Cyrl-BA"/>
        </w:rPr>
        <w:t>Уз списак из става 2. овог члана</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w:t>
      </w:r>
      <w:r w:rsidR="00DE7ECB" w:rsidRPr="00CF3760">
        <w:rPr>
          <w:rFonts w:ascii="Times New Roman" w:hAnsi="Times New Roman" w:cs="Times New Roman"/>
          <w:sz w:val="24"/>
          <w:szCs w:val="24"/>
          <w:lang w:val="sr-Cyrl-BA"/>
        </w:rPr>
        <w:t>рила</w:t>
      </w:r>
      <w:r w:rsidR="00C62108" w:rsidRPr="00CF3760">
        <w:rPr>
          <w:rFonts w:ascii="Times New Roman" w:hAnsi="Times New Roman" w:cs="Times New Roman"/>
          <w:sz w:val="24"/>
          <w:szCs w:val="24"/>
          <w:lang w:val="sr-Cyrl-BA"/>
        </w:rPr>
        <w:t>ж</w:t>
      </w:r>
      <w:r w:rsidR="00EA205D" w:rsidRPr="00CF3760">
        <w:rPr>
          <w:rFonts w:ascii="Times New Roman" w:hAnsi="Times New Roman" w:cs="Times New Roman"/>
          <w:sz w:val="24"/>
          <w:szCs w:val="24"/>
          <w:lang w:val="sr-Cyrl-BA"/>
        </w:rPr>
        <w:t>у се</w:t>
      </w:r>
      <w:r w:rsidR="00DE7BED" w:rsidRPr="00CF3760">
        <w:rPr>
          <w:rFonts w:ascii="Times New Roman" w:hAnsi="Times New Roman" w:cs="Times New Roman"/>
          <w:sz w:val="24"/>
          <w:szCs w:val="24"/>
          <w:lang w:val="sr-Cyrl-BA"/>
        </w:rPr>
        <w:t xml:space="preserve"> </w:t>
      </w:r>
      <w:r w:rsidR="00E82DB0" w:rsidRPr="00CF3760">
        <w:rPr>
          <w:rFonts w:ascii="Times New Roman" w:hAnsi="Times New Roman" w:cs="Times New Roman"/>
          <w:sz w:val="24"/>
          <w:szCs w:val="24"/>
          <w:lang w:val="sr-Cyrl-BA"/>
        </w:rPr>
        <w:t xml:space="preserve">и </w:t>
      </w:r>
      <w:r w:rsidR="00C62108" w:rsidRPr="00CF3760">
        <w:rPr>
          <w:rFonts w:ascii="Times New Roman" w:hAnsi="Times New Roman" w:cs="Times New Roman"/>
          <w:sz w:val="24"/>
          <w:szCs w:val="24"/>
          <w:lang w:val="sr-Cyrl-BA"/>
        </w:rPr>
        <w:t>токсиколошки</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подаци</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произвођача</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увозника</w:t>
      </w:r>
      <w:r w:rsidR="00EA205D" w:rsidRPr="00CF3760">
        <w:rPr>
          <w:rFonts w:ascii="Times New Roman" w:hAnsi="Times New Roman" w:cs="Times New Roman"/>
          <w:sz w:val="24"/>
          <w:szCs w:val="24"/>
          <w:lang w:val="sr-Cyrl-BA"/>
        </w:rPr>
        <w:t>,</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w w:val="102"/>
          <w:sz w:val="24"/>
          <w:szCs w:val="24"/>
          <w:lang w:val="sr-Cyrl-BA"/>
        </w:rPr>
        <w:t>састојке</w:t>
      </w:r>
      <w:r w:rsidR="00DE7BED" w:rsidRPr="00CF3760">
        <w:rPr>
          <w:rFonts w:ascii="Times New Roman" w:hAnsi="Times New Roman" w:cs="Times New Roman"/>
          <w:w w:val="102"/>
          <w:sz w:val="24"/>
          <w:szCs w:val="24"/>
          <w:lang w:val="sr-Cyrl-BA"/>
        </w:rPr>
        <w:t xml:space="preserve"> </w:t>
      </w:r>
      <w:r w:rsidR="00C62108" w:rsidRPr="00CF3760">
        <w:rPr>
          <w:rFonts w:ascii="Times New Roman" w:hAnsi="Times New Roman" w:cs="Times New Roman"/>
          <w:sz w:val="24"/>
          <w:szCs w:val="24"/>
          <w:lang w:val="sr-Cyrl-BA"/>
        </w:rPr>
        <w:t>дуванских</w:t>
      </w:r>
      <w:r w:rsidR="00DE7BED" w:rsidRPr="00CF3760">
        <w:rPr>
          <w:rFonts w:ascii="Times New Roman" w:hAnsi="Times New Roman" w:cs="Times New Roman"/>
          <w:sz w:val="24"/>
          <w:szCs w:val="24"/>
          <w:lang w:val="sr-Cyrl-BA"/>
        </w:rPr>
        <w:t xml:space="preserve"> </w:t>
      </w:r>
      <w:r w:rsidR="00E82DB0" w:rsidRPr="00CF3760">
        <w:rPr>
          <w:rFonts w:ascii="Times New Roman" w:hAnsi="Times New Roman" w:cs="Times New Roman"/>
          <w:sz w:val="24"/>
          <w:szCs w:val="24"/>
          <w:lang w:val="sr-Cyrl-BA"/>
        </w:rPr>
        <w:t xml:space="preserve">и осталих </w:t>
      </w:r>
      <w:r w:rsidR="00C62108" w:rsidRPr="00CF3760">
        <w:rPr>
          <w:rFonts w:ascii="Times New Roman" w:hAnsi="Times New Roman" w:cs="Times New Roman"/>
          <w:sz w:val="24"/>
          <w:szCs w:val="24"/>
          <w:lang w:val="sr-Cyrl-BA"/>
        </w:rPr>
        <w:t>производа</w:t>
      </w:r>
      <w:r w:rsidR="00312D32" w:rsidRPr="00CF3760">
        <w:rPr>
          <w:rFonts w:ascii="Times New Roman" w:hAnsi="Times New Roman" w:cs="Times New Roman"/>
          <w:sz w:val="24"/>
          <w:szCs w:val="24"/>
          <w:lang w:val="sr-Cyrl-BA"/>
        </w:rPr>
        <w:t xml:space="preserve"> </w:t>
      </w:r>
      <w:r w:rsidR="00E82DB0" w:rsidRPr="00CF3760">
        <w:rPr>
          <w:rFonts w:ascii="Times New Roman" w:hAnsi="Times New Roman" w:cs="Times New Roman"/>
          <w:sz w:val="24"/>
          <w:szCs w:val="24"/>
          <w:lang w:val="sr-Cyrl-BA"/>
        </w:rPr>
        <w:t>за пушење</w:t>
      </w:r>
      <w:r w:rsidR="00DE7BED" w:rsidRPr="00CF3760">
        <w:rPr>
          <w:rFonts w:ascii="Times New Roman" w:hAnsi="Times New Roman" w:cs="Times New Roman"/>
          <w:sz w:val="24"/>
          <w:szCs w:val="24"/>
          <w:lang w:val="sr-Cyrl-BA"/>
        </w:rPr>
        <w:t>,</w:t>
      </w:r>
      <w:r w:rsidR="009F1B49" w:rsidRPr="00CF3760">
        <w:rPr>
          <w:rFonts w:ascii="Times New Roman" w:hAnsi="Times New Roman" w:cs="Times New Roman"/>
          <w:sz w:val="24"/>
          <w:szCs w:val="24"/>
          <w:lang w:val="sr-Cyrl-BA"/>
        </w:rPr>
        <w:t xml:space="preserve"> осим електронске цигарете,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позивајући</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њихове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ефекте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здравље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особине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које</w:t>
      </w:r>
      <w:r w:rsidR="00DE7BE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w w:val="102"/>
          <w:sz w:val="24"/>
          <w:szCs w:val="24"/>
          <w:lang w:val="sr-Cyrl-BA"/>
        </w:rPr>
        <w:t>проузрокују</w:t>
      </w:r>
      <w:r w:rsidR="00DE7BED" w:rsidRPr="00CF3760">
        <w:rPr>
          <w:rFonts w:ascii="Times New Roman" w:hAnsi="Times New Roman" w:cs="Times New Roman"/>
          <w:w w:val="102"/>
          <w:sz w:val="24"/>
          <w:szCs w:val="24"/>
          <w:lang w:val="sr-Cyrl-BA"/>
        </w:rPr>
        <w:t xml:space="preserve"> </w:t>
      </w:r>
      <w:r w:rsidR="00C62108" w:rsidRPr="00CF3760">
        <w:rPr>
          <w:rFonts w:ascii="Times New Roman" w:hAnsi="Times New Roman" w:cs="Times New Roman"/>
          <w:w w:val="102"/>
          <w:sz w:val="24"/>
          <w:szCs w:val="24"/>
          <w:lang w:val="sr-Cyrl-BA"/>
        </w:rPr>
        <w:t>зависност</w:t>
      </w:r>
      <w:r w:rsidR="00DE7BED" w:rsidRPr="00CF3760">
        <w:rPr>
          <w:rFonts w:ascii="Times New Roman" w:hAnsi="Times New Roman" w:cs="Times New Roman"/>
          <w:w w:val="102"/>
          <w:sz w:val="24"/>
          <w:szCs w:val="24"/>
          <w:lang w:val="sr-Cyrl-BA"/>
        </w:rPr>
        <w:t>.</w:t>
      </w:r>
    </w:p>
    <w:p w14:paraId="78DBB26F" w14:textId="12F89736" w:rsidR="00C93AD1" w:rsidRPr="00CF3760" w:rsidRDefault="00742E5C" w:rsidP="007C53A3">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6E4E93" w:rsidRPr="00CF3760">
        <w:rPr>
          <w:rFonts w:ascii="Times New Roman" w:hAnsi="Times New Roman" w:cs="Times New Roman"/>
          <w:sz w:val="24"/>
          <w:szCs w:val="24"/>
          <w:lang w:val="sr-Cyrl-BA"/>
        </w:rPr>
        <w:t>4</w:t>
      </w:r>
      <w:r w:rsidR="00394CCD" w:rsidRPr="00CF3760">
        <w:rPr>
          <w:rFonts w:ascii="Times New Roman" w:hAnsi="Times New Roman" w:cs="Times New Roman"/>
          <w:sz w:val="24"/>
          <w:szCs w:val="24"/>
          <w:lang w:val="sr-Cyrl-BA"/>
        </w:rPr>
        <w:t xml:space="preserve">) </w:t>
      </w:r>
      <w:r w:rsidR="007B028C" w:rsidRPr="00CF3760">
        <w:rPr>
          <w:rFonts w:ascii="Times New Roman" w:hAnsi="Times New Roman" w:cs="Times New Roman"/>
          <w:sz w:val="24"/>
          <w:szCs w:val="24"/>
          <w:lang w:val="sr-Cyrl-BA"/>
        </w:rPr>
        <w:t>Комисија</w:t>
      </w:r>
      <w:r w:rsidR="00A868A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једном</w:t>
      </w:r>
      <w:r w:rsidR="00A868A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годишње</w:t>
      </w:r>
      <w:r w:rsidR="00A868A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информи</w:t>
      </w:r>
      <w:r w:rsidR="00EA205D" w:rsidRPr="00CF3760">
        <w:rPr>
          <w:rFonts w:ascii="Times New Roman" w:hAnsi="Times New Roman" w:cs="Times New Roman"/>
          <w:sz w:val="24"/>
          <w:szCs w:val="24"/>
          <w:lang w:val="sr-Cyrl-BA"/>
        </w:rPr>
        <w:t>ше</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јавност</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подацима</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из</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става</w:t>
      </w:r>
      <w:r w:rsidR="0040088D" w:rsidRPr="00CF3760">
        <w:rPr>
          <w:rFonts w:ascii="Times New Roman" w:hAnsi="Times New Roman" w:cs="Times New Roman"/>
          <w:sz w:val="24"/>
          <w:szCs w:val="24"/>
          <w:lang w:val="sr-Cyrl-BA"/>
        </w:rPr>
        <w:t xml:space="preserve"> 3. </w:t>
      </w:r>
      <w:r w:rsidR="00C62108" w:rsidRPr="00CF3760">
        <w:rPr>
          <w:rFonts w:ascii="Times New Roman" w:hAnsi="Times New Roman" w:cs="Times New Roman"/>
          <w:sz w:val="24"/>
          <w:szCs w:val="24"/>
          <w:lang w:val="sr-Cyrl-BA"/>
        </w:rPr>
        <w:t>овога</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члана</w:t>
      </w:r>
      <w:r w:rsidR="00E35B86" w:rsidRPr="00CF3760">
        <w:rPr>
          <w:rFonts w:ascii="Times New Roman" w:hAnsi="Times New Roman" w:cs="Times New Roman"/>
          <w:sz w:val="24"/>
          <w:szCs w:val="24"/>
          <w:lang w:val="sr-Cyrl-BA"/>
        </w:rPr>
        <w:t xml:space="preserve"> и те </w:t>
      </w:r>
      <w:r w:rsidR="00DE7ECB" w:rsidRPr="00CF3760">
        <w:rPr>
          <w:rFonts w:ascii="Times New Roman" w:hAnsi="Times New Roman" w:cs="Times New Roman"/>
          <w:sz w:val="24"/>
          <w:szCs w:val="24"/>
          <w:lang w:val="sr-Cyrl-BA"/>
        </w:rPr>
        <w:t xml:space="preserve">податке </w:t>
      </w:r>
      <w:r w:rsidR="00E35B86" w:rsidRPr="00CF3760">
        <w:rPr>
          <w:rFonts w:ascii="Times New Roman" w:hAnsi="Times New Roman" w:cs="Times New Roman"/>
          <w:sz w:val="24"/>
          <w:szCs w:val="24"/>
          <w:lang w:val="sr-Cyrl-BA"/>
        </w:rPr>
        <w:t>објављује на електронској страници Института</w:t>
      </w:r>
      <w:r w:rsidR="0073211D" w:rsidRPr="00CF3760">
        <w:rPr>
          <w:rFonts w:ascii="Times New Roman" w:hAnsi="Times New Roman" w:cs="Times New Roman"/>
          <w:sz w:val="24"/>
          <w:szCs w:val="24"/>
          <w:lang w:val="sr-Cyrl-BA"/>
        </w:rPr>
        <w:t>,</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уз</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обавезу</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заштите</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података</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представљају</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пословну</w:t>
      </w:r>
      <w:r w:rsidR="0040088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тајну</w:t>
      </w:r>
      <w:r w:rsidR="0040088D" w:rsidRPr="00CF3760">
        <w:rPr>
          <w:rFonts w:ascii="Times New Roman" w:hAnsi="Times New Roman" w:cs="Times New Roman"/>
          <w:sz w:val="24"/>
          <w:szCs w:val="24"/>
          <w:lang w:val="sr-Cyrl-BA"/>
        </w:rPr>
        <w:t>.</w:t>
      </w:r>
    </w:p>
    <w:p w14:paraId="79CD55EC" w14:textId="77777777" w:rsidR="00904DEF" w:rsidRPr="00CF3760" w:rsidRDefault="00904DEF" w:rsidP="00CC3890">
      <w:pPr>
        <w:jc w:val="center"/>
        <w:rPr>
          <w:rFonts w:ascii="Times New Roman" w:hAnsi="Times New Roman" w:cs="Times New Roman"/>
          <w:b/>
          <w:sz w:val="24"/>
          <w:szCs w:val="24"/>
          <w:lang w:val="sr-Cyrl-BA"/>
        </w:rPr>
      </w:pPr>
    </w:p>
    <w:p w14:paraId="5566265C" w14:textId="77777777" w:rsidR="002A1A99" w:rsidRPr="00CF3760" w:rsidRDefault="00C62108" w:rsidP="00CC3890">
      <w:pPr>
        <w:jc w:val="center"/>
        <w:rPr>
          <w:rFonts w:ascii="Times New Roman" w:hAnsi="Times New Roman" w:cs="Times New Roman"/>
          <w:b/>
          <w:w w:val="102"/>
          <w:sz w:val="24"/>
          <w:szCs w:val="24"/>
          <w:lang w:val="sr-Cyrl-BA"/>
        </w:rPr>
      </w:pPr>
      <w:r w:rsidRPr="00CF3760">
        <w:rPr>
          <w:rFonts w:ascii="Times New Roman" w:hAnsi="Times New Roman" w:cs="Times New Roman"/>
          <w:b/>
          <w:sz w:val="24"/>
          <w:szCs w:val="24"/>
          <w:lang w:val="sr-Cyrl-BA"/>
        </w:rPr>
        <w:t>Члан</w:t>
      </w:r>
      <w:r w:rsidR="002A1A99" w:rsidRPr="00CF3760">
        <w:rPr>
          <w:rFonts w:ascii="Times New Roman" w:hAnsi="Times New Roman" w:cs="Times New Roman"/>
          <w:b/>
          <w:sz w:val="24"/>
          <w:szCs w:val="24"/>
          <w:lang w:val="sr-Cyrl-BA"/>
        </w:rPr>
        <w:t xml:space="preserve"> </w:t>
      </w:r>
      <w:r w:rsidR="00EA205D" w:rsidRPr="00CF3760">
        <w:rPr>
          <w:rFonts w:ascii="Times New Roman" w:hAnsi="Times New Roman" w:cs="Times New Roman"/>
          <w:b/>
          <w:w w:val="102"/>
          <w:sz w:val="24"/>
          <w:szCs w:val="24"/>
          <w:lang w:val="sr-Cyrl-BA"/>
        </w:rPr>
        <w:t>10</w:t>
      </w:r>
      <w:r w:rsidR="002A1A99" w:rsidRPr="00CF3760">
        <w:rPr>
          <w:rFonts w:ascii="Times New Roman" w:hAnsi="Times New Roman" w:cs="Times New Roman"/>
          <w:b/>
          <w:w w:val="102"/>
          <w:sz w:val="24"/>
          <w:szCs w:val="24"/>
          <w:lang w:val="sr-Cyrl-BA"/>
        </w:rPr>
        <w:t>.</w:t>
      </w:r>
    </w:p>
    <w:p w14:paraId="4ADA795A" w14:textId="77777777" w:rsidR="002A1A99" w:rsidRPr="00CF3760" w:rsidRDefault="002A1A99" w:rsidP="00CC3890">
      <w:pPr>
        <w:pStyle w:val="Default"/>
        <w:tabs>
          <w:tab w:val="left" w:pos="1740"/>
        </w:tabs>
        <w:rPr>
          <w:rFonts w:ascii="Times New Roman" w:hAnsi="Times New Roman" w:cs="Times New Roman"/>
          <w:color w:val="auto"/>
          <w:lang w:val="sr-Cyrl-BA"/>
        </w:rPr>
      </w:pPr>
    </w:p>
    <w:p w14:paraId="3A6E5B0C" w14:textId="6654C291" w:rsidR="002A1A99" w:rsidRPr="00CF3760" w:rsidRDefault="002A1A99" w:rsidP="00DE7ECB">
      <w:pPr>
        <w:pStyle w:val="NormalWeb"/>
        <w:spacing w:before="0" w:beforeAutospacing="0" w:after="0" w:afterAutospacing="0"/>
        <w:ind w:firstLine="720"/>
        <w:jc w:val="both"/>
        <w:rPr>
          <w:lang w:val="sr-Cyrl-BA"/>
        </w:rPr>
      </w:pPr>
      <w:r w:rsidRPr="00CF3760">
        <w:rPr>
          <w:lang w:val="sr-Cyrl-BA"/>
        </w:rPr>
        <w:t xml:space="preserve">(1) </w:t>
      </w:r>
      <w:r w:rsidR="00C62108" w:rsidRPr="00CF3760">
        <w:rPr>
          <w:lang w:val="sr-Cyrl-BA"/>
        </w:rPr>
        <w:t>Произвођачи</w:t>
      </w:r>
      <w:r w:rsidRPr="00CF3760">
        <w:rPr>
          <w:lang w:val="sr-Cyrl-BA"/>
        </w:rPr>
        <w:t xml:space="preserve"> </w:t>
      </w:r>
      <w:r w:rsidR="00C62108" w:rsidRPr="00CF3760">
        <w:rPr>
          <w:lang w:val="sr-Cyrl-BA"/>
        </w:rPr>
        <w:t>и</w:t>
      </w:r>
      <w:r w:rsidRPr="00CF3760">
        <w:rPr>
          <w:lang w:val="sr-Cyrl-BA"/>
        </w:rPr>
        <w:t xml:space="preserve"> </w:t>
      </w:r>
      <w:r w:rsidR="00C62108" w:rsidRPr="00CF3760">
        <w:rPr>
          <w:lang w:val="sr-Cyrl-BA"/>
        </w:rPr>
        <w:t>увозници</w:t>
      </w:r>
      <w:r w:rsidRPr="00CF3760">
        <w:rPr>
          <w:lang w:val="sr-Cyrl-BA"/>
        </w:rPr>
        <w:t xml:space="preserve"> </w:t>
      </w:r>
      <w:r w:rsidR="00C62108" w:rsidRPr="00CF3760">
        <w:rPr>
          <w:lang w:val="sr-Cyrl-BA"/>
        </w:rPr>
        <w:t>нових</w:t>
      </w:r>
      <w:r w:rsidRPr="00CF3760">
        <w:rPr>
          <w:lang w:val="sr-Cyrl-BA"/>
        </w:rPr>
        <w:t xml:space="preserve"> </w:t>
      </w:r>
      <w:r w:rsidR="00C62108" w:rsidRPr="00CF3760">
        <w:rPr>
          <w:lang w:val="sr-Cyrl-BA"/>
        </w:rPr>
        <w:t>дуванских</w:t>
      </w:r>
      <w:r w:rsidRPr="00CF3760">
        <w:rPr>
          <w:lang w:val="sr-Cyrl-BA"/>
        </w:rPr>
        <w:t xml:space="preserve"> </w:t>
      </w:r>
      <w:r w:rsidR="00C62108" w:rsidRPr="00CF3760">
        <w:rPr>
          <w:lang w:val="sr-Cyrl-BA"/>
        </w:rPr>
        <w:t>и</w:t>
      </w:r>
      <w:r w:rsidRPr="00CF3760">
        <w:rPr>
          <w:lang w:val="sr-Cyrl-BA"/>
        </w:rPr>
        <w:t xml:space="preserve"> </w:t>
      </w:r>
      <w:r w:rsidR="009F1B49" w:rsidRPr="00CF3760">
        <w:rPr>
          <w:lang w:val="sr-Cyrl-BA"/>
        </w:rPr>
        <w:t xml:space="preserve">нових </w:t>
      </w:r>
      <w:r w:rsidR="00C62108" w:rsidRPr="00CF3760">
        <w:rPr>
          <w:lang w:val="sr-Cyrl-BA"/>
        </w:rPr>
        <w:t>осталих</w:t>
      </w:r>
      <w:r w:rsidRPr="00CF3760">
        <w:rPr>
          <w:lang w:val="sr-Cyrl-BA"/>
        </w:rPr>
        <w:t xml:space="preserve"> </w:t>
      </w:r>
      <w:r w:rsidR="00C62108" w:rsidRPr="00CF3760">
        <w:rPr>
          <w:lang w:val="sr-Cyrl-BA"/>
        </w:rPr>
        <w:t>производа</w:t>
      </w:r>
      <w:r w:rsidRPr="00CF3760">
        <w:rPr>
          <w:lang w:val="sr-Cyrl-BA"/>
        </w:rPr>
        <w:t xml:space="preserve"> </w:t>
      </w:r>
      <w:r w:rsidR="00C62108" w:rsidRPr="00CF3760">
        <w:rPr>
          <w:lang w:val="sr-Cyrl-BA"/>
        </w:rPr>
        <w:t>за</w:t>
      </w:r>
      <w:r w:rsidRPr="00CF3760">
        <w:rPr>
          <w:lang w:val="sr-Cyrl-BA"/>
        </w:rPr>
        <w:t xml:space="preserve"> </w:t>
      </w:r>
      <w:r w:rsidR="00C62108" w:rsidRPr="00CF3760">
        <w:rPr>
          <w:lang w:val="sr-Cyrl-BA"/>
        </w:rPr>
        <w:t>пушење</w:t>
      </w:r>
      <w:r w:rsidRPr="00CF3760">
        <w:rPr>
          <w:lang w:val="sr-Cyrl-BA"/>
        </w:rPr>
        <w:t xml:space="preserve"> </w:t>
      </w:r>
      <w:r w:rsidR="00C62108" w:rsidRPr="00CF3760">
        <w:rPr>
          <w:lang w:val="sr-Cyrl-BA"/>
        </w:rPr>
        <w:t>обавезни</w:t>
      </w:r>
      <w:r w:rsidRPr="00CF3760">
        <w:rPr>
          <w:lang w:val="sr-Cyrl-BA"/>
        </w:rPr>
        <w:t xml:space="preserve"> </w:t>
      </w:r>
      <w:r w:rsidR="00C62108" w:rsidRPr="00CF3760">
        <w:rPr>
          <w:lang w:val="sr-Cyrl-BA"/>
        </w:rPr>
        <w:t>су</w:t>
      </w:r>
      <w:r w:rsidRPr="00CF3760">
        <w:rPr>
          <w:lang w:val="sr-Cyrl-BA"/>
        </w:rPr>
        <w:t xml:space="preserve"> </w:t>
      </w:r>
      <w:r w:rsidR="00C62108" w:rsidRPr="00CF3760">
        <w:rPr>
          <w:lang w:val="sr-Cyrl-BA"/>
        </w:rPr>
        <w:t>поднијети</w:t>
      </w:r>
      <w:r w:rsidRPr="00CF3760">
        <w:rPr>
          <w:lang w:val="sr-Cyrl-BA"/>
        </w:rPr>
        <w:t xml:space="preserve"> </w:t>
      </w:r>
      <w:r w:rsidR="00026769" w:rsidRPr="00CF3760">
        <w:rPr>
          <w:lang w:val="sr-Cyrl-BA"/>
        </w:rPr>
        <w:t>информације</w:t>
      </w:r>
      <w:r w:rsidR="00E03E2E" w:rsidRPr="00CF3760">
        <w:rPr>
          <w:lang w:val="sr-Cyrl-BA"/>
        </w:rPr>
        <w:t xml:space="preserve"> </w:t>
      </w:r>
      <w:r w:rsidR="0046717A" w:rsidRPr="00CF3760">
        <w:rPr>
          <w:lang w:val="sr-Cyrl-BA"/>
        </w:rPr>
        <w:t>Комисији</w:t>
      </w:r>
      <w:r w:rsidRPr="00CF3760">
        <w:rPr>
          <w:lang w:val="sr-Cyrl-BA"/>
        </w:rPr>
        <w:t xml:space="preserve"> </w:t>
      </w:r>
      <w:r w:rsidR="00C62108" w:rsidRPr="00CF3760">
        <w:rPr>
          <w:lang w:val="sr-Cyrl-BA"/>
        </w:rPr>
        <w:t>о</w:t>
      </w:r>
      <w:r w:rsidRPr="00CF3760">
        <w:rPr>
          <w:lang w:val="sr-Cyrl-BA"/>
        </w:rPr>
        <w:t xml:space="preserve"> </w:t>
      </w:r>
      <w:r w:rsidR="00C62108" w:rsidRPr="00CF3760">
        <w:rPr>
          <w:lang w:val="sr-Cyrl-BA"/>
        </w:rPr>
        <w:t>свим</w:t>
      </w:r>
      <w:r w:rsidRPr="00CF3760">
        <w:rPr>
          <w:lang w:val="sr-Cyrl-BA"/>
        </w:rPr>
        <w:t xml:space="preserve"> </w:t>
      </w:r>
      <w:r w:rsidR="00C62108" w:rsidRPr="00CF3760">
        <w:rPr>
          <w:lang w:val="sr-Cyrl-BA"/>
        </w:rPr>
        <w:t>новим</w:t>
      </w:r>
      <w:r w:rsidRPr="00CF3760">
        <w:rPr>
          <w:lang w:val="sr-Cyrl-BA"/>
        </w:rPr>
        <w:t xml:space="preserve"> </w:t>
      </w:r>
      <w:r w:rsidR="00C62108" w:rsidRPr="00CF3760">
        <w:rPr>
          <w:lang w:val="sr-Cyrl-BA"/>
        </w:rPr>
        <w:t>производима</w:t>
      </w:r>
      <w:r w:rsidRPr="00CF3760">
        <w:rPr>
          <w:lang w:val="sr-Cyrl-BA"/>
        </w:rPr>
        <w:t xml:space="preserve"> </w:t>
      </w:r>
      <w:r w:rsidR="00C62108" w:rsidRPr="00CF3760">
        <w:rPr>
          <w:lang w:val="sr-Cyrl-BA"/>
        </w:rPr>
        <w:t>које</w:t>
      </w:r>
      <w:r w:rsidRPr="00CF3760">
        <w:rPr>
          <w:lang w:val="sr-Cyrl-BA"/>
        </w:rPr>
        <w:t xml:space="preserve"> </w:t>
      </w:r>
      <w:r w:rsidR="00C62108" w:rsidRPr="00CF3760">
        <w:rPr>
          <w:lang w:val="sr-Cyrl-BA"/>
        </w:rPr>
        <w:t>намјеравају</w:t>
      </w:r>
      <w:r w:rsidRPr="00CF3760">
        <w:rPr>
          <w:lang w:val="sr-Cyrl-BA"/>
        </w:rPr>
        <w:t xml:space="preserve"> </w:t>
      </w:r>
      <w:r w:rsidR="00C62108" w:rsidRPr="00CF3760">
        <w:rPr>
          <w:lang w:val="sr-Cyrl-BA"/>
        </w:rPr>
        <w:t>ставити</w:t>
      </w:r>
      <w:r w:rsidRPr="00CF3760">
        <w:rPr>
          <w:lang w:val="sr-Cyrl-BA"/>
        </w:rPr>
        <w:t xml:space="preserve"> </w:t>
      </w:r>
      <w:r w:rsidR="00312D32" w:rsidRPr="00CF3760">
        <w:rPr>
          <w:lang w:val="sr-Cyrl-BA"/>
        </w:rPr>
        <w:t>у промет на територији Републике</w:t>
      </w:r>
      <w:r w:rsidR="006D434F" w:rsidRPr="00CF3760">
        <w:rPr>
          <w:lang w:val="sr-Cyrl-BA"/>
        </w:rPr>
        <w:t xml:space="preserve">. </w:t>
      </w:r>
    </w:p>
    <w:p w14:paraId="36A79DAC" w14:textId="1AA19B72" w:rsidR="0073211D" w:rsidRPr="00CF3760" w:rsidRDefault="002A1A99" w:rsidP="00DE7ECB">
      <w:pPr>
        <w:pStyle w:val="NormalWeb"/>
        <w:spacing w:before="0" w:beforeAutospacing="0" w:after="0" w:afterAutospacing="0"/>
        <w:ind w:firstLine="720"/>
        <w:jc w:val="both"/>
        <w:rPr>
          <w:lang w:val="sr-Cyrl-BA"/>
        </w:rPr>
      </w:pPr>
      <w:r w:rsidRPr="00CF3760">
        <w:rPr>
          <w:lang w:val="sr-Cyrl-BA"/>
        </w:rPr>
        <w:t xml:space="preserve">(2) </w:t>
      </w:r>
      <w:r w:rsidR="00026769" w:rsidRPr="00CF3760">
        <w:rPr>
          <w:lang w:val="sr-Cyrl-BA"/>
        </w:rPr>
        <w:t>Информације из става 1. овог члана</w:t>
      </w:r>
      <w:r w:rsidR="00E03E2E" w:rsidRPr="00CF3760">
        <w:rPr>
          <w:lang w:val="sr-Cyrl-BA"/>
        </w:rPr>
        <w:t xml:space="preserve"> </w:t>
      </w:r>
      <w:r w:rsidR="00C62108" w:rsidRPr="00CF3760">
        <w:rPr>
          <w:lang w:val="sr-Cyrl-BA"/>
        </w:rPr>
        <w:t>поднос</w:t>
      </w:r>
      <w:r w:rsidR="00026769" w:rsidRPr="00CF3760">
        <w:rPr>
          <w:lang w:val="sr-Cyrl-BA"/>
        </w:rPr>
        <w:t>е</w:t>
      </w:r>
      <w:r w:rsidRPr="00CF3760">
        <w:rPr>
          <w:lang w:val="sr-Cyrl-BA"/>
        </w:rPr>
        <w:t xml:space="preserve"> </w:t>
      </w:r>
      <w:r w:rsidR="00026769" w:rsidRPr="00CF3760">
        <w:rPr>
          <w:lang w:val="sr-Cyrl-BA"/>
        </w:rPr>
        <w:t xml:space="preserve">се </w:t>
      </w:r>
      <w:r w:rsidR="00C62108" w:rsidRPr="00CF3760">
        <w:rPr>
          <w:lang w:val="sr-Cyrl-BA"/>
        </w:rPr>
        <w:t>у</w:t>
      </w:r>
      <w:r w:rsidRPr="00CF3760">
        <w:rPr>
          <w:lang w:val="sr-Cyrl-BA"/>
        </w:rPr>
        <w:t xml:space="preserve"> </w:t>
      </w:r>
      <w:r w:rsidR="00C62108" w:rsidRPr="00CF3760">
        <w:rPr>
          <w:lang w:val="sr-Cyrl-BA"/>
        </w:rPr>
        <w:t>електронском</w:t>
      </w:r>
      <w:r w:rsidRPr="00CF3760">
        <w:rPr>
          <w:lang w:val="sr-Cyrl-BA"/>
        </w:rPr>
        <w:t xml:space="preserve"> </w:t>
      </w:r>
      <w:r w:rsidR="00D62F07" w:rsidRPr="00CF3760">
        <w:rPr>
          <w:lang w:val="sr-Cyrl-BA"/>
        </w:rPr>
        <w:t xml:space="preserve">и писаном </w:t>
      </w:r>
      <w:r w:rsidR="00C62108" w:rsidRPr="00CF3760">
        <w:rPr>
          <w:lang w:val="sr-Cyrl-BA"/>
        </w:rPr>
        <w:t>облику</w:t>
      </w:r>
      <w:r w:rsidRPr="00CF3760">
        <w:rPr>
          <w:lang w:val="sr-Cyrl-BA"/>
        </w:rPr>
        <w:t xml:space="preserve"> </w:t>
      </w:r>
      <w:r w:rsidR="00C62108" w:rsidRPr="00CF3760">
        <w:rPr>
          <w:lang w:val="sr-Cyrl-BA"/>
        </w:rPr>
        <w:t>шест</w:t>
      </w:r>
      <w:r w:rsidRPr="00CF3760">
        <w:rPr>
          <w:lang w:val="sr-Cyrl-BA"/>
        </w:rPr>
        <w:t xml:space="preserve"> </w:t>
      </w:r>
      <w:r w:rsidR="00C62108" w:rsidRPr="00CF3760">
        <w:rPr>
          <w:lang w:val="sr-Cyrl-BA"/>
        </w:rPr>
        <w:t>мјесеци</w:t>
      </w:r>
      <w:r w:rsidRPr="00CF3760">
        <w:rPr>
          <w:lang w:val="sr-Cyrl-BA"/>
        </w:rPr>
        <w:t xml:space="preserve"> </w:t>
      </w:r>
      <w:r w:rsidR="00C62108" w:rsidRPr="00CF3760">
        <w:rPr>
          <w:lang w:val="sr-Cyrl-BA"/>
        </w:rPr>
        <w:t>прије</w:t>
      </w:r>
      <w:r w:rsidRPr="00CF3760">
        <w:rPr>
          <w:lang w:val="sr-Cyrl-BA"/>
        </w:rPr>
        <w:t xml:space="preserve"> </w:t>
      </w:r>
      <w:r w:rsidR="00C62108" w:rsidRPr="00CF3760">
        <w:rPr>
          <w:lang w:val="sr-Cyrl-BA"/>
        </w:rPr>
        <w:t>намјераваног</w:t>
      </w:r>
      <w:r w:rsidRPr="00CF3760">
        <w:rPr>
          <w:lang w:val="sr-Cyrl-BA"/>
        </w:rPr>
        <w:t xml:space="preserve"> </w:t>
      </w:r>
      <w:r w:rsidR="00C62108" w:rsidRPr="00CF3760">
        <w:rPr>
          <w:lang w:val="sr-Cyrl-BA"/>
        </w:rPr>
        <w:t>стављања</w:t>
      </w:r>
      <w:r w:rsidRPr="00CF3760">
        <w:rPr>
          <w:lang w:val="sr-Cyrl-BA"/>
        </w:rPr>
        <w:t xml:space="preserve"> </w:t>
      </w:r>
      <w:r w:rsidR="006D434F" w:rsidRPr="00CF3760">
        <w:rPr>
          <w:lang w:val="sr-Cyrl-BA"/>
        </w:rPr>
        <w:t>у промет</w:t>
      </w:r>
      <w:r w:rsidR="0073211D" w:rsidRPr="00CF3760">
        <w:rPr>
          <w:lang w:val="sr-Cyrl-BA"/>
        </w:rPr>
        <w:t xml:space="preserve"> и садрж</w:t>
      </w:r>
      <w:r w:rsidR="00026769" w:rsidRPr="00CF3760">
        <w:rPr>
          <w:lang w:val="sr-Cyrl-BA"/>
        </w:rPr>
        <w:t>е</w:t>
      </w:r>
      <w:r w:rsidR="0073211D" w:rsidRPr="00CF3760">
        <w:rPr>
          <w:lang w:val="sr-Cyrl-BA"/>
        </w:rPr>
        <w:t>:</w:t>
      </w:r>
    </w:p>
    <w:p w14:paraId="57589FCE" w14:textId="77777777" w:rsidR="0073211D" w:rsidRPr="00CF3760" w:rsidRDefault="0073211D" w:rsidP="00232598">
      <w:pPr>
        <w:pStyle w:val="NormalWeb"/>
        <w:spacing w:before="0" w:beforeAutospacing="0" w:after="0" w:afterAutospacing="0"/>
        <w:ind w:firstLine="810"/>
        <w:jc w:val="both"/>
        <w:rPr>
          <w:lang w:val="sr-Cyrl-BA"/>
        </w:rPr>
      </w:pPr>
      <w:r w:rsidRPr="00CF3760">
        <w:rPr>
          <w:lang w:val="sr-Cyrl-BA"/>
        </w:rPr>
        <w:t xml:space="preserve">1) </w:t>
      </w:r>
      <w:r w:rsidR="00C62108" w:rsidRPr="00CF3760">
        <w:rPr>
          <w:lang w:val="sr-Cyrl-BA"/>
        </w:rPr>
        <w:t>детаљан</w:t>
      </w:r>
      <w:r w:rsidR="002A1A99" w:rsidRPr="00CF3760">
        <w:rPr>
          <w:lang w:val="sr-Cyrl-BA"/>
        </w:rPr>
        <w:t xml:space="preserve"> </w:t>
      </w:r>
      <w:r w:rsidR="00C62108" w:rsidRPr="00CF3760">
        <w:rPr>
          <w:lang w:val="sr-Cyrl-BA"/>
        </w:rPr>
        <w:t>опис</w:t>
      </w:r>
      <w:r w:rsidR="002A1A99" w:rsidRPr="00CF3760">
        <w:rPr>
          <w:lang w:val="sr-Cyrl-BA"/>
        </w:rPr>
        <w:t xml:space="preserve"> </w:t>
      </w:r>
      <w:r w:rsidR="00C62108" w:rsidRPr="00CF3760">
        <w:rPr>
          <w:lang w:val="sr-Cyrl-BA"/>
        </w:rPr>
        <w:t>новог</w:t>
      </w:r>
      <w:r w:rsidR="00C62108" w:rsidRPr="00CF3760">
        <w:rPr>
          <w:strike/>
          <w:lang w:val="sr-Cyrl-BA"/>
        </w:rPr>
        <w:t>а</w:t>
      </w:r>
      <w:r w:rsidR="002A1A99" w:rsidRPr="00CF3760">
        <w:rPr>
          <w:lang w:val="sr-Cyrl-BA"/>
        </w:rPr>
        <w:t xml:space="preserve"> </w:t>
      </w:r>
      <w:r w:rsidR="00C62108" w:rsidRPr="00CF3760">
        <w:rPr>
          <w:lang w:val="sr-Cyrl-BA"/>
        </w:rPr>
        <w:t>производа</w:t>
      </w:r>
      <w:r w:rsidR="002A1A99" w:rsidRPr="00CF3760">
        <w:rPr>
          <w:lang w:val="sr-Cyrl-BA"/>
        </w:rPr>
        <w:t xml:space="preserve">, </w:t>
      </w:r>
    </w:p>
    <w:p w14:paraId="7DF7973F" w14:textId="77777777" w:rsidR="0073211D" w:rsidRPr="00CF3760" w:rsidRDefault="0073211D" w:rsidP="00232598">
      <w:pPr>
        <w:pStyle w:val="NormalWeb"/>
        <w:spacing w:before="0" w:beforeAutospacing="0" w:after="0" w:afterAutospacing="0"/>
        <w:ind w:firstLine="810"/>
        <w:jc w:val="both"/>
        <w:rPr>
          <w:lang w:val="sr-Cyrl-BA"/>
        </w:rPr>
      </w:pPr>
      <w:r w:rsidRPr="00CF3760">
        <w:rPr>
          <w:lang w:val="sr-Cyrl-BA"/>
        </w:rPr>
        <w:t xml:space="preserve">2) </w:t>
      </w:r>
      <w:r w:rsidR="00C62108" w:rsidRPr="00CF3760">
        <w:rPr>
          <w:lang w:val="sr-Cyrl-BA"/>
        </w:rPr>
        <w:t>упутство</w:t>
      </w:r>
      <w:r w:rsidR="002A1A99" w:rsidRPr="00CF3760">
        <w:rPr>
          <w:lang w:val="sr-Cyrl-BA"/>
        </w:rPr>
        <w:t xml:space="preserve"> </w:t>
      </w:r>
      <w:r w:rsidR="00C62108" w:rsidRPr="00CF3760">
        <w:rPr>
          <w:lang w:val="sr-Cyrl-BA"/>
        </w:rPr>
        <w:t>за</w:t>
      </w:r>
      <w:r w:rsidR="002A1A99" w:rsidRPr="00CF3760">
        <w:rPr>
          <w:lang w:val="sr-Cyrl-BA"/>
        </w:rPr>
        <w:t xml:space="preserve">  </w:t>
      </w:r>
      <w:r w:rsidR="00C62108" w:rsidRPr="00CF3760">
        <w:rPr>
          <w:lang w:val="sr-Cyrl-BA"/>
        </w:rPr>
        <w:t>употребу</w:t>
      </w:r>
      <w:r w:rsidRPr="00CF3760">
        <w:rPr>
          <w:lang w:val="sr-Cyrl-BA"/>
        </w:rPr>
        <w:t>,</w:t>
      </w:r>
    </w:p>
    <w:p w14:paraId="1E723DEE" w14:textId="77777777" w:rsidR="006D434F" w:rsidRPr="00CF3760" w:rsidRDefault="0073211D" w:rsidP="00232598">
      <w:pPr>
        <w:pStyle w:val="NormalWeb"/>
        <w:spacing w:before="0" w:beforeAutospacing="0" w:after="0" w:afterAutospacing="0"/>
        <w:ind w:firstLine="810"/>
        <w:jc w:val="both"/>
        <w:rPr>
          <w:lang w:val="sr-Cyrl-BA"/>
        </w:rPr>
      </w:pPr>
      <w:r w:rsidRPr="00CF3760">
        <w:rPr>
          <w:lang w:val="sr-Cyrl-BA"/>
        </w:rPr>
        <w:t>3)</w:t>
      </w:r>
      <w:r w:rsidR="006D434F" w:rsidRPr="00CF3760">
        <w:rPr>
          <w:lang w:val="sr-Cyrl-BA"/>
        </w:rPr>
        <w:t xml:space="preserve"> </w:t>
      </w:r>
      <w:r w:rsidR="00C62108" w:rsidRPr="00CF3760">
        <w:rPr>
          <w:lang w:val="sr-Cyrl-BA"/>
        </w:rPr>
        <w:t>податке</w:t>
      </w:r>
      <w:r w:rsidR="002A1A99" w:rsidRPr="00CF3760">
        <w:rPr>
          <w:lang w:val="sr-Cyrl-BA"/>
        </w:rPr>
        <w:t xml:space="preserve"> </w:t>
      </w:r>
      <w:r w:rsidR="00C62108" w:rsidRPr="00CF3760">
        <w:rPr>
          <w:lang w:val="sr-Cyrl-BA"/>
        </w:rPr>
        <w:t>о</w:t>
      </w:r>
      <w:r w:rsidR="002A1A99" w:rsidRPr="00CF3760">
        <w:rPr>
          <w:lang w:val="sr-Cyrl-BA"/>
        </w:rPr>
        <w:t xml:space="preserve"> </w:t>
      </w:r>
      <w:r w:rsidR="00C62108" w:rsidRPr="00CF3760">
        <w:rPr>
          <w:lang w:val="sr-Cyrl-BA"/>
        </w:rPr>
        <w:t>састојцима</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емисијама</w:t>
      </w:r>
      <w:r w:rsidR="002A1A99" w:rsidRPr="00CF3760">
        <w:rPr>
          <w:lang w:val="sr-Cyrl-BA"/>
        </w:rPr>
        <w:t xml:space="preserve">, </w:t>
      </w:r>
      <w:r w:rsidR="00C62108" w:rsidRPr="00CF3760">
        <w:rPr>
          <w:lang w:val="sr-Cyrl-BA"/>
        </w:rPr>
        <w:t>у</w:t>
      </w:r>
      <w:r w:rsidR="002A1A99" w:rsidRPr="00CF3760">
        <w:rPr>
          <w:lang w:val="sr-Cyrl-BA"/>
        </w:rPr>
        <w:t xml:space="preserve"> </w:t>
      </w:r>
      <w:r w:rsidR="00C62108" w:rsidRPr="00CF3760">
        <w:rPr>
          <w:lang w:val="sr-Cyrl-BA"/>
        </w:rPr>
        <w:t>складу</w:t>
      </w:r>
      <w:r w:rsidR="002A1A99" w:rsidRPr="00CF3760">
        <w:rPr>
          <w:lang w:val="sr-Cyrl-BA"/>
        </w:rPr>
        <w:t xml:space="preserve"> </w:t>
      </w:r>
      <w:r w:rsidR="00C62108" w:rsidRPr="00CF3760">
        <w:rPr>
          <w:lang w:val="sr-Cyrl-BA"/>
        </w:rPr>
        <w:t>с</w:t>
      </w:r>
      <w:r w:rsidR="009F1B49" w:rsidRPr="00CF3760">
        <w:rPr>
          <w:lang w:val="sr-Cyrl-BA"/>
        </w:rPr>
        <w:t>а</w:t>
      </w:r>
      <w:r w:rsidR="002A1A99" w:rsidRPr="00CF3760">
        <w:rPr>
          <w:lang w:val="sr-Cyrl-BA"/>
        </w:rPr>
        <w:t xml:space="preserve"> </w:t>
      </w:r>
      <w:r w:rsidR="00C62108" w:rsidRPr="00CF3760">
        <w:rPr>
          <w:lang w:val="sr-Cyrl-BA"/>
        </w:rPr>
        <w:t>чланом</w:t>
      </w:r>
      <w:r w:rsidR="002A1F72" w:rsidRPr="00CF3760">
        <w:rPr>
          <w:lang w:val="sr-Cyrl-BA"/>
        </w:rPr>
        <w:t xml:space="preserve"> 9</w:t>
      </w:r>
      <w:r w:rsidR="00E03E2E" w:rsidRPr="00CF3760">
        <w:rPr>
          <w:lang w:val="sr-Cyrl-BA"/>
        </w:rPr>
        <w:t>.</w:t>
      </w:r>
      <w:r w:rsidR="002A1A99" w:rsidRPr="00CF3760">
        <w:rPr>
          <w:lang w:val="sr-Cyrl-BA"/>
        </w:rPr>
        <w:t xml:space="preserve"> </w:t>
      </w:r>
      <w:r w:rsidR="009F1B49" w:rsidRPr="00CF3760">
        <w:rPr>
          <w:lang w:val="sr-Cyrl-BA"/>
        </w:rPr>
        <w:t>став 1.</w:t>
      </w:r>
      <w:r w:rsidR="002A1A99" w:rsidRPr="00CF3760">
        <w:rPr>
          <w:lang w:val="sr-Cyrl-BA"/>
        </w:rPr>
        <w:t xml:space="preserve"> </w:t>
      </w:r>
      <w:r w:rsidR="00C62108" w:rsidRPr="00CF3760">
        <w:rPr>
          <w:lang w:val="sr-Cyrl-BA"/>
        </w:rPr>
        <w:t>овога</w:t>
      </w:r>
      <w:r w:rsidR="002A1A99" w:rsidRPr="00CF3760">
        <w:rPr>
          <w:lang w:val="sr-Cyrl-BA"/>
        </w:rPr>
        <w:t xml:space="preserve"> </w:t>
      </w:r>
      <w:r w:rsidR="002A1F72" w:rsidRPr="00CF3760">
        <w:rPr>
          <w:lang w:val="sr-Cyrl-BA"/>
        </w:rPr>
        <w:t>з</w:t>
      </w:r>
      <w:r w:rsidR="00C62108" w:rsidRPr="00CF3760">
        <w:rPr>
          <w:lang w:val="sr-Cyrl-BA"/>
        </w:rPr>
        <w:t>акона</w:t>
      </w:r>
      <w:r w:rsidR="001672A2" w:rsidRPr="00CF3760">
        <w:rPr>
          <w:lang w:val="sr-Cyrl-BA"/>
        </w:rPr>
        <w:t>,</w:t>
      </w:r>
      <w:r w:rsidR="002A1A99" w:rsidRPr="00CF3760">
        <w:rPr>
          <w:lang w:val="sr-Cyrl-BA"/>
        </w:rPr>
        <w:t xml:space="preserve"> </w:t>
      </w:r>
    </w:p>
    <w:p w14:paraId="1FBE989F" w14:textId="37644081" w:rsidR="0073211D" w:rsidRPr="00CF3760" w:rsidRDefault="0073211D" w:rsidP="00232598">
      <w:pPr>
        <w:pStyle w:val="NormalWeb"/>
        <w:spacing w:before="0" w:beforeAutospacing="0" w:after="0" w:afterAutospacing="0"/>
        <w:ind w:firstLine="810"/>
        <w:jc w:val="both"/>
        <w:rPr>
          <w:lang w:val="sr-Cyrl-BA"/>
        </w:rPr>
      </w:pPr>
      <w:r w:rsidRPr="00CF3760">
        <w:rPr>
          <w:lang w:val="sr-Cyrl-BA"/>
        </w:rPr>
        <w:t>4)</w:t>
      </w:r>
      <w:r w:rsidR="00B413F8" w:rsidRPr="00CF3760">
        <w:rPr>
          <w:lang w:val="sr-Cyrl-BA"/>
        </w:rPr>
        <w:t xml:space="preserve"> </w:t>
      </w:r>
      <w:r w:rsidR="00C62108" w:rsidRPr="00CF3760">
        <w:rPr>
          <w:lang w:val="sr-Cyrl-BA"/>
        </w:rPr>
        <w:t>доступне</w:t>
      </w:r>
      <w:r w:rsidR="002A1A99" w:rsidRPr="00CF3760">
        <w:rPr>
          <w:lang w:val="sr-Cyrl-BA"/>
        </w:rPr>
        <w:t xml:space="preserve"> </w:t>
      </w:r>
      <w:r w:rsidR="00C62108" w:rsidRPr="00CF3760">
        <w:rPr>
          <w:lang w:val="sr-Cyrl-BA"/>
        </w:rPr>
        <w:t>научне</w:t>
      </w:r>
      <w:r w:rsidR="002A1A99" w:rsidRPr="00CF3760">
        <w:rPr>
          <w:lang w:val="sr-Cyrl-BA"/>
        </w:rPr>
        <w:t xml:space="preserve"> </w:t>
      </w:r>
      <w:r w:rsidR="00C62108" w:rsidRPr="00CF3760">
        <w:rPr>
          <w:lang w:val="sr-Cyrl-BA"/>
        </w:rPr>
        <w:t>студије</w:t>
      </w:r>
      <w:r w:rsidR="002A1A99" w:rsidRPr="00CF3760">
        <w:rPr>
          <w:lang w:val="sr-Cyrl-BA"/>
        </w:rPr>
        <w:t xml:space="preserve"> </w:t>
      </w:r>
      <w:r w:rsidR="00C62108" w:rsidRPr="00CF3760">
        <w:rPr>
          <w:lang w:val="sr-Cyrl-BA"/>
        </w:rPr>
        <w:t>о</w:t>
      </w:r>
      <w:r w:rsidR="002A1A99" w:rsidRPr="00CF3760">
        <w:rPr>
          <w:lang w:val="sr-Cyrl-BA"/>
        </w:rPr>
        <w:t xml:space="preserve"> </w:t>
      </w:r>
      <w:r w:rsidR="00C62108" w:rsidRPr="00CF3760">
        <w:rPr>
          <w:lang w:val="sr-Cyrl-BA"/>
        </w:rPr>
        <w:t>токсичности</w:t>
      </w:r>
      <w:r w:rsidR="002A1A99" w:rsidRPr="00CF3760">
        <w:rPr>
          <w:lang w:val="sr-Cyrl-BA"/>
        </w:rPr>
        <w:t xml:space="preserve">, </w:t>
      </w:r>
      <w:r w:rsidR="00C62108" w:rsidRPr="00CF3760">
        <w:rPr>
          <w:lang w:val="sr-Cyrl-BA"/>
        </w:rPr>
        <w:t>стварању</w:t>
      </w:r>
      <w:r w:rsidR="002A1A99" w:rsidRPr="00CF3760">
        <w:rPr>
          <w:lang w:val="sr-Cyrl-BA"/>
        </w:rPr>
        <w:t xml:space="preserve"> </w:t>
      </w:r>
      <w:r w:rsidRPr="00CF3760">
        <w:rPr>
          <w:lang w:val="sr-Cyrl-BA"/>
        </w:rPr>
        <w:t>за</w:t>
      </w:r>
      <w:r w:rsidR="00C62108" w:rsidRPr="00CF3760">
        <w:rPr>
          <w:lang w:val="sr-Cyrl-BA"/>
        </w:rPr>
        <w:t>висности</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привлачности</w:t>
      </w:r>
      <w:r w:rsidR="002A1A99" w:rsidRPr="00CF3760">
        <w:rPr>
          <w:lang w:val="sr-Cyrl-BA"/>
        </w:rPr>
        <w:t xml:space="preserve"> </w:t>
      </w:r>
      <w:r w:rsidR="00C62108" w:rsidRPr="00CF3760">
        <w:rPr>
          <w:lang w:val="sr-Cyrl-BA"/>
        </w:rPr>
        <w:t>новог</w:t>
      </w:r>
      <w:r w:rsidR="002A1A99" w:rsidRPr="00CF3760">
        <w:rPr>
          <w:lang w:val="sr-Cyrl-BA"/>
        </w:rPr>
        <w:t xml:space="preserve"> </w:t>
      </w:r>
      <w:r w:rsidR="00C62108" w:rsidRPr="00CF3760">
        <w:rPr>
          <w:lang w:val="sr-Cyrl-BA"/>
        </w:rPr>
        <w:t>дуванског</w:t>
      </w:r>
      <w:r w:rsidR="002A1A99" w:rsidRPr="00CF3760">
        <w:rPr>
          <w:lang w:val="sr-Cyrl-BA"/>
        </w:rPr>
        <w:t xml:space="preserve"> </w:t>
      </w:r>
      <w:r w:rsidR="00C62108" w:rsidRPr="00CF3760">
        <w:rPr>
          <w:lang w:val="sr-Cyrl-BA"/>
        </w:rPr>
        <w:t>производа</w:t>
      </w:r>
      <w:r w:rsidR="002A1A99" w:rsidRPr="00CF3760">
        <w:rPr>
          <w:lang w:val="sr-Cyrl-BA"/>
        </w:rPr>
        <w:t xml:space="preserve">, </w:t>
      </w:r>
      <w:r w:rsidR="00C62108" w:rsidRPr="00CF3760">
        <w:rPr>
          <w:lang w:val="sr-Cyrl-BA"/>
        </w:rPr>
        <w:t>посебно</w:t>
      </w:r>
      <w:r w:rsidR="002A1A99" w:rsidRPr="00CF3760">
        <w:rPr>
          <w:lang w:val="sr-Cyrl-BA"/>
        </w:rPr>
        <w:t xml:space="preserve"> </w:t>
      </w:r>
      <w:r w:rsidR="00C62108" w:rsidRPr="00CF3760">
        <w:rPr>
          <w:lang w:val="sr-Cyrl-BA"/>
        </w:rPr>
        <w:t>с</w:t>
      </w:r>
      <w:r w:rsidR="002A1A99" w:rsidRPr="00CF3760">
        <w:rPr>
          <w:lang w:val="sr-Cyrl-BA"/>
        </w:rPr>
        <w:t xml:space="preserve"> </w:t>
      </w:r>
      <w:r w:rsidR="00C62108" w:rsidRPr="00CF3760">
        <w:rPr>
          <w:lang w:val="sr-Cyrl-BA"/>
        </w:rPr>
        <w:t>обзиром</w:t>
      </w:r>
      <w:r w:rsidR="002A1A99" w:rsidRPr="00CF3760">
        <w:rPr>
          <w:lang w:val="sr-Cyrl-BA"/>
        </w:rPr>
        <w:t xml:space="preserve"> </w:t>
      </w:r>
      <w:r w:rsidR="00C62108" w:rsidRPr="00CF3760">
        <w:rPr>
          <w:lang w:val="sr-Cyrl-BA"/>
        </w:rPr>
        <w:t>на</w:t>
      </w:r>
      <w:r w:rsidR="002A1A99" w:rsidRPr="00CF3760">
        <w:rPr>
          <w:lang w:val="sr-Cyrl-BA"/>
        </w:rPr>
        <w:t xml:space="preserve"> </w:t>
      </w:r>
      <w:r w:rsidR="00C62108" w:rsidRPr="00CF3760">
        <w:rPr>
          <w:lang w:val="sr-Cyrl-BA"/>
        </w:rPr>
        <w:t>његове</w:t>
      </w:r>
      <w:r w:rsidR="002A1A99" w:rsidRPr="00CF3760">
        <w:rPr>
          <w:lang w:val="sr-Cyrl-BA"/>
        </w:rPr>
        <w:t xml:space="preserve"> </w:t>
      </w:r>
      <w:r w:rsidR="00C62108" w:rsidRPr="00CF3760">
        <w:rPr>
          <w:lang w:val="sr-Cyrl-BA"/>
        </w:rPr>
        <w:t>састојке</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емисије</w:t>
      </w:r>
      <w:r w:rsidR="002A0042" w:rsidRPr="00CF3760">
        <w:rPr>
          <w:lang w:val="sr-Cyrl-BA"/>
        </w:rPr>
        <w:t>,</w:t>
      </w:r>
    </w:p>
    <w:p w14:paraId="6DF1D856" w14:textId="7BA26021" w:rsidR="0073211D" w:rsidRPr="00CF3760" w:rsidRDefault="0073211D" w:rsidP="00232598">
      <w:pPr>
        <w:pStyle w:val="NormalWeb"/>
        <w:spacing w:before="0" w:beforeAutospacing="0" w:after="0" w:afterAutospacing="0"/>
        <w:ind w:firstLine="810"/>
        <w:jc w:val="both"/>
        <w:rPr>
          <w:lang w:val="sr-Cyrl-BA"/>
        </w:rPr>
      </w:pPr>
      <w:r w:rsidRPr="00CF3760">
        <w:rPr>
          <w:lang w:val="sr-Cyrl-BA"/>
        </w:rPr>
        <w:t xml:space="preserve">5) </w:t>
      </w:r>
      <w:r w:rsidR="00C62108" w:rsidRPr="00CF3760">
        <w:rPr>
          <w:lang w:val="sr-Cyrl-BA"/>
        </w:rPr>
        <w:t>доступне</w:t>
      </w:r>
      <w:r w:rsidR="002A1A99" w:rsidRPr="00CF3760">
        <w:rPr>
          <w:lang w:val="sr-Cyrl-BA"/>
        </w:rPr>
        <w:t xml:space="preserve"> </w:t>
      </w:r>
      <w:r w:rsidRPr="00CF3760">
        <w:rPr>
          <w:lang w:val="sr-Cyrl-BA"/>
        </w:rPr>
        <w:t xml:space="preserve">научне </w:t>
      </w:r>
      <w:r w:rsidR="00C62108" w:rsidRPr="00CF3760">
        <w:rPr>
          <w:lang w:val="sr-Cyrl-BA"/>
        </w:rPr>
        <w:t>студије</w:t>
      </w:r>
      <w:r w:rsidR="002A1A99" w:rsidRPr="00CF3760">
        <w:rPr>
          <w:lang w:val="sr-Cyrl-BA"/>
        </w:rPr>
        <w:t xml:space="preserve">, </w:t>
      </w:r>
      <w:r w:rsidR="00C62108" w:rsidRPr="00CF3760">
        <w:rPr>
          <w:lang w:val="sr-Cyrl-BA"/>
        </w:rPr>
        <w:t>њихове</w:t>
      </w:r>
      <w:r w:rsidR="002A1A99" w:rsidRPr="00CF3760">
        <w:rPr>
          <w:lang w:val="sr-Cyrl-BA"/>
        </w:rPr>
        <w:t xml:space="preserve"> </w:t>
      </w:r>
      <w:r w:rsidR="00C62108" w:rsidRPr="00CF3760">
        <w:rPr>
          <w:lang w:val="sr-Cyrl-BA"/>
        </w:rPr>
        <w:t>сажетке</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истраживање</w:t>
      </w:r>
      <w:r w:rsidR="002A1A99" w:rsidRPr="00CF3760">
        <w:rPr>
          <w:lang w:val="sr-Cyrl-BA"/>
        </w:rPr>
        <w:t xml:space="preserve"> </w:t>
      </w:r>
      <w:r w:rsidR="00C62108" w:rsidRPr="00CF3760">
        <w:rPr>
          <w:lang w:val="sr-Cyrl-BA"/>
        </w:rPr>
        <w:t>тржишта</w:t>
      </w:r>
      <w:r w:rsidR="002A1A99" w:rsidRPr="00CF3760">
        <w:rPr>
          <w:lang w:val="sr-Cyrl-BA"/>
        </w:rPr>
        <w:t xml:space="preserve"> </w:t>
      </w:r>
      <w:r w:rsidR="00C62108" w:rsidRPr="00CF3760">
        <w:rPr>
          <w:lang w:val="sr-Cyrl-BA"/>
        </w:rPr>
        <w:t>о</w:t>
      </w:r>
      <w:r w:rsidR="002A1A99" w:rsidRPr="00CF3760">
        <w:rPr>
          <w:lang w:val="sr-Cyrl-BA"/>
        </w:rPr>
        <w:t xml:space="preserve"> </w:t>
      </w:r>
      <w:r w:rsidR="00C62108" w:rsidRPr="00CF3760">
        <w:rPr>
          <w:lang w:val="sr-Cyrl-BA"/>
        </w:rPr>
        <w:t>преференцијама</w:t>
      </w:r>
      <w:r w:rsidR="002A1A99" w:rsidRPr="00CF3760">
        <w:rPr>
          <w:lang w:val="sr-Cyrl-BA"/>
        </w:rPr>
        <w:t xml:space="preserve"> </w:t>
      </w:r>
      <w:r w:rsidR="00C62108" w:rsidRPr="00CF3760">
        <w:rPr>
          <w:lang w:val="sr-Cyrl-BA"/>
        </w:rPr>
        <w:t>различитих</w:t>
      </w:r>
      <w:r w:rsidR="002A1A99" w:rsidRPr="00CF3760">
        <w:rPr>
          <w:lang w:val="sr-Cyrl-BA"/>
        </w:rPr>
        <w:t xml:space="preserve"> </w:t>
      </w:r>
      <w:r w:rsidR="00C62108" w:rsidRPr="00CF3760">
        <w:rPr>
          <w:lang w:val="sr-Cyrl-BA"/>
        </w:rPr>
        <w:t>потрошачких</w:t>
      </w:r>
      <w:r w:rsidR="002A1A99" w:rsidRPr="00CF3760">
        <w:rPr>
          <w:lang w:val="sr-Cyrl-BA"/>
        </w:rPr>
        <w:t xml:space="preserve"> </w:t>
      </w:r>
      <w:r w:rsidR="00C62108" w:rsidRPr="00CF3760">
        <w:rPr>
          <w:lang w:val="sr-Cyrl-BA"/>
        </w:rPr>
        <w:t>група</w:t>
      </w:r>
      <w:r w:rsidR="002A1A99" w:rsidRPr="00CF3760">
        <w:rPr>
          <w:lang w:val="sr-Cyrl-BA"/>
        </w:rPr>
        <w:t xml:space="preserve">, </w:t>
      </w:r>
      <w:r w:rsidR="00C62108" w:rsidRPr="00CF3760">
        <w:rPr>
          <w:lang w:val="sr-Cyrl-BA"/>
        </w:rPr>
        <w:t>укључујући</w:t>
      </w:r>
      <w:r w:rsidR="002A1A99" w:rsidRPr="00CF3760">
        <w:rPr>
          <w:lang w:val="sr-Cyrl-BA"/>
        </w:rPr>
        <w:t xml:space="preserve"> </w:t>
      </w:r>
      <w:r w:rsidRPr="00CF3760">
        <w:rPr>
          <w:lang w:val="sr-Cyrl-BA"/>
        </w:rPr>
        <w:t>дјецу и омладину</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тренутне</w:t>
      </w:r>
      <w:r w:rsidR="002A1A99" w:rsidRPr="00CF3760">
        <w:rPr>
          <w:lang w:val="sr-Cyrl-BA"/>
        </w:rPr>
        <w:t xml:space="preserve"> </w:t>
      </w:r>
      <w:r w:rsidR="00C62108" w:rsidRPr="00CF3760">
        <w:rPr>
          <w:lang w:val="sr-Cyrl-BA"/>
        </w:rPr>
        <w:t>пушаче</w:t>
      </w:r>
      <w:r w:rsidR="002A0042" w:rsidRPr="00CF3760">
        <w:rPr>
          <w:lang w:val="sr-Cyrl-BA"/>
        </w:rPr>
        <w:t>,</w:t>
      </w:r>
      <w:r w:rsidRPr="00CF3760">
        <w:rPr>
          <w:lang w:val="sr-Cyrl-BA"/>
        </w:rPr>
        <w:t xml:space="preserve"> </w:t>
      </w:r>
    </w:p>
    <w:p w14:paraId="72054D81" w14:textId="36FF6D57" w:rsidR="002A1A99" w:rsidRPr="00CF3760" w:rsidRDefault="0073211D" w:rsidP="00232598">
      <w:pPr>
        <w:pStyle w:val="NormalWeb"/>
        <w:spacing w:before="0" w:beforeAutospacing="0" w:after="0" w:afterAutospacing="0"/>
        <w:ind w:firstLine="810"/>
        <w:jc w:val="both"/>
        <w:rPr>
          <w:lang w:val="sr-Cyrl-BA"/>
        </w:rPr>
      </w:pPr>
      <w:r w:rsidRPr="00CF3760">
        <w:rPr>
          <w:lang w:val="sr-Cyrl-BA"/>
        </w:rPr>
        <w:lastRenderedPageBreak/>
        <w:t xml:space="preserve">6) </w:t>
      </w:r>
      <w:r w:rsidR="00C62108" w:rsidRPr="00CF3760">
        <w:rPr>
          <w:lang w:val="sr-Cyrl-BA"/>
        </w:rPr>
        <w:t>друге</w:t>
      </w:r>
      <w:r w:rsidR="002A1A99" w:rsidRPr="00CF3760">
        <w:rPr>
          <w:lang w:val="sr-Cyrl-BA"/>
        </w:rPr>
        <w:t xml:space="preserve"> </w:t>
      </w:r>
      <w:r w:rsidR="00C62108" w:rsidRPr="00CF3760">
        <w:rPr>
          <w:lang w:val="sr-Cyrl-BA"/>
        </w:rPr>
        <w:t>доступне</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релевантне</w:t>
      </w:r>
      <w:r w:rsidR="002A1A99" w:rsidRPr="00CF3760">
        <w:rPr>
          <w:lang w:val="sr-Cyrl-BA"/>
        </w:rPr>
        <w:t xml:space="preserve"> </w:t>
      </w:r>
      <w:r w:rsidR="00C62108" w:rsidRPr="00CF3760">
        <w:rPr>
          <w:lang w:val="sr-Cyrl-BA"/>
        </w:rPr>
        <w:t>податке</w:t>
      </w:r>
      <w:r w:rsidR="002A1A99" w:rsidRPr="00CF3760">
        <w:rPr>
          <w:lang w:val="sr-Cyrl-BA"/>
        </w:rPr>
        <w:t xml:space="preserve">, </w:t>
      </w:r>
      <w:r w:rsidR="00C62108" w:rsidRPr="00CF3760">
        <w:rPr>
          <w:lang w:val="sr-Cyrl-BA"/>
        </w:rPr>
        <w:t>укључујући</w:t>
      </w:r>
      <w:r w:rsidR="002A1A99" w:rsidRPr="00CF3760">
        <w:rPr>
          <w:lang w:val="sr-Cyrl-BA"/>
        </w:rPr>
        <w:t xml:space="preserve"> </w:t>
      </w:r>
      <w:r w:rsidR="00C62108" w:rsidRPr="00CF3760">
        <w:rPr>
          <w:lang w:val="sr-Cyrl-BA"/>
        </w:rPr>
        <w:t>анализу</w:t>
      </w:r>
      <w:r w:rsidR="002A1A99" w:rsidRPr="00CF3760">
        <w:rPr>
          <w:lang w:val="sr-Cyrl-BA"/>
        </w:rPr>
        <w:t xml:space="preserve"> </w:t>
      </w:r>
      <w:r w:rsidR="00C62108" w:rsidRPr="00CF3760">
        <w:rPr>
          <w:lang w:val="sr-Cyrl-BA"/>
        </w:rPr>
        <w:t>ризика</w:t>
      </w:r>
      <w:r w:rsidR="002A1A99" w:rsidRPr="00CF3760">
        <w:rPr>
          <w:lang w:val="sr-Cyrl-BA"/>
        </w:rPr>
        <w:t>/</w:t>
      </w:r>
      <w:r w:rsidR="00C62108" w:rsidRPr="00CF3760">
        <w:rPr>
          <w:lang w:val="sr-Cyrl-BA"/>
        </w:rPr>
        <w:t>користи</w:t>
      </w:r>
      <w:r w:rsidR="002A1A99" w:rsidRPr="00CF3760">
        <w:rPr>
          <w:lang w:val="sr-Cyrl-BA"/>
        </w:rPr>
        <w:t xml:space="preserve"> </w:t>
      </w:r>
      <w:r w:rsidR="00C62108" w:rsidRPr="00CF3760">
        <w:rPr>
          <w:lang w:val="sr-Cyrl-BA"/>
        </w:rPr>
        <w:t>од</w:t>
      </w:r>
      <w:r w:rsidR="002A1A99" w:rsidRPr="00CF3760">
        <w:rPr>
          <w:lang w:val="sr-Cyrl-BA"/>
        </w:rPr>
        <w:t xml:space="preserve"> </w:t>
      </w:r>
      <w:r w:rsidR="00C62108" w:rsidRPr="00CF3760">
        <w:rPr>
          <w:lang w:val="sr-Cyrl-BA"/>
        </w:rPr>
        <w:t>производа</w:t>
      </w:r>
      <w:r w:rsidR="002A1A99" w:rsidRPr="00CF3760">
        <w:rPr>
          <w:lang w:val="sr-Cyrl-BA"/>
        </w:rPr>
        <w:t xml:space="preserve">, </w:t>
      </w:r>
      <w:r w:rsidR="00C62108" w:rsidRPr="00CF3760">
        <w:rPr>
          <w:lang w:val="sr-Cyrl-BA"/>
        </w:rPr>
        <w:t>његове</w:t>
      </w:r>
      <w:r w:rsidR="002A1A99" w:rsidRPr="00CF3760">
        <w:rPr>
          <w:lang w:val="sr-Cyrl-BA"/>
        </w:rPr>
        <w:t xml:space="preserve"> </w:t>
      </w:r>
      <w:r w:rsidR="00C62108" w:rsidRPr="00CF3760">
        <w:rPr>
          <w:lang w:val="sr-Cyrl-BA"/>
        </w:rPr>
        <w:t>очекиване</w:t>
      </w:r>
      <w:r w:rsidR="002A1A99" w:rsidRPr="00CF3760">
        <w:rPr>
          <w:lang w:val="sr-Cyrl-BA"/>
        </w:rPr>
        <w:t xml:space="preserve"> </w:t>
      </w:r>
      <w:r w:rsidR="00C62108" w:rsidRPr="00CF3760">
        <w:rPr>
          <w:lang w:val="sr-Cyrl-BA"/>
        </w:rPr>
        <w:t>ефекте</w:t>
      </w:r>
      <w:r w:rsidR="002A1A99" w:rsidRPr="00CF3760">
        <w:rPr>
          <w:lang w:val="sr-Cyrl-BA"/>
        </w:rPr>
        <w:t xml:space="preserve"> </w:t>
      </w:r>
      <w:r w:rsidR="00C62108" w:rsidRPr="00CF3760">
        <w:rPr>
          <w:lang w:val="sr-Cyrl-BA"/>
        </w:rPr>
        <w:t>на</w:t>
      </w:r>
      <w:r w:rsidR="002A1A99" w:rsidRPr="00CF3760">
        <w:rPr>
          <w:lang w:val="sr-Cyrl-BA"/>
        </w:rPr>
        <w:t xml:space="preserve"> </w:t>
      </w:r>
      <w:r w:rsidR="00C62108" w:rsidRPr="00CF3760">
        <w:rPr>
          <w:lang w:val="sr-Cyrl-BA"/>
        </w:rPr>
        <w:t>престанак</w:t>
      </w:r>
      <w:r w:rsidR="002A1A99" w:rsidRPr="00CF3760">
        <w:rPr>
          <w:lang w:val="sr-Cyrl-BA"/>
        </w:rPr>
        <w:t xml:space="preserve"> </w:t>
      </w:r>
      <w:r w:rsidR="00C62108" w:rsidRPr="00CF3760">
        <w:rPr>
          <w:lang w:val="sr-Cyrl-BA"/>
        </w:rPr>
        <w:t>конзумације</w:t>
      </w:r>
      <w:r w:rsidR="002A1A99" w:rsidRPr="00CF3760">
        <w:rPr>
          <w:lang w:val="sr-Cyrl-BA"/>
        </w:rPr>
        <w:t xml:space="preserve"> </w:t>
      </w:r>
      <w:r w:rsidR="00C62108" w:rsidRPr="00CF3760">
        <w:rPr>
          <w:lang w:val="sr-Cyrl-BA"/>
        </w:rPr>
        <w:t>дувана</w:t>
      </w:r>
      <w:r w:rsidR="002A1A99" w:rsidRPr="00CF3760">
        <w:rPr>
          <w:lang w:val="sr-Cyrl-BA"/>
        </w:rPr>
        <w:t xml:space="preserve">, </w:t>
      </w:r>
      <w:r w:rsidR="00C62108" w:rsidRPr="00CF3760">
        <w:rPr>
          <w:lang w:val="sr-Cyrl-BA"/>
        </w:rPr>
        <w:t>очекиване</w:t>
      </w:r>
      <w:r w:rsidR="002A1A99" w:rsidRPr="00CF3760">
        <w:rPr>
          <w:lang w:val="sr-Cyrl-BA"/>
        </w:rPr>
        <w:t xml:space="preserve"> </w:t>
      </w:r>
      <w:r w:rsidR="00C62108" w:rsidRPr="00CF3760">
        <w:rPr>
          <w:lang w:val="sr-Cyrl-BA"/>
        </w:rPr>
        <w:t>ефекте</w:t>
      </w:r>
      <w:r w:rsidR="002A1A99" w:rsidRPr="00CF3760">
        <w:rPr>
          <w:lang w:val="sr-Cyrl-BA"/>
        </w:rPr>
        <w:t xml:space="preserve"> </w:t>
      </w:r>
      <w:r w:rsidR="00B0514F" w:rsidRPr="00CF3760">
        <w:rPr>
          <w:lang w:val="sr-Cyrl-BA"/>
        </w:rPr>
        <w:t>з</w:t>
      </w:r>
      <w:r w:rsidR="00C62108" w:rsidRPr="00CF3760">
        <w:rPr>
          <w:lang w:val="sr-Cyrl-BA"/>
        </w:rPr>
        <w:t>а</w:t>
      </w:r>
      <w:r w:rsidR="002A1A99" w:rsidRPr="00CF3760">
        <w:rPr>
          <w:lang w:val="sr-Cyrl-BA"/>
        </w:rPr>
        <w:t xml:space="preserve"> </w:t>
      </w:r>
      <w:r w:rsidR="00B0514F" w:rsidRPr="00CF3760">
        <w:rPr>
          <w:lang w:val="sr-Cyrl-BA"/>
        </w:rPr>
        <w:t>прихватање</w:t>
      </w:r>
      <w:r w:rsidR="002A1A99" w:rsidRPr="00CF3760">
        <w:rPr>
          <w:lang w:val="sr-Cyrl-BA"/>
        </w:rPr>
        <w:t xml:space="preserve"> </w:t>
      </w:r>
      <w:r w:rsidR="00C62108" w:rsidRPr="00CF3760">
        <w:rPr>
          <w:lang w:val="sr-Cyrl-BA"/>
        </w:rPr>
        <w:t>конзумације</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предвиђена</w:t>
      </w:r>
      <w:r w:rsidR="002A1A99" w:rsidRPr="00CF3760">
        <w:rPr>
          <w:lang w:val="sr-Cyrl-BA"/>
        </w:rPr>
        <w:t xml:space="preserve"> </w:t>
      </w:r>
      <w:r w:rsidR="00C62108" w:rsidRPr="00CF3760">
        <w:rPr>
          <w:lang w:val="sr-Cyrl-BA"/>
        </w:rPr>
        <w:t>схва</w:t>
      </w:r>
      <w:r w:rsidRPr="00CF3760">
        <w:rPr>
          <w:lang w:val="sr-Cyrl-BA"/>
        </w:rPr>
        <w:t>т</w:t>
      </w:r>
      <w:r w:rsidR="00C62108" w:rsidRPr="00CF3760">
        <w:rPr>
          <w:lang w:val="sr-Cyrl-BA"/>
        </w:rPr>
        <w:t>ања</w:t>
      </w:r>
      <w:r w:rsidR="002A1A99" w:rsidRPr="00CF3760">
        <w:rPr>
          <w:lang w:val="sr-Cyrl-BA"/>
        </w:rPr>
        <w:t xml:space="preserve"> </w:t>
      </w:r>
      <w:r w:rsidR="00C62108" w:rsidRPr="00CF3760">
        <w:rPr>
          <w:lang w:val="sr-Cyrl-BA"/>
        </w:rPr>
        <w:t>потрошача</w:t>
      </w:r>
      <w:r w:rsidRPr="00CF3760">
        <w:rPr>
          <w:lang w:val="sr-Cyrl-BA"/>
        </w:rPr>
        <w:t xml:space="preserve"> о производу</w:t>
      </w:r>
      <w:r w:rsidR="002A1A99" w:rsidRPr="00CF3760">
        <w:rPr>
          <w:lang w:val="sr-Cyrl-BA"/>
        </w:rPr>
        <w:t xml:space="preserve">. </w:t>
      </w:r>
    </w:p>
    <w:p w14:paraId="507B4E37" w14:textId="78700C16" w:rsidR="0073211D" w:rsidRPr="00CF3760" w:rsidRDefault="002A1A99" w:rsidP="00024591">
      <w:pPr>
        <w:pStyle w:val="NormalWeb"/>
        <w:spacing w:before="0" w:beforeAutospacing="0" w:after="0" w:afterAutospacing="0"/>
        <w:ind w:firstLine="720"/>
        <w:jc w:val="both"/>
        <w:rPr>
          <w:lang w:val="sr-Cyrl-BA"/>
        </w:rPr>
      </w:pPr>
      <w:r w:rsidRPr="00CF3760">
        <w:rPr>
          <w:lang w:val="sr-Cyrl-BA"/>
        </w:rPr>
        <w:t xml:space="preserve">(3) </w:t>
      </w:r>
      <w:r w:rsidR="00C62108" w:rsidRPr="00CF3760">
        <w:rPr>
          <w:lang w:val="sr-Cyrl-BA"/>
        </w:rPr>
        <w:t>Произвођачи</w:t>
      </w:r>
      <w:r w:rsidRPr="00CF3760">
        <w:rPr>
          <w:lang w:val="sr-Cyrl-BA"/>
        </w:rPr>
        <w:t xml:space="preserve"> </w:t>
      </w:r>
      <w:r w:rsidR="00C62108" w:rsidRPr="00CF3760">
        <w:rPr>
          <w:lang w:val="sr-Cyrl-BA"/>
        </w:rPr>
        <w:t>и</w:t>
      </w:r>
      <w:r w:rsidRPr="00CF3760">
        <w:rPr>
          <w:lang w:val="sr-Cyrl-BA"/>
        </w:rPr>
        <w:t xml:space="preserve"> </w:t>
      </w:r>
      <w:r w:rsidR="00C62108" w:rsidRPr="00CF3760">
        <w:rPr>
          <w:lang w:val="sr-Cyrl-BA"/>
        </w:rPr>
        <w:t>увозници</w:t>
      </w:r>
      <w:r w:rsidRPr="00CF3760">
        <w:rPr>
          <w:lang w:val="sr-Cyrl-BA"/>
        </w:rPr>
        <w:t xml:space="preserve"> </w:t>
      </w:r>
      <w:r w:rsidR="00C62108" w:rsidRPr="00CF3760">
        <w:rPr>
          <w:lang w:val="sr-Cyrl-BA"/>
        </w:rPr>
        <w:t>нових</w:t>
      </w:r>
      <w:r w:rsidRPr="00CF3760">
        <w:rPr>
          <w:lang w:val="sr-Cyrl-BA"/>
        </w:rPr>
        <w:t xml:space="preserve"> </w:t>
      </w:r>
      <w:r w:rsidR="00C62108" w:rsidRPr="00CF3760">
        <w:rPr>
          <w:lang w:val="sr-Cyrl-BA"/>
        </w:rPr>
        <w:t>дуванских</w:t>
      </w:r>
      <w:r w:rsidRPr="00CF3760">
        <w:rPr>
          <w:lang w:val="sr-Cyrl-BA"/>
        </w:rPr>
        <w:t xml:space="preserve"> </w:t>
      </w:r>
      <w:r w:rsidR="00C62108" w:rsidRPr="00CF3760">
        <w:rPr>
          <w:lang w:val="sr-Cyrl-BA"/>
        </w:rPr>
        <w:t>и</w:t>
      </w:r>
      <w:r w:rsidRPr="00CF3760">
        <w:rPr>
          <w:lang w:val="sr-Cyrl-BA"/>
        </w:rPr>
        <w:t xml:space="preserve"> </w:t>
      </w:r>
      <w:r w:rsidR="009F1B49" w:rsidRPr="00CF3760">
        <w:rPr>
          <w:lang w:val="sr-Cyrl-BA"/>
        </w:rPr>
        <w:t xml:space="preserve">нових </w:t>
      </w:r>
      <w:r w:rsidR="00C62108" w:rsidRPr="00CF3760">
        <w:rPr>
          <w:lang w:val="sr-Cyrl-BA"/>
        </w:rPr>
        <w:t>осталих</w:t>
      </w:r>
      <w:r w:rsidRPr="00CF3760">
        <w:rPr>
          <w:lang w:val="sr-Cyrl-BA"/>
        </w:rPr>
        <w:t xml:space="preserve"> </w:t>
      </w:r>
      <w:r w:rsidR="00C62108" w:rsidRPr="00CF3760">
        <w:rPr>
          <w:lang w:val="sr-Cyrl-BA"/>
        </w:rPr>
        <w:t>производа</w:t>
      </w:r>
      <w:r w:rsidRPr="00CF3760">
        <w:rPr>
          <w:lang w:val="sr-Cyrl-BA"/>
        </w:rPr>
        <w:t xml:space="preserve"> </w:t>
      </w:r>
      <w:r w:rsidR="00C62108" w:rsidRPr="00CF3760">
        <w:rPr>
          <w:lang w:val="sr-Cyrl-BA"/>
        </w:rPr>
        <w:t>за</w:t>
      </w:r>
      <w:r w:rsidRPr="00CF3760">
        <w:rPr>
          <w:lang w:val="sr-Cyrl-BA"/>
        </w:rPr>
        <w:t xml:space="preserve"> </w:t>
      </w:r>
      <w:r w:rsidR="00C62108" w:rsidRPr="00CF3760">
        <w:rPr>
          <w:lang w:val="sr-Cyrl-BA"/>
        </w:rPr>
        <w:t>пушење</w:t>
      </w:r>
      <w:r w:rsidRPr="00CF3760">
        <w:rPr>
          <w:lang w:val="sr-Cyrl-BA"/>
        </w:rPr>
        <w:t xml:space="preserve"> </w:t>
      </w:r>
      <w:r w:rsidR="00C62108" w:rsidRPr="00CF3760">
        <w:rPr>
          <w:lang w:val="sr-Cyrl-BA"/>
        </w:rPr>
        <w:t>обавезни</w:t>
      </w:r>
      <w:r w:rsidRPr="00CF3760">
        <w:rPr>
          <w:lang w:val="sr-Cyrl-BA"/>
        </w:rPr>
        <w:t xml:space="preserve"> </w:t>
      </w:r>
      <w:r w:rsidR="00C62108" w:rsidRPr="00CF3760">
        <w:rPr>
          <w:lang w:val="sr-Cyrl-BA"/>
        </w:rPr>
        <w:t>су</w:t>
      </w:r>
      <w:r w:rsidRPr="00CF3760">
        <w:rPr>
          <w:lang w:val="sr-Cyrl-BA"/>
        </w:rPr>
        <w:t xml:space="preserve"> </w:t>
      </w:r>
      <w:r w:rsidR="00C62108" w:rsidRPr="00CF3760">
        <w:rPr>
          <w:lang w:val="sr-Cyrl-BA"/>
        </w:rPr>
        <w:t>о</w:t>
      </w:r>
      <w:r w:rsidRPr="00CF3760">
        <w:rPr>
          <w:lang w:val="sr-Cyrl-BA"/>
        </w:rPr>
        <w:t xml:space="preserve"> </w:t>
      </w:r>
      <w:r w:rsidR="00C62108" w:rsidRPr="00CF3760">
        <w:rPr>
          <w:lang w:val="sr-Cyrl-BA"/>
        </w:rPr>
        <w:t>свим</w:t>
      </w:r>
      <w:r w:rsidRPr="00CF3760">
        <w:rPr>
          <w:lang w:val="sr-Cyrl-BA"/>
        </w:rPr>
        <w:t xml:space="preserve"> </w:t>
      </w:r>
      <w:r w:rsidR="00C62108" w:rsidRPr="00CF3760">
        <w:rPr>
          <w:lang w:val="sr-Cyrl-BA"/>
        </w:rPr>
        <w:t>новим</w:t>
      </w:r>
      <w:r w:rsidRPr="00CF3760">
        <w:rPr>
          <w:lang w:val="sr-Cyrl-BA"/>
        </w:rPr>
        <w:t xml:space="preserve"> </w:t>
      </w:r>
      <w:r w:rsidR="00C62108" w:rsidRPr="00CF3760">
        <w:rPr>
          <w:lang w:val="sr-Cyrl-BA"/>
        </w:rPr>
        <w:t>или</w:t>
      </w:r>
      <w:r w:rsidRPr="00CF3760">
        <w:rPr>
          <w:lang w:val="sr-Cyrl-BA"/>
        </w:rPr>
        <w:t xml:space="preserve"> </w:t>
      </w:r>
      <w:r w:rsidR="00C62108" w:rsidRPr="00CF3760">
        <w:rPr>
          <w:lang w:val="sr-Cyrl-BA"/>
        </w:rPr>
        <w:t>ажурираним</w:t>
      </w:r>
      <w:r w:rsidRPr="00CF3760">
        <w:rPr>
          <w:lang w:val="sr-Cyrl-BA"/>
        </w:rPr>
        <w:t xml:space="preserve"> </w:t>
      </w:r>
      <w:r w:rsidR="00C62108" w:rsidRPr="00CF3760">
        <w:rPr>
          <w:lang w:val="sr-Cyrl-BA"/>
        </w:rPr>
        <w:t>информацијама</w:t>
      </w:r>
      <w:r w:rsidRPr="00CF3760">
        <w:rPr>
          <w:lang w:val="sr-Cyrl-BA"/>
        </w:rPr>
        <w:t xml:space="preserve"> </w:t>
      </w:r>
      <w:r w:rsidR="00C62108" w:rsidRPr="00CF3760">
        <w:rPr>
          <w:lang w:val="sr-Cyrl-BA"/>
        </w:rPr>
        <w:t>о</w:t>
      </w:r>
      <w:r w:rsidRPr="00CF3760">
        <w:rPr>
          <w:lang w:val="sr-Cyrl-BA"/>
        </w:rPr>
        <w:t xml:space="preserve"> </w:t>
      </w:r>
      <w:r w:rsidR="00C62108" w:rsidRPr="00CF3760">
        <w:rPr>
          <w:lang w:val="sr-Cyrl-BA"/>
        </w:rPr>
        <w:t>студијама</w:t>
      </w:r>
      <w:r w:rsidRPr="00CF3760">
        <w:rPr>
          <w:lang w:val="sr-Cyrl-BA"/>
        </w:rPr>
        <w:t xml:space="preserve">, </w:t>
      </w:r>
      <w:r w:rsidR="009F1B49" w:rsidRPr="00CF3760">
        <w:rPr>
          <w:lang w:val="sr-Cyrl-BA"/>
        </w:rPr>
        <w:t>истраживањима</w:t>
      </w:r>
      <w:r w:rsidRPr="00CF3760">
        <w:rPr>
          <w:lang w:val="sr-Cyrl-BA"/>
        </w:rPr>
        <w:t xml:space="preserve"> </w:t>
      </w:r>
      <w:r w:rsidR="00C62108" w:rsidRPr="00CF3760">
        <w:rPr>
          <w:lang w:val="sr-Cyrl-BA"/>
        </w:rPr>
        <w:t>и</w:t>
      </w:r>
      <w:r w:rsidRPr="00CF3760">
        <w:rPr>
          <w:lang w:val="sr-Cyrl-BA"/>
        </w:rPr>
        <w:t xml:space="preserve"> </w:t>
      </w:r>
      <w:r w:rsidR="00C62108" w:rsidRPr="00CF3760">
        <w:rPr>
          <w:lang w:val="sr-Cyrl-BA"/>
        </w:rPr>
        <w:t>другим</w:t>
      </w:r>
      <w:r w:rsidRPr="00CF3760">
        <w:rPr>
          <w:lang w:val="sr-Cyrl-BA"/>
        </w:rPr>
        <w:t xml:space="preserve"> </w:t>
      </w:r>
      <w:r w:rsidR="00C62108" w:rsidRPr="00CF3760">
        <w:rPr>
          <w:lang w:val="sr-Cyrl-BA"/>
        </w:rPr>
        <w:t>информацијама</w:t>
      </w:r>
      <w:r w:rsidRPr="00CF3760">
        <w:rPr>
          <w:lang w:val="sr-Cyrl-BA"/>
        </w:rPr>
        <w:t xml:space="preserve"> </w:t>
      </w:r>
      <w:r w:rsidR="00C62108" w:rsidRPr="00CF3760">
        <w:rPr>
          <w:lang w:val="sr-Cyrl-BA"/>
        </w:rPr>
        <w:t>из</w:t>
      </w:r>
      <w:r w:rsidRPr="00CF3760">
        <w:rPr>
          <w:lang w:val="sr-Cyrl-BA"/>
        </w:rPr>
        <w:t xml:space="preserve"> </w:t>
      </w:r>
      <w:r w:rsidR="00C62108" w:rsidRPr="00CF3760">
        <w:rPr>
          <w:lang w:val="sr-Cyrl-BA"/>
        </w:rPr>
        <w:t>става</w:t>
      </w:r>
      <w:r w:rsidRPr="00CF3760">
        <w:rPr>
          <w:lang w:val="sr-Cyrl-BA"/>
        </w:rPr>
        <w:t xml:space="preserve"> 2</w:t>
      </w:r>
      <w:r w:rsidR="0081036B" w:rsidRPr="00CF3760">
        <w:rPr>
          <w:lang w:val="sr-Cyrl-BA"/>
        </w:rPr>
        <w:t>.</w:t>
      </w:r>
      <w:r w:rsidR="00F0729C" w:rsidRPr="00CF3760">
        <w:rPr>
          <w:lang w:val="sr-Cyrl-BA"/>
        </w:rPr>
        <w:t xml:space="preserve"> овог члана,</w:t>
      </w:r>
      <w:r w:rsidRPr="00CF3760">
        <w:rPr>
          <w:lang w:val="sr-Cyrl-BA"/>
        </w:rPr>
        <w:t xml:space="preserve"> </w:t>
      </w:r>
      <w:r w:rsidR="00C62108" w:rsidRPr="00CF3760">
        <w:rPr>
          <w:lang w:val="sr-Cyrl-BA"/>
        </w:rPr>
        <w:t>обавијестити</w:t>
      </w:r>
      <w:r w:rsidRPr="00CF3760">
        <w:rPr>
          <w:lang w:val="sr-Cyrl-BA"/>
        </w:rPr>
        <w:t xml:space="preserve"> </w:t>
      </w:r>
      <w:r w:rsidR="0046717A" w:rsidRPr="00CF3760">
        <w:rPr>
          <w:lang w:val="sr-Cyrl-BA"/>
        </w:rPr>
        <w:t xml:space="preserve">Комисију. </w:t>
      </w:r>
    </w:p>
    <w:p w14:paraId="257473AA" w14:textId="1DDDE3E6" w:rsidR="002A1A99" w:rsidRPr="00CF3760" w:rsidRDefault="0073211D" w:rsidP="00024591">
      <w:pPr>
        <w:pStyle w:val="NormalWeb"/>
        <w:spacing w:before="0" w:beforeAutospacing="0" w:after="0" w:afterAutospacing="0"/>
        <w:ind w:firstLine="720"/>
        <w:jc w:val="both"/>
        <w:rPr>
          <w:lang w:val="sr-Cyrl-BA"/>
        </w:rPr>
      </w:pPr>
      <w:r w:rsidRPr="00CF3760">
        <w:rPr>
          <w:lang w:val="sr-Cyrl-BA"/>
        </w:rPr>
        <w:t xml:space="preserve">(4) </w:t>
      </w:r>
      <w:r w:rsidR="00D86007" w:rsidRPr="00CF3760">
        <w:rPr>
          <w:lang w:val="sr-Cyrl-BA"/>
        </w:rPr>
        <w:t xml:space="preserve">У складу са овим чланом, </w:t>
      </w:r>
      <w:r w:rsidR="001410B6" w:rsidRPr="00CF3760">
        <w:rPr>
          <w:lang w:val="sr-Cyrl-BA"/>
        </w:rPr>
        <w:t xml:space="preserve">Комисија </w:t>
      </w:r>
      <w:r w:rsidR="00F0729C" w:rsidRPr="00CF3760">
        <w:rPr>
          <w:lang w:val="sr-Cyrl-BA"/>
        </w:rPr>
        <w:t xml:space="preserve">и </w:t>
      </w:r>
      <w:r w:rsidR="00EA205D" w:rsidRPr="00CF3760">
        <w:rPr>
          <w:lang w:val="sr-Cyrl-BA"/>
        </w:rPr>
        <w:t>надлежни инспектор у складу са законо</w:t>
      </w:r>
      <w:r w:rsidR="00E86992" w:rsidRPr="00CF3760">
        <w:rPr>
          <w:lang w:val="sr-Cyrl-BA"/>
        </w:rPr>
        <w:t>м којим се регулише област инсп</w:t>
      </w:r>
      <w:r w:rsidR="00EA205D" w:rsidRPr="00CF3760">
        <w:rPr>
          <w:lang w:val="sr-Cyrl-BA"/>
        </w:rPr>
        <w:t>екције</w:t>
      </w:r>
      <w:r w:rsidR="00FD142F" w:rsidRPr="00CF3760">
        <w:rPr>
          <w:lang w:val="sr-Cyrl-BA"/>
        </w:rPr>
        <w:t xml:space="preserve"> овлашт</w:t>
      </w:r>
      <w:r w:rsidR="006D434F" w:rsidRPr="00CF3760">
        <w:rPr>
          <w:lang w:val="sr-Cyrl-BA"/>
        </w:rPr>
        <w:t>ен</w:t>
      </w:r>
      <w:r w:rsidR="00F0729C" w:rsidRPr="00CF3760">
        <w:rPr>
          <w:lang w:val="sr-Cyrl-BA"/>
        </w:rPr>
        <w:t>и</w:t>
      </w:r>
      <w:r w:rsidR="006D434F" w:rsidRPr="00CF3760">
        <w:rPr>
          <w:lang w:val="sr-Cyrl-BA"/>
        </w:rPr>
        <w:t xml:space="preserve"> </w:t>
      </w:r>
      <w:r w:rsidR="00F0729C" w:rsidRPr="00CF3760">
        <w:rPr>
          <w:lang w:val="sr-Cyrl-BA"/>
        </w:rPr>
        <w:t xml:space="preserve">су </w:t>
      </w:r>
      <w:r w:rsidR="006D434F" w:rsidRPr="00CF3760">
        <w:rPr>
          <w:lang w:val="sr-Cyrl-BA"/>
        </w:rPr>
        <w:t>да</w:t>
      </w:r>
      <w:r w:rsidR="002A1A99" w:rsidRPr="00CF3760">
        <w:rPr>
          <w:lang w:val="sr-Cyrl-BA"/>
        </w:rPr>
        <w:t xml:space="preserve"> </w:t>
      </w:r>
      <w:r w:rsidR="00C62108" w:rsidRPr="00CF3760">
        <w:rPr>
          <w:lang w:val="sr-Cyrl-BA"/>
        </w:rPr>
        <w:t>од</w:t>
      </w:r>
      <w:r w:rsidR="002A1A99" w:rsidRPr="00CF3760">
        <w:rPr>
          <w:lang w:val="sr-Cyrl-BA"/>
        </w:rPr>
        <w:t xml:space="preserve"> </w:t>
      </w:r>
      <w:r w:rsidR="00C62108" w:rsidRPr="00CF3760">
        <w:rPr>
          <w:lang w:val="sr-Cyrl-BA"/>
        </w:rPr>
        <w:t>произвођача</w:t>
      </w:r>
      <w:r w:rsidR="002A1A99" w:rsidRPr="00CF3760">
        <w:rPr>
          <w:lang w:val="sr-Cyrl-BA"/>
        </w:rPr>
        <w:t xml:space="preserve"> </w:t>
      </w:r>
      <w:r w:rsidR="00C62108" w:rsidRPr="00CF3760">
        <w:rPr>
          <w:lang w:val="sr-Cyrl-BA"/>
        </w:rPr>
        <w:t>и</w:t>
      </w:r>
      <w:r w:rsidR="002A1A99" w:rsidRPr="00CF3760">
        <w:rPr>
          <w:lang w:val="sr-Cyrl-BA"/>
        </w:rPr>
        <w:t xml:space="preserve"> </w:t>
      </w:r>
      <w:r w:rsidR="00C62108" w:rsidRPr="00CF3760">
        <w:rPr>
          <w:lang w:val="sr-Cyrl-BA"/>
        </w:rPr>
        <w:t>увозника</w:t>
      </w:r>
      <w:r w:rsidR="002A1A99" w:rsidRPr="00CF3760">
        <w:rPr>
          <w:lang w:val="sr-Cyrl-BA"/>
        </w:rPr>
        <w:t xml:space="preserve"> </w:t>
      </w:r>
      <w:r w:rsidR="00C62108" w:rsidRPr="00CF3760">
        <w:rPr>
          <w:lang w:val="sr-Cyrl-BA"/>
        </w:rPr>
        <w:t>нових</w:t>
      </w:r>
      <w:r w:rsidR="002A1A99" w:rsidRPr="00CF3760">
        <w:rPr>
          <w:lang w:val="sr-Cyrl-BA"/>
        </w:rPr>
        <w:t xml:space="preserve"> </w:t>
      </w:r>
      <w:r w:rsidR="00F0729C" w:rsidRPr="00CF3760">
        <w:rPr>
          <w:lang w:val="sr-Cyrl-BA"/>
        </w:rPr>
        <w:t>дуванских и нових осталих производа за пушење</w:t>
      </w:r>
      <w:r w:rsidR="002A1A99" w:rsidRPr="00CF3760">
        <w:rPr>
          <w:lang w:val="sr-Cyrl-BA"/>
        </w:rPr>
        <w:t xml:space="preserve"> </w:t>
      </w:r>
      <w:r w:rsidR="00F0729C" w:rsidRPr="00CF3760">
        <w:rPr>
          <w:lang w:val="sr-Cyrl-BA"/>
        </w:rPr>
        <w:t>траже</w:t>
      </w:r>
      <w:r w:rsidR="002A1A99" w:rsidRPr="00CF3760">
        <w:rPr>
          <w:lang w:val="sr-Cyrl-BA"/>
        </w:rPr>
        <w:t xml:space="preserve"> </w:t>
      </w:r>
      <w:r w:rsidR="00C62108" w:rsidRPr="00CF3760">
        <w:rPr>
          <w:lang w:val="sr-Cyrl-BA"/>
        </w:rPr>
        <w:t>да</w:t>
      </w:r>
      <w:r w:rsidR="002A1A99" w:rsidRPr="00CF3760">
        <w:rPr>
          <w:lang w:val="sr-Cyrl-BA"/>
        </w:rPr>
        <w:t xml:space="preserve"> </w:t>
      </w:r>
      <w:r w:rsidR="00C62108" w:rsidRPr="00CF3760">
        <w:rPr>
          <w:lang w:val="sr-Cyrl-BA"/>
        </w:rPr>
        <w:t>обаве</w:t>
      </w:r>
      <w:r w:rsidR="002A1A99" w:rsidRPr="00CF3760">
        <w:rPr>
          <w:lang w:val="sr-Cyrl-BA"/>
        </w:rPr>
        <w:t xml:space="preserve"> </w:t>
      </w:r>
      <w:r w:rsidR="00C62108" w:rsidRPr="00CF3760">
        <w:rPr>
          <w:lang w:val="sr-Cyrl-BA"/>
        </w:rPr>
        <w:t>додатна</w:t>
      </w:r>
      <w:r w:rsidR="002A1A99" w:rsidRPr="00CF3760">
        <w:rPr>
          <w:lang w:val="sr-Cyrl-BA"/>
        </w:rPr>
        <w:t xml:space="preserve"> </w:t>
      </w:r>
      <w:r w:rsidR="001410B6" w:rsidRPr="00CF3760">
        <w:rPr>
          <w:lang w:val="sr-Cyrl-BA"/>
        </w:rPr>
        <w:t>лабораторијска испитивања и</w:t>
      </w:r>
      <w:r w:rsidR="00F0729C" w:rsidRPr="00CF3760">
        <w:rPr>
          <w:lang w:val="sr-Cyrl-BA"/>
        </w:rPr>
        <w:t>ли</w:t>
      </w:r>
      <w:r w:rsidR="001410B6" w:rsidRPr="00CF3760">
        <w:rPr>
          <w:lang w:val="sr-Cyrl-BA"/>
        </w:rPr>
        <w:t xml:space="preserve"> доставе</w:t>
      </w:r>
      <w:r w:rsidR="002A1A99" w:rsidRPr="00CF3760">
        <w:rPr>
          <w:lang w:val="sr-Cyrl-BA"/>
        </w:rPr>
        <w:t xml:space="preserve"> </w:t>
      </w:r>
      <w:r w:rsidR="00F0729C" w:rsidRPr="00CF3760">
        <w:rPr>
          <w:lang w:val="sr-Cyrl-BA"/>
        </w:rPr>
        <w:t xml:space="preserve">и друге </w:t>
      </w:r>
      <w:r w:rsidR="00C62108" w:rsidRPr="00CF3760">
        <w:rPr>
          <w:lang w:val="sr-Cyrl-BA"/>
        </w:rPr>
        <w:t>додатне</w:t>
      </w:r>
      <w:r w:rsidR="002A1A99" w:rsidRPr="00CF3760">
        <w:rPr>
          <w:lang w:val="sr-Cyrl-BA"/>
        </w:rPr>
        <w:t xml:space="preserve"> </w:t>
      </w:r>
      <w:r w:rsidR="00C62108" w:rsidRPr="00CF3760">
        <w:rPr>
          <w:lang w:val="sr-Cyrl-BA"/>
        </w:rPr>
        <w:t>податке</w:t>
      </w:r>
      <w:r w:rsidRPr="00CF3760">
        <w:rPr>
          <w:lang w:val="sr-Cyrl-BA"/>
        </w:rPr>
        <w:t xml:space="preserve"> у вези са новим производом</w:t>
      </w:r>
      <w:r w:rsidR="00D86007" w:rsidRPr="00CF3760">
        <w:rPr>
          <w:lang w:val="sr-Cyrl-BA"/>
        </w:rPr>
        <w:t xml:space="preserve"> о њиховом трошку</w:t>
      </w:r>
      <w:r w:rsidR="002A1A99" w:rsidRPr="00CF3760">
        <w:rPr>
          <w:lang w:val="sr-Cyrl-BA"/>
        </w:rPr>
        <w:t>.</w:t>
      </w:r>
    </w:p>
    <w:p w14:paraId="7F8618DF" w14:textId="27D928C0" w:rsidR="00C93AD1" w:rsidRPr="00CF3760" w:rsidRDefault="002A1A99" w:rsidP="00024591">
      <w:pPr>
        <w:pStyle w:val="NormalWeb"/>
        <w:spacing w:before="0" w:beforeAutospacing="0" w:after="0" w:afterAutospacing="0"/>
        <w:ind w:firstLine="720"/>
        <w:jc w:val="both"/>
        <w:rPr>
          <w:lang w:val="sr-Cyrl-BA"/>
        </w:rPr>
      </w:pPr>
      <w:r w:rsidRPr="00CF3760">
        <w:rPr>
          <w:lang w:val="sr-Cyrl-BA"/>
        </w:rPr>
        <w:t>(</w:t>
      </w:r>
      <w:r w:rsidR="0073211D" w:rsidRPr="00CF3760">
        <w:rPr>
          <w:lang w:val="sr-Cyrl-BA"/>
        </w:rPr>
        <w:t>5</w:t>
      </w:r>
      <w:r w:rsidRPr="00CF3760">
        <w:rPr>
          <w:lang w:val="sr-Cyrl-BA"/>
        </w:rPr>
        <w:t xml:space="preserve">) </w:t>
      </w:r>
      <w:r w:rsidR="00C62108" w:rsidRPr="00CF3760">
        <w:rPr>
          <w:lang w:val="sr-Cyrl-BA"/>
        </w:rPr>
        <w:t>Нови</w:t>
      </w:r>
      <w:r w:rsidRPr="00CF3760">
        <w:rPr>
          <w:lang w:val="sr-Cyrl-BA"/>
        </w:rPr>
        <w:t xml:space="preserve"> </w:t>
      </w:r>
      <w:r w:rsidR="00F0729C" w:rsidRPr="00CF3760">
        <w:rPr>
          <w:lang w:val="sr-Cyrl-BA"/>
        </w:rPr>
        <w:t xml:space="preserve">дувански и нови остали производи </w:t>
      </w:r>
      <w:r w:rsidR="00C62108" w:rsidRPr="00CF3760">
        <w:rPr>
          <w:lang w:val="sr-Cyrl-BA"/>
        </w:rPr>
        <w:t>за</w:t>
      </w:r>
      <w:r w:rsidRPr="00CF3760">
        <w:rPr>
          <w:lang w:val="sr-Cyrl-BA"/>
        </w:rPr>
        <w:t xml:space="preserve"> </w:t>
      </w:r>
      <w:r w:rsidR="00C62108" w:rsidRPr="00CF3760">
        <w:rPr>
          <w:lang w:val="sr-Cyrl-BA"/>
        </w:rPr>
        <w:t>пушење</w:t>
      </w:r>
      <w:r w:rsidR="00F0729C" w:rsidRPr="00CF3760">
        <w:rPr>
          <w:lang w:val="sr-Cyrl-BA"/>
        </w:rPr>
        <w:t xml:space="preserve"> </w:t>
      </w:r>
      <w:r w:rsidR="006D434F" w:rsidRPr="00CF3760">
        <w:rPr>
          <w:lang w:val="sr-Cyrl-BA"/>
        </w:rPr>
        <w:t>стављен</w:t>
      </w:r>
      <w:r w:rsidR="00F0729C" w:rsidRPr="00CF3760">
        <w:rPr>
          <w:lang w:val="sr-Cyrl-BA"/>
        </w:rPr>
        <w:t>и</w:t>
      </w:r>
      <w:r w:rsidR="006D434F" w:rsidRPr="00CF3760">
        <w:rPr>
          <w:lang w:val="sr-Cyrl-BA"/>
        </w:rPr>
        <w:t xml:space="preserve"> у промет на територији Републике</w:t>
      </w:r>
      <w:r w:rsidRPr="00CF3760">
        <w:rPr>
          <w:lang w:val="sr-Cyrl-BA"/>
        </w:rPr>
        <w:t xml:space="preserve"> </w:t>
      </w:r>
      <w:r w:rsidR="00C62108" w:rsidRPr="00CF3760">
        <w:rPr>
          <w:lang w:val="sr-Cyrl-BA"/>
        </w:rPr>
        <w:t>морају</w:t>
      </w:r>
      <w:r w:rsidRPr="00CF3760">
        <w:rPr>
          <w:lang w:val="sr-Cyrl-BA"/>
        </w:rPr>
        <w:t xml:space="preserve"> </w:t>
      </w:r>
      <w:r w:rsidR="00C62108" w:rsidRPr="00CF3760">
        <w:rPr>
          <w:lang w:val="sr-Cyrl-BA"/>
        </w:rPr>
        <w:t>у</w:t>
      </w:r>
      <w:r w:rsidRPr="00CF3760">
        <w:rPr>
          <w:lang w:val="sr-Cyrl-BA"/>
        </w:rPr>
        <w:t xml:space="preserve"> </w:t>
      </w:r>
      <w:r w:rsidR="00C62108" w:rsidRPr="00CF3760">
        <w:rPr>
          <w:lang w:val="sr-Cyrl-BA"/>
        </w:rPr>
        <w:t>потпуности</w:t>
      </w:r>
      <w:r w:rsidRPr="00CF3760">
        <w:rPr>
          <w:lang w:val="sr-Cyrl-BA"/>
        </w:rPr>
        <w:t xml:space="preserve"> </w:t>
      </w:r>
      <w:r w:rsidR="00C62108" w:rsidRPr="00CF3760">
        <w:rPr>
          <w:lang w:val="sr-Cyrl-BA"/>
        </w:rPr>
        <w:t>испуњавати</w:t>
      </w:r>
      <w:r w:rsidRPr="00CF3760">
        <w:rPr>
          <w:lang w:val="sr-Cyrl-BA"/>
        </w:rPr>
        <w:t xml:space="preserve"> </w:t>
      </w:r>
      <w:r w:rsidR="00C62108" w:rsidRPr="00CF3760">
        <w:rPr>
          <w:lang w:val="sr-Cyrl-BA"/>
        </w:rPr>
        <w:t>услове</w:t>
      </w:r>
      <w:r w:rsidRPr="00CF3760">
        <w:rPr>
          <w:lang w:val="sr-Cyrl-BA"/>
        </w:rPr>
        <w:t xml:space="preserve"> </w:t>
      </w:r>
      <w:r w:rsidR="00CF14EE" w:rsidRPr="00CF3760">
        <w:rPr>
          <w:lang w:val="sr-Cyrl-BA"/>
        </w:rPr>
        <w:t>прописане овим законом</w:t>
      </w:r>
      <w:r w:rsidRPr="00CF3760">
        <w:rPr>
          <w:lang w:val="sr-Cyrl-BA"/>
        </w:rPr>
        <w:t>.</w:t>
      </w:r>
    </w:p>
    <w:p w14:paraId="5675143A" w14:textId="77777777" w:rsidR="00B413F8" w:rsidRPr="00CF3760" w:rsidRDefault="00B413F8" w:rsidP="00CC3890">
      <w:pPr>
        <w:pStyle w:val="Default"/>
        <w:jc w:val="both"/>
        <w:rPr>
          <w:rFonts w:ascii="Times New Roman" w:hAnsi="Times New Roman" w:cs="Times New Roman"/>
          <w:color w:val="auto"/>
          <w:lang w:val="sr-Cyrl-BA"/>
        </w:rPr>
      </w:pPr>
    </w:p>
    <w:p w14:paraId="6495E097" w14:textId="77777777" w:rsidR="00A15BC6" w:rsidRPr="00CF3760" w:rsidRDefault="00A15BC6" w:rsidP="00CC3890">
      <w:pPr>
        <w:jc w:val="center"/>
        <w:rPr>
          <w:rFonts w:ascii="Times New Roman" w:hAnsi="Times New Roman" w:cs="Times New Roman"/>
          <w:sz w:val="24"/>
          <w:szCs w:val="24"/>
          <w:lang w:val="sr-Cyrl-BA"/>
        </w:rPr>
      </w:pPr>
      <w:r w:rsidRPr="00CF3760">
        <w:rPr>
          <w:rFonts w:ascii="Times New Roman" w:hAnsi="Times New Roman" w:cs="Times New Roman"/>
          <w:b/>
          <w:sz w:val="24"/>
          <w:szCs w:val="24"/>
          <w:lang w:val="sr-Cyrl-BA"/>
        </w:rPr>
        <w:t xml:space="preserve">Члан </w:t>
      </w:r>
      <w:r w:rsidRPr="00CF3760">
        <w:rPr>
          <w:rFonts w:ascii="Times New Roman" w:hAnsi="Times New Roman" w:cs="Times New Roman"/>
          <w:b/>
          <w:w w:val="102"/>
          <w:sz w:val="24"/>
          <w:szCs w:val="24"/>
          <w:lang w:val="sr-Cyrl-BA"/>
        </w:rPr>
        <w:t>1</w:t>
      </w:r>
      <w:r w:rsidR="00EA205D" w:rsidRPr="00CF3760">
        <w:rPr>
          <w:rFonts w:ascii="Times New Roman" w:hAnsi="Times New Roman" w:cs="Times New Roman"/>
          <w:b/>
          <w:w w:val="102"/>
          <w:sz w:val="24"/>
          <w:szCs w:val="24"/>
          <w:lang w:val="sr-Cyrl-BA"/>
        </w:rPr>
        <w:t>1</w:t>
      </w:r>
      <w:r w:rsidRPr="00CF3760">
        <w:rPr>
          <w:rFonts w:ascii="Times New Roman" w:hAnsi="Times New Roman" w:cs="Times New Roman"/>
          <w:b/>
          <w:w w:val="102"/>
          <w:sz w:val="24"/>
          <w:szCs w:val="24"/>
          <w:lang w:val="sr-Cyrl-BA"/>
        </w:rPr>
        <w:t>.</w:t>
      </w:r>
    </w:p>
    <w:p w14:paraId="64D5F3CB" w14:textId="77777777" w:rsidR="00A15BC6" w:rsidRPr="00CF3760" w:rsidRDefault="00A15BC6" w:rsidP="00CC3890">
      <w:pPr>
        <w:widowControl w:val="0"/>
        <w:tabs>
          <w:tab w:val="left" w:pos="942"/>
        </w:tabs>
        <w:autoSpaceDE w:val="0"/>
        <w:autoSpaceDN w:val="0"/>
        <w:adjustRightInd w:val="0"/>
        <w:jc w:val="both"/>
        <w:rPr>
          <w:rFonts w:ascii="Times New Roman" w:hAnsi="Times New Roman" w:cs="Times New Roman"/>
          <w:sz w:val="24"/>
          <w:szCs w:val="24"/>
          <w:lang w:val="sr-Cyrl-BA"/>
        </w:rPr>
      </w:pPr>
    </w:p>
    <w:p w14:paraId="7EF6A502" w14:textId="3AD1F160" w:rsidR="00A15BC6" w:rsidRPr="00CF3760" w:rsidRDefault="00A15BC6" w:rsidP="00217D14">
      <w:pPr>
        <w:widowControl w:val="0"/>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Произвођачи и увозници електронских цигарета и посуда за поновно пуњење </w:t>
      </w:r>
      <w:r w:rsidR="00334DA2" w:rsidRPr="00CF3760">
        <w:rPr>
          <w:rFonts w:ascii="Times New Roman" w:hAnsi="Times New Roman" w:cs="Times New Roman"/>
          <w:sz w:val="24"/>
          <w:szCs w:val="24"/>
          <w:lang w:val="sr-Cyrl-BA"/>
        </w:rPr>
        <w:t>обавезни су</w:t>
      </w:r>
      <w:r w:rsidR="00AA1466" w:rsidRPr="00CF3760">
        <w:rPr>
          <w:rFonts w:ascii="Times New Roman" w:hAnsi="Times New Roman" w:cs="Times New Roman"/>
          <w:sz w:val="24"/>
          <w:szCs w:val="24"/>
          <w:lang w:val="sr-Cyrl-BA"/>
        </w:rPr>
        <w:t>,</w:t>
      </w:r>
      <w:r w:rsidR="00334DA2" w:rsidRPr="00CF3760">
        <w:rPr>
          <w:rFonts w:ascii="Times New Roman" w:hAnsi="Times New Roman" w:cs="Times New Roman"/>
          <w:sz w:val="24"/>
          <w:szCs w:val="24"/>
          <w:lang w:val="sr-Cyrl-BA"/>
        </w:rPr>
        <w:t xml:space="preserve"> најкасније до 31. марта текуће године за претходну годину</w:t>
      </w:r>
      <w:r w:rsidR="00AA1466" w:rsidRPr="00CF3760">
        <w:rPr>
          <w:rFonts w:ascii="Times New Roman" w:hAnsi="Times New Roman" w:cs="Times New Roman"/>
          <w:sz w:val="24"/>
          <w:szCs w:val="24"/>
          <w:lang w:val="sr-Cyrl-BA"/>
        </w:rPr>
        <w:t>,</w:t>
      </w:r>
      <w:r w:rsidR="00334DA2"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Комисији достав</w:t>
      </w:r>
      <w:r w:rsidR="00C7774E" w:rsidRPr="00CF3760">
        <w:rPr>
          <w:rFonts w:ascii="Times New Roman" w:hAnsi="Times New Roman" w:cs="Times New Roman"/>
          <w:sz w:val="24"/>
          <w:szCs w:val="24"/>
          <w:lang w:val="sr-Cyrl-BA"/>
        </w:rPr>
        <w:t>ити</w:t>
      </w:r>
      <w:r w:rsidRPr="00CF3760">
        <w:rPr>
          <w:rFonts w:ascii="Times New Roman" w:hAnsi="Times New Roman" w:cs="Times New Roman"/>
          <w:sz w:val="24"/>
          <w:szCs w:val="24"/>
          <w:lang w:val="sr-Cyrl-BA"/>
        </w:rPr>
        <w:t xml:space="preserve"> </w:t>
      </w:r>
      <w:r w:rsidR="00026769" w:rsidRPr="00CF3760">
        <w:rPr>
          <w:rFonts w:ascii="Times New Roman" w:hAnsi="Times New Roman" w:cs="Times New Roman"/>
          <w:sz w:val="24"/>
          <w:szCs w:val="24"/>
          <w:lang w:val="sr-Cyrl-BA"/>
        </w:rPr>
        <w:t>извјештај</w:t>
      </w:r>
      <w:r w:rsidRPr="00CF3760">
        <w:rPr>
          <w:rFonts w:ascii="Times New Roman" w:hAnsi="Times New Roman" w:cs="Times New Roman"/>
          <w:sz w:val="24"/>
          <w:szCs w:val="24"/>
          <w:lang w:val="sr-Cyrl-BA"/>
        </w:rPr>
        <w:t xml:space="preserve"> о свим </w:t>
      </w:r>
      <w:r w:rsidR="00C7774E" w:rsidRPr="00CF3760">
        <w:rPr>
          <w:rFonts w:ascii="Times New Roman" w:hAnsi="Times New Roman" w:cs="Times New Roman"/>
          <w:sz w:val="24"/>
          <w:szCs w:val="24"/>
          <w:lang w:val="sr-Cyrl-BA"/>
        </w:rPr>
        <w:t xml:space="preserve">електронским цигаретама и посудама за поновно пуњење </w:t>
      </w:r>
      <w:r w:rsidR="00334DA2" w:rsidRPr="00CF3760">
        <w:rPr>
          <w:rFonts w:ascii="Times New Roman" w:hAnsi="Times New Roman" w:cs="Times New Roman"/>
          <w:sz w:val="24"/>
          <w:szCs w:val="24"/>
          <w:lang w:val="sr-Cyrl-BA"/>
        </w:rPr>
        <w:t>на тржишту</w:t>
      </w:r>
      <w:r w:rsidR="00C7774E" w:rsidRPr="00CF3760">
        <w:rPr>
          <w:rFonts w:ascii="Times New Roman" w:hAnsi="Times New Roman" w:cs="Times New Roman"/>
          <w:sz w:val="24"/>
          <w:szCs w:val="24"/>
          <w:lang w:val="sr-Cyrl-BA"/>
        </w:rPr>
        <w:t xml:space="preserve"> Републике</w:t>
      </w:r>
      <w:r w:rsidR="00334DA2" w:rsidRPr="00CF3760">
        <w:rPr>
          <w:rFonts w:ascii="Times New Roman" w:hAnsi="Times New Roman" w:cs="Times New Roman"/>
          <w:sz w:val="24"/>
          <w:szCs w:val="24"/>
          <w:lang w:val="sr-Cyrl-BA"/>
        </w:rPr>
        <w:t>.</w:t>
      </w:r>
    </w:p>
    <w:p w14:paraId="57253E01" w14:textId="5CD702B4" w:rsidR="00334DA2" w:rsidRPr="00CF3760" w:rsidRDefault="00334DA2" w:rsidP="00217D14">
      <w:pPr>
        <w:widowControl w:val="0"/>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Произвођачи и увозници електронских цигарета и посуда за поновно пуњење обавезни су </w:t>
      </w:r>
      <w:r w:rsidRPr="00CF3760">
        <w:rPr>
          <w:rFonts w:ascii="Times New Roman" w:hAnsi="Times New Roman" w:cs="Times New Roman"/>
          <w:w w:val="103"/>
          <w:sz w:val="24"/>
          <w:szCs w:val="24"/>
          <w:lang w:val="sr-Cyrl-BA"/>
        </w:rPr>
        <w:t>шест мјесеци прије стављања на тржиште производа</w:t>
      </w:r>
      <w:r w:rsidRPr="00CF3760">
        <w:rPr>
          <w:rFonts w:ascii="Times New Roman" w:hAnsi="Times New Roman" w:cs="Times New Roman"/>
          <w:sz w:val="24"/>
          <w:szCs w:val="24"/>
          <w:lang w:val="sr-Cyrl-BA"/>
        </w:rPr>
        <w:t xml:space="preserve"> Комисији доставити </w:t>
      </w:r>
      <w:r w:rsidR="00026769" w:rsidRPr="00CF3760">
        <w:rPr>
          <w:rFonts w:ascii="Times New Roman" w:hAnsi="Times New Roman" w:cs="Times New Roman"/>
          <w:sz w:val="24"/>
          <w:szCs w:val="24"/>
          <w:lang w:val="sr-Cyrl-BA"/>
        </w:rPr>
        <w:t>информације</w:t>
      </w:r>
      <w:r w:rsidRPr="00CF3760">
        <w:rPr>
          <w:rFonts w:ascii="Times New Roman" w:hAnsi="Times New Roman" w:cs="Times New Roman"/>
          <w:sz w:val="24"/>
          <w:szCs w:val="24"/>
          <w:lang w:val="sr-Cyrl-BA"/>
        </w:rPr>
        <w:t xml:space="preserve"> о производу који намјеравају ставити на тржиште.</w:t>
      </w:r>
    </w:p>
    <w:p w14:paraId="4AC88501" w14:textId="1754D0A4" w:rsidR="00A15BC6" w:rsidRPr="00CF3760" w:rsidRDefault="00A15BC6" w:rsidP="00217D14">
      <w:pPr>
        <w:widowControl w:val="0"/>
        <w:autoSpaceDE w:val="0"/>
        <w:autoSpaceDN w:val="0"/>
        <w:adjustRightInd w:val="0"/>
        <w:ind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w:t>
      </w:r>
      <w:r w:rsidR="00334DA2" w:rsidRPr="00CF3760">
        <w:rPr>
          <w:rFonts w:ascii="Times New Roman" w:hAnsi="Times New Roman" w:cs="Times New Roman"/>
          <w:w w:val="103"/>
          <w:sz w:val="24"/>
          <w:szCs w:val="24"/>
          <w:lang w:val="sr-Cyrl-BA"/>
        </w:rPr>
        <w:t>3</w:t>
      </w:r>
      <w:r w:rsidRPr="00CF3760">
        <w:rPr>
          <w:rFonts w:ascii="Times New Roman" w:hAnsi="Times New Roman" w:cs="Times New Roman"/>
          <w:w w:val="103"/>
          <w:sz w:val="24"/>
          <w:szCs w:val="24"/>
          <w:lang w:val="sr-Cyrl-BA"/>
        </w:rPr>
        <w:t xml:space="preserve">) </w:t>
      </w:r>
      <w:r w:rsidR="00026769" w:rsidRPr="00CF3760">
        <w:rPr>
          <w:rFonts w:ascii="Times New Roman" w:hAnsi="Times New Roman" w:cs="Times New Roman"/>
          <w:w w:val="103"/>
          <w:sz w:val="24"/>
          <w:szCs w:val="24"/>
          <w:lang w:val="sr-Cyrl-BA"/>
        </w:rPr>
        <w:t>Извјештај, односно информације</w:t>
      </w:r>
      <w:r w:rsidR="00334DA2" w:rsidRPr="00CF3760">
        <w:rPr>
          <w:rFonts w:ascii="Times New Roman" w:hAnsi="Times New Roman" w:cs="Times New Roman"/>
          <w:w w:val="103"/>
          <w:sz w:val="24"/>
          <w:szCs w:val="24"/>
          <w:lang w:val="sr-Cyrl-BA"/>
        </w:rPr>
        <w:t xml:space="preserve"> из ст</w:t>
      </w:r>
      <w:r w:rsidR="00AA1466" w:rsidRPr="00CF3760">
        <w:rPr>
          <w:rFonts w:ascii="Times New Roman" w:hAnsi="Times New Roman" w:cs="Times New Roman"/>
          <w:w w:val="103"/>
          <w:sz w:val="24"/>
          <w:szCs w:val="24"/>
          <w:lang w:val="sr-Cyrl-BA"/>
        </w:rPr>
        <w:t>.</w:t>
      </w:r>
      <w:r w:rsidRPr="00CF3760">
        <w:rPr>
          <w:rFonts w:ascii="Times New Roman" w:hAnsi="Times New Roman" w:cs="Times New Roman"/>
          <w:w w:val="103"/>
          <w:sz w:val="24"/>
          <w:szCs w:val="24"/>
          <w:lang w:val="sr-Cyrl-BA"/>
        </w:rPr>
        <w:t xml:space="preserve"> 1. </w:t>
      </w:r>
      <w:r w:rsidR="00F01059" w:rsidRPr="00CF3760">
        <w:rPr>
          <w:rFonts w:ascii="Times New Roman" w:hAnsi="Times New Roman" w:cs="Times New Roman"/>
          <w:w w:val="103"/>
          <w:sz w:val="24"/>
          <w:szCs w:val="24"/>
          <w:lang w:val="sr-Cyrl-BA"/>
        </w:rPr>
        <w:t>и</w:t>
      </w:r>
      <w:r w:rsidR="00334DA2" w:rsidRPr="00CF3760">
        <w:rPr>
          <w:rFonts w:ascii="Times New Roman" w:hAnsi="Times New Roman" w:cs="Times New Roman"/>
          <w:w w:val="103"/>
          <w:sz w:val="24"/>
          <w:szCs w:val="24"/>
          <w:lang w:val="sr-Cyrl-BA"/>
        </w:rPr>
        <w:t xml:space="preserve"> 2. </w:t>
      </w:r>
      <w:r w:rsidRPr="00CF3760">
        <w:rPr>
          <w:rFonts w:ascii="Times New Roman" w:hAnsi="Times New Roman" w:cs="Times New Roman"/>
          <w:w w:val="103"/>
          <w:sz w:val="24"/>
          <w:szCs w:val="24"/>
          <w:lang w:val="sr-Cyrl-BA"/>
        </w:rPr>
        <w:t>овог члана поднос</w:t>
      </w:r>
      <w:r w:rsidR="003F478A" w:rsidRPr="00CF3760">
        <w:rPr>
          <w:rFonts w:ascii="Times New Roman" w:hAnsi="Times New Roman" w:cs="Times New Roman"/>
          <w:w w:val="103"/>
          <w:sz w:val="24"/>
          <w:szCs w:val="24"/>
          <w:lang w:val="sr-Cyrl-BA"/>
        </w:rPr>
        <w:t>е</w:t>
      </w:r>
      <w:r w:rsidRPr="00CF3760">
        <w:rPr>
          <w:rFonts w:ascii="Times New Roman" w:hAnsi="Times New Roman" w:cs="Times New Roman"/>
          <w:w w:val="103"/>
          <w:sz w:val="24"/>
          <w:szCs w:val="24"/>
          <w:lang w:val="sr-Cyrl-BA"/>
        </w:rPr>
        <w:t xml:space="preserve"> се </w:t>
      </w:r>
      <w:r w:rsidR="00334DA2" w:rsidRPr="00CF3760">
        <w:rPr>
          <w:rFonts w:ascii="Times New Roman" w:hAnsi="Times New Roman" w:cs="Times New Roman"/>
          <w:w w:val="103"/>
          <w:sz w:val="24"/>
          <w:szCs w:val="24"/>
          <w:lang w:val="sr-Cyrl-BA"/>
        </w:rPr>
        <w:t>у електронском и писаном облику</w:t>
      </w:r>
      <w:r w:rsidRPr="00CF3760">
        <w:rPr>
          <w:rFonts w:ascii="Times New Roman" w:hAnsi="Times New Roman" w:cs="Times New Roman"/>
          <w:w w:val="103"/>
          <w:sz w:val="24"/>
          <w:szCs w:val="24"/>
          <w:lang w:val="sr-Cyrl-BA"/>
        </w:rPr>
        <w:t xml:space="preserve"> и </w:t>
      </w:r>
      <w:r w:rsidR="00EA205D" w:rsidRPr="00CF3760">
        <w:rPr>
          <w:rFonts w:ascii="Times New Roman" w:hAnsi="Times New Roman" w:cs="Times New Roman"/>
          <w:w w:val="103"/>
          <w:sz w:val="24"/>
          <w:szCs w:val="24"/>
          <w:lang w:val="sr-Cyrl-BA"/>
        </w:rPr>
        <w:t>обавезно садрж</w:t>
      </w:r>
      <w:r w:rsidR="003F478A" w:rsidRPr="00CF3760">
        <w:rPr>
          <w:rFonts w:ascii="Times New Roman" w:hAnsi="Times New Roman" w:cs="Times New Roman"/>
          <w:w w:val="103"/>
          <w:sz w:val="24"/>
          <w:szCs w:val="24"/>
          <w:lang w:val="sr-Cyrl-BA"/>
        </w:rPr>
        <w:t>е</w:t>
      </w:r>
      <w:r w:rsidRPr="00CF3760">
        <w:rPr>
          <w:rFonts w:ascii="Times New Roman" w:hAnsi="Times New Roman" w:cs="Times New Roman"/>
          <w:w w:val="103"/>
          <w:sz w:val="24"/>
          <w:szCs w:val="24"/>
          <w:lang w:val="sr-Cyrl-BA"/>
        </w:rPr>
        <w:t xml:space="preserve"> сљедеће податке:</w:t>
      </w:r>
    </w:p>
    <w:p w14:paraId="09A34CA3" w14:textId="77777777" w:rsidR="00A15BC6" w:rsidRPr="00CF3760" w:rsidRDefault="00A15BC6" w:rsidP="00CC3890">
      <w:pPr>
        <w:pStyle w:val="ListParagraph"/>
        <w:widowControl w:val="0"/>
        <w:numPr>
          <w:ilvl w:val="0"/>
          <w:numId w:val="10"/>
        </w:numPr>
        <w:tabs>
          <w:tab w:val="left" w:pos="8647"/>
        </w:tabs>
        <w:autoSpaceDE w:val="0"/>
        <w:autoSpaceDN w:val="0"/>
        <w:adjustRightInd w:val="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име и контакт податке произвођача, односно увозника и име и презиме одговорног лица, </w:t>
      </w:r>
    </w:p>
    <w:p w14:paraId="58BFB173" w14:textId="77777777" w:rsidR="00A15BC6" w:rsidRPr="00CF3760" w:rsidRDefault="00A15BC6" w:rsidP="00CC3890">
      <w:pPr>
        <w:pStyle w:val="ListParagraph"/>
        <w:widowControl w:val="0"/>
        <w:numPr>
          <w:ilvl w:val="0"/>
          <w:numId w:val="10"/>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попис свих састојака садржаних у производу и емисија које настају кориштењем производа, по робној марки и типу, укључујући и њихове количине,</w:t>
      </w:r>
    </w:p>
    <w:p w14:paraId="4D07775F" w14:textId="77777777" w:rsidR="00A15BC6" w:rsidRPr="00CF3760" w:rsidRDefault="00A15BC6" w:rsidP="00CC3890">
      <w:pPr>
        <w:pStyle w:val="ListParagraph"/>
        <w:widowControl w:val="0"/>
        <w:numPr>
          <w:ilvl w:val="0"/>
          <w:numId w:val="10"/>
        </w:numPr>
        <w:autoSpaceDE w:val="0"/>
        <w:autoSpaceDN w:val="0"/>
        <w:adjustRightInd w:val="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токсиколошке податке у вези са састојцима и емисијама тог производа, </w:t>
      </w:r>
      <w:r w:rsidR="00EA205D" w:rsidRPr="00CF3760">
        <w:rPr>
          <w:rFonts w:ascii="Times New Roman" w:hAnsi="Times New Roman" w:cs="Times New Roman"/>
          <w:w w:val="103"/>
          <w:sz w:val="24"/>
          <w:szCs w:val="24"/>
          <w:lang w:val="sr-Cyrl-BA"/>
        </w:rPr>
        <w:t xml:space="preserve">кад нису и </w:t>
      </w:r>
      <w:r w:rsidRPr="00CF3760">
        <w:rPr>
          <w:rFonts w:ascii="Times New Roman" w:hAnsi="Times New Roman" w:cs="Times New Roman"/>
          <w:w w:val="103"/>
          <w:sz w:val="24"/>
          <w:szCs w:val="24"/>
          <w:lang w:val="sr-Cyrl-BA"/>
        </w:rPr>
        <w:t xml:space="preserve">кад </w:t>
      </w:r>
      <w:r w:rsidR="00EA205D" w:rsidRPr="00CF3760">
        <w:rPr>
          <w:rFonts w:ascii="Times New Roman" w:hAnsi="Times New Roman" w:cs="Times New Roman"/>
          <w:w w:val="103"/>
          <w:sz w:val="24"/>
          <w:szCs w:val="24"/>
          <w:lang w:val="sr-Cyrl-BA"/>
        </w:rPr>
        <w:t>је</w:t>
      </w:r>
      <w:r w:rsidRPr="00CF3760">
        <w:rPr>
          <w:rFonts w:ascii="Times New Roman" w:hAnsi="Times New Roman" w:cs="Times New Roman"/>
          <w:w w:val="103"/>
          <w:sz w:val="24"/>
          <w:szCs w:val="24"/>
          <w:lang w:val="sr-Cyrl-BA"/>
        </w:rPr>
        <w:t>су загријани, а који се нарочито односе на њихове ефекте на здравље потрошача кад се удишу,</w:t>
      </w:r>
      <w:r w:rsidR="00EA205D" w:rsidRPr="00CF3760">
        <w:rPr>
          <w:rFonts w:ascii="Times New Roman" w:hAnsi="Times New Roman" w:cs="Times New Roman"/>
          <w:w w:val="103"/>
          <w:sz w:val="24"/>
          <w:szCs w:val="24"/>
          <w:lang w:val="sr-Cyrl-BA"/>
        </w:rPr>
        <w:t xml:space="preserve"> </w:t>
      </w:r>
      <w:r w:rsidRPr="00CF3760">
        <w:rPr>
          <w:rFonts w:ascii="Times New Roman" w:hAnsi="Times New Roman" w:cs="Times New Roman"/>
          <w:w w:val="103"/>
          <w:sz w:val="24"/>
          <w:szCs w:val="24"/>
          <w:lang w:val="sr-Cyrl-BA"/>
        </w:rPr>
        <w:t>узимајући у обзир и све ефекте стварања зависно</w:t>
      </w:r>
      <w:r w:rsidR="00EA205D" w:rsidRPr="00CF3760">
        <w:rPr>
          <w:rFonts w:ascii="Times New Roman" w:hAnsi="Times New Roman" w:cs="Times New Roman"/>
          <w:w w:val="103"/>
          <w:sz w:val="24"/>
          <w:szCs w:val="24"/>
          <w:lang w:val="sr-Cyrl-BA"/>
        </w:rPr>
        <w:t>сти,</w:t>
      </w:r>
    </w:p>
    <w:p w14:paraId="327B5540" w14:textId="77777777" w:rsidR="00A15BC6" w:rsidRPr="00CF3760" w:rsidRDefault="00A15BC6" w:rsidP="00CC3890">
      <w:pPr>
        <w:pStyle w:val="ListParagraph"/>
        <w:widowControl w:val="0"/>
        <w:numPr>
          <w:ilvl w:val="0"/>
          <w:numId w:val="10"/>
        </w:numPr>
        <w:autoSpaceDE w:val="0"/>
        <w:autoSpaceDN w:val="0"/>
        <w:adjustRightInd w:val="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опис саставних дијелова производа, и гдје је то примјењиво, механизам за отварање и пуњење електронске цигарете или посуда за пуњење,</w:t>
      </w:r>
    </w:p>
    <w:p w14:paraId="408234A4" w14:textId="77777777" w:rsidR="00A15BC6" w:rsidRPr="00CF3760" w:rsidRDefault="00A15BC6" w:rsidP="00CC3890">
      <w:pPr>
        <w:pStyle w:val="ListParagraph"/>
        <w:widowControl w:val="0"/>
        <w:numPr>
          <w:ilvl w:val="0"/>
          <w:numId w:val="10"/>
        </w:numPr>
        <w:autoSpaceDE w:val="0"/>
        <w:autoSpaceDN w:val="0"/>
        <w:adjustRightInd w:val="0"/>
        <w:ind w:right="-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информације о дози и уносу никотина приликом конзумације у уобичајеним или разумно предвидивим условима,</w:t>
      </w:r>
    </w:p>
    <w:p w14:paraId="5E2A60DA" w14:textId="77777777" w:rsidR="00A15BC6" w:rsidRPr="00CF3760" w:rsidRDefault="00A15BC6" w:rsidP="00CC3890">
      <w:pPr>
        <w:pStyle w:val="ListParagraph"/>
        <w:widowControl w:val="0"/>
        <w:numPr>
          <w:ilvl w:val="0"/>
          <w:numId w:val="10"/>
        </w:numPr>
        <w:tabs>
          <w:tab w:val="left" w:pos="9214"/>
        </w:tabs>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изјаву да произвођач или увозник сносе пуну одговорност за количину и безбједност производа код стављања у промет и кориштења у уобичајеним околностима или разумно предвидивим условима.</w:t>
      </w:r>
    </w:p>
    <w:p w14:paraId="1AD26CE8" w14:textId="77777777" w:rsidR="00904DEF" w:rsidRPr="00CF3760" w:rsidRDefault="00904DEF" w:rsidP="00CC3890">
      <w:pPr>
        <w:jc w:val="center"/>
        <w:rPr>
          <w:rFonts w:ascii="Times New Roman" w:hAnsi="Times New Roman" w:cs="Times New Roman"/>
          <w:b/>
          <w:sz w:val="24"/>
          <w:szCs w:val="24"/>
          <w:lang w:val="sr-Cyrl-BA"/>
        </w:rPr>
      </w:pPr>
    </w:p>
    <w:p w14:paraId="15A8AE5D" w14:textId="77777777" w:rsidR="002A1F72" w:rsidRPr="00CF3760" w:rsidRDefault="002A1F72" w:rsidP="00CC3890">
      <w:pPr>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 12.</w:t>
      </w:r>
    </w:p>
    <w:p w14:paraId="0335F477" w14:textId="77777777" w:rsidR="002A1F72" w:rsidRPr="00CF3760" w:rsidRDefault="002A1F72" w:rsidP="00CC3890">
      <w:pPr>
        <w:jc w:val="center"/>
        <w:rPr>
          <w:rFonts w:ascii="Times New Roman" w:hAnsi="Times New Roman" w:cs="Times New Roman"/>
          <w:b/>
          <w:sz w:val="24"/>
          <w:szCs w:val="24"/>
          <w:lang w:val="sr-Cyrl-BA"/>
        </w:rPr>
      </w:pPr>
    </w:p>
    <w:p w14:paraId="47F02211" w14:textId="4E035B3B" w:rsidR="00A15BC6" w:rsidRPr="00CF3760" w:rsidRDefault="00A15BC6" w:rsidP="00217D14">
      <w:pPr>
        <w:pStyle w:val="NoSpacing"/>
        <w:ind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w:t>
      </w:r>
      <w:r w:rsidR="002A1F72" w:rsidRPr="00CF3760">
        <w:rPr>
          <w:rFonts w:ascii="Times New Roman" w:hAnsi="Times New Roman" w:cs="Times New Roman"/>
          <w:w w:val="103"/>
          <w:sz w:val="24"/>
          <w:szCs w:val="24"/>
          <w:lang w:val="sr-Cyrl-BA"/>
        </w:rPr>
        <w:t>1</w:t>
      </w:r>
      <w:r w:rsidRPr="00CF3760">
        <w:rPr>
          <w:rFonts w:ascii="Times New Roman" w:hAnsi="Times New Roman" w:cs="Times New Roman"/>
          <w:w w:val="103"/>
          <w:sz w:val="24"/>
          <w:szCs w:val="24"/>
          <w:lang w:val="sr-Cyrl-BA"/>
        </w:rPr>
        <w:t xml:space="preserve">) Приликом стављања на тржиште електронских цигарета и посуда за поновно пуњење </w:t>
      </w:r>
      <w:r w:rsidR="002A1F72" w:rsidRPr="00CF3760">
        <w:rPr>
          <w:rFonts w:ascii="Times New Roman" w:hAnsi="Times New Roman" w:cs="Times New Roman"/>
          <w:w w:val="103"/>
          <w:sz w:val="24"/>
          <w:szCs w:val="24"/>
          <w:lang w:val="sr-Cyrl-BA"/>
        </w:rPr>
        <w:t>морају бити испуњени сљедећи услов</w:t>
      </w:r>
      <w:r w:rsidR="00EA205D" w:rsidRPr="00CF3760">
        <w:rPr>
          <w:rFonts w:ascii="Times New Roman" w:hAnsi="Times New Roman" w:cs="Times New Roman"/>
          <w:w w:val="103"/>
          <w:sz w:val="24"/>
          <w:szCs w:val="24"/>
          <w:lang w:val="sr-Cyrl-BA"/>
        </w:rPr>
        <w:t>и:</w:t>
      </w:r>
    </w:p>
    <w:p w14:paraId="6257BFCA" w14:textId="2B3ABB10" w:rsidR="002A1F72" w:rsidRPr="00CF3760" w:rsidRDefault="00A15BC6"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текућина која садржи никотин</w:t>
      </w:r>
      <w:r w:rsidR="00EA205D" w:rsidRPr="00CF3760">
        <w:rPr>
          <w:rFonts w:ascii="Times New Roman" w:hAnsi="Times New Roman" w:cs="Times New Roman"/>
          <w:w w:val="103"/>
          <w:sz w:val="24"/>
          <w:szCs w:val="24"/>
          <w:lang w:val="sr-Cyrl-BA"/>
        </w:rPr>
        <w:t xml:space="preserve"> </w:t>
      </w:r>
      <w:r w:rsidRPr="00CF3760">
        <w:rPr>
          <w:rFonts w:ascii="Times New Roman" w:hAnsi="Times New Roman" w:cs="Times New Roman"/>
          <w:w w:val="103"/>
          <w:sz w:val="24"/>
          <w:szCs w:val="24"/>
          <w:lang w:val="sr-Cyrl-BA"/>
        </w:rPr>
        <w:t>ставља</w:t>
      </w:r>
      <w:r w:rsidR="00EA205D" w:rsidRPr="00CF3760">
        <w:rPr>
          <w:rFonts w:ascii="Times New Roman" w:hAnsi="Times New Roman" w:cs="Times New Roman"/>
          <w:w w:val="103"/>
          <w:sz w:val="24"/>
          <w:szCs w:val="24"/>
          <w:lang w:val="sr-Cyrl-BA"/>
        </w:rPr>
        <w:t xml:space="preserve"> се</w:t>
      </w:r>
      <w:r w:rsidRPr="00CF3760">
        <w:rPr>
          <w:rFonts w:ascii="Times New Roman" w:hAnsi="Times New Roman" w:cs="Times New Roman"/>
          <w:w w:val="103"/>
          <w:sz w:val="24"/>
          <w:szCs w:val="24"/>
          <w:lang w:val="sr-Cyrl-BA"/>
        </w:rPr>
        <w:t xml:space="preserve"> на тржиште искључиво у за то намијењеним посудама за поновно пуњење који немају запремину већу</w:t>
      </w:r>
      <w:r w:rsidR="00A41215" w:rsidRPr="00CF3760">
        <w:rPr>
          <w:rFonts w:ascii="Times New Roman" w:hAnsi="Times New Roman" w:cs="Times New Roman"/>
          <w:w w:val="103"/>
          <w:sz w:val="24"/>
          <w:szCs w:val="24"/>
          <w:lang w:val="sr-Cyrl-BA"/>
        </w:rPr>
        <w:t xml:space="preserve"> од 10 ml, у потрошним електрон</w:t>
      </w:r>
      <w:r w:rsidRPr="00CF3760">
        <w:rPr>
          <w:rFonts w:ascii="Times New Roman" w:hAnsi="Times New Roman" w:cs="Times New Roman"/>
          <w:w w:val="103"/>
          <w:sz w:val="24"/>
          <w:szCs w:val="24"/>
          <w:lang w:val="sr-Cyrl-BA"/>
        </w:rPr>
        <w:t>ским цигаретама или у улошцима за једнократну употребу</w:t>
      </w:r>
      <w:r w:rsidR="00EA205D" w:rsidRPr="00CF3760">
        <w:rPr>
          <w:rFonts w:ascii="Times New Roman" w:hAnsi="Times New Roman" w:cs="Times New Roman"/>
          <w:w w:val="103"/>
          <w:sz w:val="24"/>
          <w:szCs w:val="24"/>
          <w:lang w:val="sr-Cyrl-BA"/>
        </w:rPr>
        <w:t>,</w:t>
      </w:r>
      <w:r w:rsidRPr="00CF3760">
        <w:rPr>
          <w:rFonts w:ascii="Times New Roman" w:hAnsi="Times New Roman" w:cs="Times New Roman"/>
          <w:w w:val="103"/>
          <w:sz w:val="24"/>
          <w:szCs w:val="24"/>
          <w:lang w:val="sr-Cyrl-BA"/>
        </w:rPr>
        <w:t xml:space="preserve"> </w:t>
      </w:r>
      <w:r w:rsidR="00EA205D" w:rsidRPr="00CF3760">
        <w:rPr>
          <w:rFonts w:ascii="Times New Roman" w:hAnsi="Times New Roman" w:cs="Times New Roman"/>
          <w:w w:val="103"/>
          <w:sz w:val="24"/>
          <w:szCs w:val="24"/>
          <w:lang w:val="sr-Cyrl-BA"/>
        </w:rPr>
        <w:t xml:space="preserve">на начин </w:t>
      </w:r>
      <w:r w:rsidRPr="00CF3760">
        <w:rPr>
          <w:rFonts w:ascii="Times New Roman" w:hAnsi="Times New Roman" w:cs="Times New Roman"/>
          <w:w w:val="103"/>
          <w:sz w:val="24"/>
          <w:szCs w:val="24"/>
          <w:lang w:val="sr-Cyrl-BA"/>
        </w:rPr>
        <w:t xml:space="preserve">да улошци или посуда за поновно пуњење не прелазе </w:t>
      </w:r>
      <w:r w:rsidRPr="00CF3760">
        <w:rPr>
          <w:rFonts w:ascii="Times New Roman" w:hAnsi="Times New Roman" w:cs="Times New Roman"/>
          <w:w w:val="103"/>
          <w:sz w:val="24"/>
          <w:szCs w:val="24"/>
          <w:lang w:val="sr-Cyrl-BA"/>
        </w:rPr>
        <w:lastRenderedPageBreak/>
        <w:t xml:space="preserve">запремину од </w:t>
      </w:r>
      <w:r w:rsidR="001C087E" w:rsidRPr="00CF3760">
        <w:rPr>
          <w:rFonts w:ascii="Times New Roman" w:hAnsi="Times New Roman" w:cs="Times New Roman"/>
          <w:w w:val="103"/>
          <w:sz w:val="24"/>
          <w:szCs w:val="24"/>
          <w:lang w:val="sr-Cyrl-BA"/>
        </w:rPr>
        <w:t>2</w:t>
      </w:r>
      <w:r w:rsidRPr="00CF3760">
        <w:rPr>
          <w:rFonts w:ascii="Times New Roman" w:hAnsi="Times New Roman" w:cs="Times New Roman"/>
          <w:w w:val="103"/>
          <w:sz w:val="24"/>
          <w:szCs w:val="24"/>
          <w:lang w:val="sr-Cyrl-BA"/>
        </w:rPr>
        <w:t xml:space="preserve"> ml,</w:t>
      </w:r>
    </w:p>
    <w:p w14:paraId="5B65A284" w14:textId="77777777" w:rsidR="002A1F72" w:rsidRPr="00CF3760" w:rsidRDefault="00A15BC6"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текућина која садржи никотин не садржи више од 20 mg/ml никотина, </w:t>
      </w:r>
    </w:p>
    <w:p w14:paraId="65187EA3" w14:textId="724EA5AA" w:rsidR="002A1F72" w:rsidRPr="00CF3760" w:rsidRDefault="00A15BC6"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текућина која садржи никотин не садржи адитиве наведене у члану </w:t>
      </w:r>
      <w:r w:rsidR="002A1F72" w:rsidRPr="00CF3760">
        <w:rPr>
          <w:rFonts w:ascii="Times New Roman" w:hAnsi="Times New Roman" w:cs="Times New Roman"/>
          <w:w w:val="103"/>
          <w:sz w:val="24"/>
          <w:szCs w:val="24"/>
          <w:lang w:val="sr-Cyrl-BA"/>
        </w:rPr>
        <w:t>7</w:t>
      </w:r>
      <w:r w:rsidRPr="00CF3760">
        <w:rPr>
          <w:rFonts w:ascii="Times New Roman" w:hAnsi="Times New Roman" w:cs="Times New Roman"/>
          <w:w w:val="103"/>
          <w:sz w:val="24"/>
          <w:szCs w:val="24"/>
          <w:lang w:val="sr-Cyrl-BA"/>
        </w:rPr>
        <w:t>. став 2</w:t>
      </w:r>
      <w:r w:rsidR="00940B6F" w:rsidRPr="00CF3760">
        <w:rPr>
          <w:rFonts w:ascii="Times New Roman" w:hAnsi="Times New Roman" w:cs="Times New Roman"/>
          <w:w w:val="103"/>
          <w:sz w:val="24"/>
          <w:szCs w:val="24"/>
          <w:lang w:val="sr-Cyrl-BA"/>
        </w:rPr>
        <w:t>. овог з</w:t>
      </w:r>
      <w:r w:rsidRPr="00CF3760">
        <w:rPr>
          <w:rFonts w:ascii="Times New Roman" w:hAnsi="Times New Roman" w:cs="Times New Roman"/>
          <w:w w:val="103"/>
          <w:sz w:val="24"/>
          <w:szCs w:val="24"/>
          <w:lang w:val="sr-Cyrl-BA"/>
        </w:rPr>
        <w:t>акона,</w:t>
      </w:r>
    </w:p>
    <w:p w14:paraId="77BF2780" w14:textId="4E365947" w:rsidR="002A1F72" w:rsidRPr="00CF3760" w:rsidRDefault="00EA205D"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у</w:t>
      </w:r>
      <w:r w:rsidR="00A15BC6" w:rsidRPr="00CF3760">
        <w:rPr>
          <w:rFonts w:ascii="Times New Roman" w:hAnsi="Times New Roman" w:cs="Times New Roman"/>
          <w:w w:val="103"/>
          <w:sz w:val="24"/>
          <w:szCs w:val="24"/>
          <w:lang w:val="sr-Cyrl-BA"/>
        </w:rPr>
        <w:t xml:space="preserve"> производњ</w:t>
      </w:r>
      <w:r w:rsidRPr="00CF3760">
        <w:rPr>
          <w:rFonts w:ascii="Times New Roman" w:hAnsi="Times New Roman" w:cs="Times New Roman"/>
          <w:w w:val="103"/>
          <w:sz w:val="24"/>
          <w:szCs w:val="24"/>
          <w:lang w:val="sr-Cyrl-BA"/>
        </w:rPr>
        <w:t>и</w:t>
      </w:r>
      <w:r w:rsidR="00A15BC6" w:rsidRPr="00CF3760">
        <w:rPr>
          <w:rFonts w:ascii="Times New Roman" w:hAnsi="Times New Roman" w:cs="Times New Roman"/>
          <w:w w:val="103"/>
          <w:sz w:val="24"/>
          <w:szCs w:val="24"/>
          <w:lang w:val="sr-Cyrl-BA"/>
        </w:rPr>
        <w:t xml:space="preserve"> текућине која садржи никотин користе се само састојци високе чистоће. Састојци који нису наведени међу састојцима </w:t>
      </w:r>
      <w:r w:rsidR="00765003" w:rsidRPr="00CF3760">
        <w:rPr>
          <w:rFonts w:ascii="Times New Roman" w:hAnsi="Times New Roman" w:cs="Times New Roman"/>
          <w:w w:val="103"/>
          <w:sz w:val="24"/>
          <w:szCs w:val="24"/>
          <w:lang w:val="sr-Cyrl-BA"/>
        </w:rPr>
        <w:t>из ста</w:t>
      </w:r>
      <w:r w:rsidR="001C087E" w:rsidRPr="00CF3760">
        <w:rPr>
          <w:rFonts w:ascii="Times New Roman" w:hAnsi="Times New Roman" w:cs="Times New Roman"/>
          <w:w w:val="103"/>
          <w:sz w:val="24"/>
          <w:szCs w:val="24"/>
          <w:lang w:val="sr-Cyrl-BA"/>
        </w:rPr>
        <w:t>в</w:t>
      </w:r>
      <w:r w:rsidR="00A15BC6" w:rsidRPr="00CF3760">
        <w:rPr>
          <w:rFonts w:ascii="Times New Roman" w:hAnsi="Times New Roman" w:cs="Times New Roman"/>
          <w:w w:val="103"/>
          <w:sz w:val="24"/>
          <w:szCs w:val="24"/>
          <w:lang w:val="sr-Cyrl-BA"/>
        </w:rPr>
        <w:t>а 2. тачке 2) овога члана смију бити присутне у текућини која садржи никотин само у траговима, ако те трагове приликом производ</w:t>
      </w:r>
      <w:r w:rsidR="001C087E" w:rsidRPr="00CF3760">
        <w:rPr>
          <w:rFonts w:ascii="Times New Roman" w:hAnsi="Times New Roman" w:cs="Times New Roman"/>
          <w:w w:val="103"/>
          <w:sz w:val="24"/>
          <w:szCs w:val="24"/>
          <w:lang w:val="sr-Cyrl-BA"/>
        </w:rPr>
        <w:t>ње технички није могуће избјећи,</w:t>
      </w:r>
    </w:p>
    <w:p w14:paraId="7B5B561A" w14:textId="77777777" w:rsidR="002A1F72" w:rsidRPr="00CF3760" w:rsidRDefault="00A15BC6"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једини састојци</w:t>
      </w:r>
      <w:r w:rsidR="00EA205D" w:rsidRPr="00CF3760">
        <w:rPr>
          <w:rFonts w:ascii="Times New Roman" w:hAnsi="Times New Roman" w:cs="Times New Roman"/>
          <w:w w:val="103"/>
          <w:sz w:val="24"/>
          <w:szCs w:val="24"/>
          <w:lang w:val="sr-Cyrl-BA"/>
        </w:rPr>
        <w:t>,</w:t>
      </w:r>
      <w:r w:rsidRPr="00CF3760">
        <w:rPr>
          <w:rFonts w:ascii="Times New Roman" w:hAnsi="Times New Roman" w:cs="Times New Roman"/>
          <w:w w:val="103"/>
          <w:sz w:val="24"/>
          <w:szCs w:val="24"/>
          <w:lang w:val="sr-Cyrl-BA"/>
        </w:rPr>
        <w:t xml:space="preserve"> </w:t>
      </w:r>
      <w:r w:rsidR="00EA205D" w:rsidRPr="00CF3760">
        <w:rPr>
          <w:rFonts w:ascii="Times New Roman" w:hAnsi="Times New Roman" w:cs="Times New Roman"/>
          <w:w w:val="103"/>
          <w:sz w:val="24"/>
          <w:szCs w:val="24"/>
          <w:lang w:val="sr-Cyrl-BA"/>
        </w:rPr>
        <w:t xml:space="preserve">осим никотина, </w:t>
      </w:r>
      <w:r w:rsidRPr="00CF3760">
        <w:rPr>
          <w:rFonts w:ascii="Times New Roman" w:hAnsi="Times New Roman" w:cs="Times New Roman"/>
          <w:w w:val="103"/>
          <w:sz w:val="24"/>
          <w:szCs w:val="24"/>
          <w:lang w:val="sr-Cyrl-BA"/>
        </w:rPr>
        <w:t xml:space="preserve">који се користе у текућини која садржи никотин не </w:t>
      </w:r>
      <w:r w:rsidR="00EA205D" w:rsidRPr="00CF3760">
        <w:rPr>
          <w:rFonts w:ascii="Times New Roman" w:hAnsi="Times New Roman" w:cs="Times New Roman"/>
          <w:w w:val="103"/>
          <w:sz w:val="24"/>
          <w:szCs w:val="24"/>
          <w:lang w:val="sr-Cyrl-BA"/>
        </w:rPr>
        <w:t>смију представљати</w:t>
      </w:r>
      <w:r w:rsidRPr="00CF3760">
        <w:rPr>
          <w:rFonts w:ascii="Times New Roman" w:hAnsi="Times New Roman" w:cs="Times New Roman"/>
          <w:w w:val="103"/>
          <w:sz w:val="24"/>
          <w:szCs w:val="24"/>
          <w:lang w:val="sr-Cyrl-BA"/>
        </w:rPr>
        <w:t xml:space="preserve"> опасност за људско здравље у загријаном или незагријаном облику,</w:t>
      </w:r>
    </w:p>
    <w:p w14:paraId="7A032658" w14:textId="77777777" w:rsidR="002A1F72" w:rsidRPr="00CF3760" w:rsidRDefault="00A15BC6"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електронске цигарете </w:t>
      </w:r>
      <w:r w:rsidR="00EA205D" w:rsidRPr="00CF3760">
        <w:rPr>
          <w:rFonts w:ascii="Times New Roman" w:hAnsi="Times New Roman" w:cs="Times New Roman"/>
          <w:w w:val="103"/>
          <w:sz w:val="24"/>
          <w:szCs w:val="24"/>
          <w:lang w:val="sr-Cyrl-BA"/>
        </w:rPr>
        <w:t xml:space="preserve">морају да </w:t>
      </w:r>
      <w:r w:rsidRPr="00CF3760">
        <w:rPr>
          <w:rFonts w:ascii="Times New Roman" w:hAnsi="Times New Roman" w:cs="Times New Roman"/>
          <w:w w:val="103"/>
          <w:sz w:val="24"/>
          <w:szCs w:val="24"/>
          <w:lang w:val="sr-Cyrl-BA"/>
        </w:rPr>
        <w:t>ослобађају дозе никотина у уједначеним нивоима,</w:t>
      </w:r>
    </w:p>
    <w:p w14:paraId="65E2E465" w14:textId="207CEF3F" w:rsidR="002A1F72" w:rsidRPr="00CF3760" w:rsidRDefault="00A15BC6"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електронске цигарете и посуде за поновно пуњење </w:t>
      </w:r>
      <w:r w:rsidR="00EA205D" w:rsidRPr="00CF3760">
        <w:rPr>
          <w:rFonts w:ascii="Times New Roman" w:hAnsi="Times New Roman" w:cs="Times New Roman"/>
          <w:w w:val="103"/>
          <w:sz w:val="24"/>
          <w:szCs w:val="24"/>
          <w:lang w:val="sr-Cyrl-BA"/>
        </w:rPr>
        <w:t xml:space="preserve">су </w:t>
      </w:r>
      <w:r w:rsidRPr="00CF3760">
        <w:rPr>
          <w:rFonts w:ascii="Times New Roman" w:hAnsi="Times New Roman" w:cs="Times New Roman"/>
          <w:w w:val="103"/>
          <w:sz w:val="24"/>
          <w:szCs w:val="24"/>
          <w:lang w:val="sr-Cyrl-BA"/>
        </w:rPr>
        <w:t>такв</w:t>
      </w:r>
      <w:r w:rsidR="00EA205D" w:rsidRPr="00CF3760">
        <w:rPr>
          <w:rFonts w:ascii="Times New Roman" w:hAnsi="Times New Roman" w:cs="Times New Roman"/>
          <w:w w:val="103"/>
          <w:sz w:val="24"/>
          <w:szCs w:val="24"/>
          <w:lang w:val="sr-Cyrl-BA"/>
        </w:rPr>
        <w:t>е</w:t>
      </w:r>
      <w:r w:rsidRPr="00CF3760">
        <w:rPr>
          <w:rFonts w:ascii="Times New Roman" w:hAnsi="Times New Roman" w:cs="Times New Roman"/>
          <w:w w:val="103"/>
          <w:sz w:val="24"/>
          <w:szCs w:val="24"/>
          <w:lang w:val="sr-Cyrl-BA"/>
        </w:rPr>
        <w:t xml:space="preserve"> да дјеца њима не могу руковати и</w:t>
      </w:r>
      <w:r w:rsidR="00FD142F" w:rsidRPr="00CF3760">
        <w:rPr>
          <w:rFonts w:ascii="Times New Roman" w:hAnsi="Times New Roman" w:cs="Times New Roman"/>
          <w:w w:val="103"/>
          <w:sz w:val="24"/>
          <w:szCs w:val="24"/>
          <w:lang w:val="sr-Cyrl-BA"/>
        </w:rPr>
        <w:t xml:space="preserve"> да на њима нису могуће неовлашт</w:t>
      </w:r>
      <w:r w:rsidRPr="00CF3760">
        <w:rPr>
          <w:rFonts w:ascii="Times New Roman" w:hAnsi="Times New Roman" w:cs="Times New Roman"/>
          <w:w w:val="103"/>
          <w:sz w:val="24"/>
          <w:szCs w:val="24"/>
          <w:lang w:val="sr-Cyrl-BA"/>
        </w:rPr>
        <w:t>ене измјене,</w:t>
      </w:r>
      <w:r w:rsidR="00EA205D" w:rsidRPr="00CF3760">
        <w:rPr>
          <w:rFonts w:ascii="Times New Roman" w:hAnsi="Times New Roman" w:cs="Times New Roman"/>
          <w:w w:val="103"/>
          <w:sz w:val="24"/>
          <w:szCs w:val="24"/>
          <w:lang w:val="sr-Cyrl-BA"/>
        </w:rPr>
        <w:t xml:space="preserve"> </w:t>
      </w:r>
    </w:p>
    <w:p w14:paraId="4C60DC38" w14:textId="77777777" w:rsidR="00A15BC6" w:rsidRPr="00CF3760" w:rsidRDefault="00EA205D" w:rsidP="00CC3890">
      <w:pPr>
        <w:pStyle w:val="ListParagraph"/>
        <w:widowControl w:val="0"/>
        <w:numPr>
          <w:ilvl w:val="0"/>
          <w:numId w:val="47"/>
        </w:numPr>
        <w:autoSpaceDE w:val="0"/>
        <w:autoSpaceDN w:val="0"/>
        <w:adjustRightInd w:val="0"/>
        <w:ind w:right="-2"/>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електронске цигарете и посуде за поновно пуњење су </w:t>
      </w:r>
      <w:r w:rsidR="00A15BC6" w:rsidRPr="00CF3760">
        <w:rPr>
          <w:rFonts w:ascii="Times New Roman" w:hAnsi="Times New Roman" w:cs="Times New Roman"/>
          <w:w w:val="103"/>
          <w:sz w:val="24"/>
          <w:szCs w:val="24"/>
          <w:lang w:val="sr-Cyrl-BA"/>
        </w:rPr>
        <w:t>заштићен</w:t>
      </w:r>
      <w:r w:rsidRPr="00CF3760">
        <w:rPr>
          <w:rFonts w:ascii="Times New Roman" w:hAnsi="Times New Roman" w:cs="Times New Roman"/>
          <w:w w:val="103"/>
          <w:sz w:val="24"/>
          <w:szCs w:val="24"/>
          <w:lang w:val="sr-Cyrl-BA"/>
        </w:rPr>
        <w:t xml:space="preserve">е </w:t>
      </w:r>
      <w:r w:rsidR="00A15BC6" w:rsidRPr="00CF3760">
        <w:rPr>
          <w:rFonts w:ascii="Times New Roman" w:hAnsi="Times New Roman" w:cs="Times New Roman"/>
          <w:w w:val="103"/>
          <w:sz w:val="24"/>
          <w:szCs w:val="24"/>
          <w:lang w:val="sr-Cyrl-BA"/>
        </w:rPr>
        <w:t>од ломљења и цурења и имају механизам који осигурава поновно пуњење без цурења.</w:t>
      </w:r>
    </w:p>
    <w:p w14:paraId="3AED2EE7" w14:textId="148BEBF5" w:rsidR="002A1F72" w:rsidRPr="00CF3760" w:rsidRDefault="002A1F72" w:rsidP="00217D14">
      <w:pPr>
        <w:pStyle w:val="NormalWeb"/>
        <w:spacing w:before="0" w:beforeAutospacing="0" w:after="0" w:afterAutospacing="0"/>
        <w:ind w:firstLine="720"/>
        <w:jc w:val="both"/>
        <w:rPr>
          <w:rFonts w:eastAsiaTheme="minorHAnsi"/>
          <w:w w:val="103"/>
          <w:lang w:val="sr-Cyrl-BA" w:eastAsia="en-US"/>
        </w:rPr>
      </w:pPr>
      <w:r w:rsidRPr="00CF3760">
        <w:rPr>
          <w:rFonts w:eastAsiaTheme="minorHAnsi"/>
          <w:w w:val="103"/>
          <w:lang w:val="sr-Cyrl-BA" w:eastAsia="en-US"/>
        </w:rPr>
        <w:t>(2</w:t>
      </w:r>
      <w:r w:rsidR="00CE7FD7" w:rsidRPr="00CF3760">
        <w:rPr>
          <w:rFonts w:eastAsiaTheme="minorHAnsi"/>
          <w:w w:val="103"/>
          <w:lang w:val="sr-Cyrl-BA" w:eastAsia="en-US"/>
        </w:rPr>
        <w:t>) Уз свако поједина</w:t>
      </w:r>
      <w:r w:rsidRPr="00CF3760">
        <w:rPr>
          <w:rFonts w:eastAsiaTheme="minorHAnsi"/>
          <w:w w:val="103"/>
          <w:lang w:val="sr-Cyrl-BA" w:eastAsia="en-US"/>
        </w:rPr>
        <w:t>чно паковање електронске цигарете и посуде за поновно пуњење обавезно се прилажу сљедећа упутства и упозорења:</w:t>
      </w:r>
    </w:p>
    <w:p w14:paraId="382D3699" w14:textId="77777777" w:rsidR="002A1F72" w:rsidRPr="00CF3760" w:rsidRDefault="002A1F72" w:rsidP="001424F8">
      <w:pPr>
        <w:pStyle w:val="NormalWeb"/>
        <w:numPr>
          <w:ilvl w:val="0"/>
          <w:numId w:val="26"/>
        </w:numPr>
        <w:spacing w:before="0" w:beforeAutospacing="0" w:after="0" w:afterAutospacing="0"/>
        <w:ind w:left="900"/>
        <w:jc w:val="both"/>
        <w:rPr>
          <w:rFonts w:eastAsiaTheme="minorHAnsi"/>
          <w:w w:val="103"/>
          <w:lang w:val="sr-Cyrl-BA" w:eastAsia="en-US"/>
        </w:rPr>
      </w:pPr>
      <w:r w:rsidRPr="00CF3760">
        <w:rPr>
          <w:rFonts w:eastAsiaTheme="minorHAnsi"/>
          <w:w w:val="103"/>
          <w:lang w:val="sr-Cyrl-BA" w:eastAsia="en-US"/>
        </w:rPr>
        <w:t>упутство за кориштење и чување производа, укључујући и обавјештење да се употреба производа не препоручује омладини и непушачима,</w:t>
      </w:r>
    </w:p>
    <w:p w14:paraId="39946DE3" w14:textId="77777777" w:rsidR="002A1F72" w:rsidRPr="00CF3760" w:rsidRDefault="002A1F72" w:rsidP="001424F8">
      <w:pPr>
        <w:pStyle w:val="NormalWeb"/>
        <w:numPr>
          <w:ilvl w:val="0"/>
          <w:numId w:val="26"/>
        </w:numPr>
        <w:spacing w:before="0" w:beforeAutospacing="0" w:after="0" w:afterAutospacing="0"/>
        <w:ind w:left="900"/>
        <w:jc w:val="both"/>
        <w:rPr>
          <w:rFonts w:eastAsiaTheme="minorHAnsi"/>
          <w:w w:val="103"/>
          <w:lang w:val="sr-Cyrl-BA" w:eastAsia="en-US"/>
        </w:rPr>
      </w:pPr>
      <w:r w:rsidRPr="00CF3760">
        <w:rPr>
          <w:rFonts w:eastAsiaTheme="minorHAnsi"/>
          <w:w w:val="103"/>
          <w:lang w:val="sr-Cyrl-BA" w:eastAsia="en-US"/>
        </w:rPr>
        <w:t>контраиндикације за употребу производа,</w:t>
      </w:r>
    </w:p>
    <w:p w14:paraId="0E48834C" w14:textId="77777777" w:rsidR="002A1F72" w:rsidRPr="00CF3760" w:rsidRDefault="002A1F72" w:rsidP="001424F8">
      <w:pPr>
        <w:pStyle w:val="NormalWeb"/>
        <w:numPr>
          <w:ilvl w:val="0"/>
          <w:numId w:val="26"/>
        </w:numPr>
        <w:spacing w:before="0" w:beforeAutospacing="0" w:after="0" w:afterAutospacing="0"/>
        <w:ind w:left="900"/>
        <w:jc w:val="both"/>
        <w:rPr>
          <w:rFonts w:eastAsiaTheme="minorHAnsi"/>
          <w:w w:val="103"/>
          <w:lang w:val="sr-Cyrl-BA" w:eastAsia="en-US"/>
        </w:rPr>
      </w:pPr>
      <w:r w:rsidRPr="00CF3760">
        <w:rPr>
          <w:rFonts w:eastAsiaTheme="minorHAnsi"/>
          <w:w w:val="103"/>
          <w:lang w:val="sr-Cyrl-BA" w:eastAsia="en-US"/>
        </w:rPr>
        <w:t>упозорење за ризичне групе становништва,</w:t>
      </w:r>
    </w:p>
    <w:p w14:paraId="0EE1A852" w14:textId="77777777" w:rsidR="002A1F72" w:rsidRPr="00CF3760" w:rsidRDefault="002A1F72" w:rsidP="001424F8">
      <w:pPr>
        <w:pStyle w:val="NormalWeb"/>
        <w:numPr>
          <w:ilvl w:val="0"/>
          <w:numId w:val="26"/>
        </w:numPr>
        <w:spacing w:before="0" w:beforeAutospacing="0" w:after="0" w:afterAutospacing="0"/>
        <w:ind w:left="900"/>
        <w:jc w:val="both"/>
        <w:rPr>
          <w:rFonts w:eastAsiaTheme="minorHAnsi"/>
          <w:w w:val="103"/>
          <w:lang w:val="sr-Cyrl-BA" w:eastAsia="en-US"/>
        </w:rPr>
      </w:pPr>
      <w:r w:rsidRPr="00CF3760">
        <w:rPr>
          <w:rFonts w:eastAsiaTheme="minorHAnsi"/>
          <w:w w:val="103"/>
          <w:lang w:val="sr-Cyrl-BA" w:eastAsia="en-US"/>
        </w:rPr>
        <w:t>могуће штетне ефекте производа,</w:t>
      </w:r>
    </w:p>
    <w:p w14:paraId="0202FDA0" w14:textId="692CCF08" w:rsidR="002A1F72" w:rsidRPr="00CF3760" w:rsidRDefault="002A1F72" w:rsidP="001424F8">
      <w:pPr>
        <w:pStyle w:val="NormalWeb"/>
        <w:numPr>
          <w:ilvl w:val="0"/>
          <w:numId w:val="26"/>
        </w:numPr>
        <w:spacing w:before="0" w:beforeAutospacing="0" w:after="0" w:afterAutospacing="0"/>
        <w:ind w:left="900"/>
        <w:jc w:val="both"/>
        <w:rPr>
          <w:rFonts w:eastAsiaTheme="minorHAnsi"/>
          <w:w w:val="103"/>
          <w:lang w:val="sr-Cyrl-BA" w:eastAsia="en-US"/>
        </w:rPr>
      </w:pPr>
      <w:r w:rsidRPr="00CF3760">
        <w:rPr>
          <w:rFonts w:eastAsiaTheme="minorHAnsi"/>
          <w:w w:val="103"/>
          <w:lang w:val="sr-Cyrl-BA" w:eastAsia="en-US"/>
        </w:rPr>
        <w:t xml:space="preserve">податке о стварању зависности и токсичности, </w:t>
      </w:r>
    </w:p>
    <w:p w14:paraId="47C8A091" w14:textId="77777777" w:rsidR="002A1F72" w:rsidRPr="00CF3760" w:rsidRDefault="002A1F72" w:rsidP="001424F8">
      <w:pPr>
        <w:pStyle w:val="NormalWeb"/>
        <w:numPr>
          <w:ilvl w:val="0"/>
          <w:numId w:val="26"/>
        </w:numPr>
        <w:spacing w:before="0" w:beforeAutospacing="0" w:after="0" w:afterAutospacing="0"/>
        <w:ind w:left="900"/>
        <w:jc w:val="both"/>
        <w:rPr>
          <w:rFonts w:eastAsiaTheme="minorHAnsi"/>
          <w:w w:val="103"/>
          <w:lang w:val="sr-Cyrl-BA" w:eastAsia="en-US"/>
        </w:rPr>
      </w:pPr>
      <w:r w:rsidRPr="00CF3760">
        <w:rPr>
          <w:rFonts w:eastAsiaTheme="minorHAnsi"/>
          <w:w w:val="103"/>
          <w:lang w:val="sr-Cyrl-BA" w:eastAsia="en-US"/>
        </w:rPr>
        <w:t>контакт произвођача или увозника и одговорног лица.</w:t>
      </w:r>
    </w:p>
    <w:p w14:paraId="76C4B26B" w14:textId="4EE54FF8" w:rsidR="00A15BC6" w:rsidRPr="00CF3760" w:rsidRDefault="00A15BC6" w:rsidP="00CE7FD7">
      <w:pPr>
        <w:widowControl w:val="0"/>
        <w:autoSpaceDE w:val="0"/>
        <w:autoSpaceDN w:val="0"/>
        <w:adjustRightInd w:val="0"/>
        <w:ind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w:t>
      </w:r>
      <w:r w:rsidR="002A1F72" w:rsidRPr="00CF3760">
        <w:rPr>
          <w:rFonts w:ascii="Times New Roman" w:hAnsi="Times New Roman" w:cs="Times New Roman"/>
          <w:w w:val="103"/>
          <w:sz w:val="24"/>
          <w:szCs w:val="24"/>
          <w:lang w:val="sr-Cyrl-BA"/>
        </w:rPr>
        <w:t>3</w:t>
      </w:r>
      <w:r w:rsidRPr="00CF3760">
        <w:rPr>
          <w:rFonts w:ascii="Times New Roman" w:hAnsi="Times New Roman" w:cs="Times New Roman"/>
          <w:w w:val="103"/>
          <w:sz w:val="24"/>
          <w:szCs w:val="24"/>
          <w:lang w:val="sr-Cyrl-BA"/>
        </w:rPr>
        <w:t xml:space="preserve">) </w:t>
      </w:r>
      <w:r w:rsidR="00FD142F" w:rsidRPr="00CF3760">
        <w:rPr>
          <w:rFonts w:ascii="Times New Roman" w:hAnsi="Times New Roman" w:cs="Times New Roman"/>
          <w:w w:val="103"/>
          <w:sz w:val="24"/>
          <w:szCs w:val="24"/>
          <w:lang w:val="sr-Cyrl-BA"/>
        </w:rPr>
        <w:t>Лабораторија овлашт</w:t>
      </w:r>
      <w:r w:rsidR="00EA205D" w:rsidRPr="00CF3760">
        <w:rPr>
          <w:rFonts w:ascii="Times New Roman" w:hAnsi="Times New Roman" w:cs="Times New Roman"/>
          <w:w w:val="103"/>
          <w:sz w:val="24"/>
          <w:szCs w:val="24"/>
          <w:lang w:val="sr-Cyrl-BA"/>
        </w:rPr>
        <w:t>ена за испитивање безбједности предмета опште употребе провјерава и</w:t>
      </w:r>
      <w:r w:rsidRPr="00CF3760">
        <w:rPr>
          <w:rFonts w:ascii="Times New Roman" w:hAnsi="Times New Roman" w:cs="Times New Roman"/>
          <w:w w:val="103"/>
          <w:sz w:val="24"/>
          <w:szCs w:val="24"/>
          <w:lang w:val="sr-Cyrl-BA"/>
        </w:rPr>
        <w:t>спуње</w:t>
      </w:r>
      <w:r w:rsidR="00EA205D" w:rsidRPr="00CF3760">
        <w:rPr>
          <w:rFonts w:ascii="Times New Roman" w:hAnsi="Times New Roman" w:cs="Times New Roman"/>
          <w:w w:val="103"/>
          <w:sz w:val="24"/>
          <w:szCs w:val="24"/>
          <w:lang w:val="sr-Cyrl-BA"/>
        </w:rPr>
        <w:t>ност</w:t>
      </w:r>
      <w:r w:rsidRPr="00CF3760">
        <w:rPr>
          <w:rFonts w:ascii="Times New Roman" w:hAnsi="Times New Roman" w:cs="Times New Roman"/>
          <w:w w:val="103"/>
          <w:sz w:val="24"/>
          <w:szCs w:val="24"/>
          <w:lang w:val="sr-Cyrl-BA"/>
        </w:rPr>
        <w:t xml:space="preserve"> услова из става </w:t>
      </w:r>
      <w:r w:rsidR="002A1F72" w:rsidRPr="00CF3760">
        <w:rPr>
          <w:rFonts w:ascii="Times New Roman" w:hAnsi="Times New Roman" w:cs="Times New Roman"/>
          <w:w w:val="103"/>
          <w:sz w:val="24"/>
          <w:szCs w:val="24"/>
          <w:lang w:val="sr-Cyrl-BA"/>
        </w:rPr>
        <w:t>1</w:t>
      </w:r>
      <w:r w:rsidR="00EA205D" w:rsidRPr="00CF3760">
        <w:rPr>
          <w:rFonts w:ascii="Times New Roman" w:hAnsi="Times New Roman" w:cs="Times New Roman"/>
          <w:w w:val="103"/>
          <w:sz w:val="24"/>
          <w:szCs w:val="24"/>
          <w:lang w:val="sr-Cyrl-BA"/>
        </w:rPr>
        <w:t>. овог члана</w:t>
      </w:r>
      <w:r w:rsidR="009569CF" w:rsidRPr="00CF3760">
        <w:rPr>
          <w:rFonts w:ascii="Times New Roman" w:hAnsi="Times New Roman" w:cs="Times New Roman"/>
          <w:w w:val="103"/>
          <w:sz w:val="24"/>
          <w:szCs w:val="24"/>
          <w:lang w:val="sr-Cyrl-BA"/>
        </w:rPr>
        <w:t>, у складу са законом.</w:t>
      </w:r>
    </w:p>
    <w:p w14:paraId="7DD38B76" w14:textId="45CB5740" w:rsidR="00CE7FD7" w:rsidRPr="00CF3760" w:rsidRDefault="002A1F72" w:rsidP="00CE7FD7">
      <w:pPr>
        <w:pStyle w:val="NormalWeb"/>
        <w:spacing w:before="0" w:beforeAutospacing="0" w:after="0" w:afterAutospacing="0"/>
        <w:ind w:firstLine="720"/>
        <w:jc w:val="both"/>
        <w:rPr>
          <w:rFonts w:eastAsiaTheme="minorHAnsi"/>
          <w:w w:val="103"/>
          <w:lang w:val="sr-Cyrl-BA" w:eastAsia="en-US"/>
        </w:rPr>
      </w:pPr>
      <w:r w:rsidRPr="00CF3760">
        <w:rPr>
          <w:rFonts w:eastAsiaTheme="minorHAnsi"/>
          <w:w w:val="103"/>
          <w:lang w:val="sr-Cyrl-BA" w:eastAsia="en-US"/>
        </w:rPr>
        <w:t>(4) За сваку измјену производа наведених у ставу 1. овог члана, Комисији се  подноси ново обавјештење.</w:t>
      </w:r>
    </w:p>
    <w:p w14:paraId="05C69FF4" w14:textId="6C29EC8D" w:rsidR="001C087E" w:rsidRPr="00CF3760" w:rsidRDefault="00A15BC6" w:rsidP="00CE7FD7">
      <w:pPr>
        <w:pStyle w:val="NormalWeb"/>
        <w:spacing w:before="0" w:beforeAutospacing="0" w:after="0" w:afterAutospacing="0"/>
        <w:ind w:firstLine="720"/>
        <w:jc w:val="both"/>
        <w:rPr>
          <w:rFonts w:eastAsiaTheme="minorHAnsi"/>
          <w:w w:val="103"/>
          <w:lang w:val="sr-Cyrl-BA" w:eastAsia="en-US"/>
        </w:rPr>
      </w:pPr>
      <w:r w:rsidRPr="00CF3760">
        <w:rPr>
          <w:w w:val="103"/>
          <w:lang w:val="sr-Cyrl-BA"/>
        </w:rPr>
        <w:t>(</w:t>
      </w:r>
      <w:r w:rsidR="002A1F72" w:rsidRPr="00CF3760">
        <w:rPr>
          <w:w w:val="103"/>
          <w:lang w:val="sr-Cyrl-BA"/>
        </w:rPr>
        <w:t>5</w:t>
      </w:r>
      <w:r w:rsidRPr="00CF3760">
        <w:rPr>
          <w:w w:val="103"/>
          <w:lang w:val="sr-Cyrl-BA"/>
        </w:rPr>
        <w:t xml:space="preserve">) Комисија и </w:t>
      </w:r>
      <w:r w:rsidR="00E35173" w:rsidRPr="00CF3760">
        <w:rPr>
          <w:w w:val="103"/>
          <w:lang w:val="sr-Cyrl-BA"/>
        </w:rPr>
        <w:t xml:space="preserve">надлежни инспектор </w:t>
      </w:r>
      <w:r w:rsidRPr="00CF3760">
        <w:rPr>
          <w:w w:val="103"/>
          <w:lang w:val="sr-Cyrl-BA"/>
        </w:rPr>
        <w:t>овлаштен</w:t>
      </w:r>
      <w:r w:rsidR="00E35173" w:rsidRPr="00CF3760">
        <w:rPr>
          <w:w w:val="103"/>
          <w:lang w:val="sr-Cyrl-BA"/>
        </w:rPr>
        <w:t>и</w:t>
      </w:r>
      <w:r w:rsidRPr="00CF3760">
        <w:rPr>
          <w:w w:val="103"/>
          <w:lang w:val="sr-Cyrl-BA"/>
        </w:rPr>
        <w:t xml:space="preserve"> </w:t>
      </w:r>
      <w:r w:rsidR="00E35173" w:rsidRPr="00CF3760">
        <w:rPr>
          <w:w w:val="103"/>
          <w:lang w:val="sr-Cyrl-BA"/>
        </w:rPr>
        <w:t xml:space="preserve">су </w:t>
      </w:r>
      <w:r w:rsidRPr="00CF3760">
        <w:rPr>
          <w:w w:val="103"/>
          <w:lang w:val="sr-Cyrl-BA"/>
        </w:rPr>
        <w:t>да затраже и додатне информације од произвођача или увозника</w:t>
      </w:r>
      <w:r w:rsidR="00623275" w:rsidRPr="00CF3760">
        <w:rPr>
          <w:w w:val="103"/>
          <w:lang w:val="sr-Cyrl-BA"/>
        </w:rPr>
        <w:t>,</w:t>
      </w:r>
      <w:r w:rsidRPr="00CF3760">
        <w:rPr>
          <w:w w:val="103"/>
          <w:lang w:val="sr-Cyrl-BA"/>
        </w:rPr>
        <w:t xml:space="preserve"> </w:t>
      </w:r>
      <w:r w:rsidR="009569CF" w:rsidRPr="00CF3760">
        <w:rPr>
          <w:w w:val="103"/>
          <w:lang w:val="sr-Cyrl-BA"/>
        </w:rPr>
        <w:t>о њиховом трошку, у вези са безбједношћу</w:t>
      </w:r>
      <w:r w:rsidRPr="00CF3760">
        <w:rPr>
          <w:w w:val="103"/>
          <w:lang w:val="sr-Cyrl-BA"/>
        </w:rPr>
        <w:t xml:space="preserve"> и аспектима квалитет</w:t>
      </w:r>
      <w:r w:rsidR="00623275" w:rsidRPr="00CF3760">
        <w:rPr>
          <w:w w:val="103"/>
          <w:lang w:val="sr-Cyrl-BA"/>
        </w:rPr>
        <w:t>a</w:t>
      </w:r>
      <w:r w:rsidRPr="00CF3760">
        <w:rPr>
          <w:w w:val="103"/>
          <w:lang w:val="sr-Cyrl-BA"/>
        </w:rPr>
        <w:t xml:space="preserve"> или било</w:t>
      </w:r>
      <w:r w:rsidR="00E35173" w:rsidRPr="00CF3760">
        <w:rPr>
          <w:w w:val="103"/>
          <w:lang w:val="sr-Cyrl-BA"/>
        </w:rPr>
        <w:t xml:space="preserve"> које</w:t>
      </w:r>
      <w:r w:rsidR="009569CF" w:rsidRPr="00CF3760">
        <w:rPr>
          <w:w w:val="103"/>
          <w:lang w:val="sr-Cyrl-BA"/>
        </w:rPr>
        <w:t>г</w:t>
      </w:r>
      <w:r w:rsidRPr="00CF3760">
        <w:rPr>
          <w:w w:val="103"/>
          <w:lang w:val="sr-Cyrl-BA"/>
        </w:rPr>
        <w:t xml:space="preserve"> </w:t>
      </w:r>
      <w:r w:rsidR="009569CF" w:rsidRPr="00CF3760">
        <w:rPr>
          <w:w w:val="103"/>
          <w:lang w:val="sr-Cyrl-BA"/>
        </w:rPr>
        <w:t xml:space="preserve">другог </w:t>
      </w:r>
      <w:r w:rsidRPr="00CF3760">
        <w:rPr>
          <w:w w:val="103"/>
          <w:lang w:val="sr-Cyrl-BA"/>
        </w:rPr>
        <w:t>штетн</w:t>
      </w:r>
      <w:r w:rsidR="00E35173" w:rsidRPr="00CF3760">
        <w:rPr>
          <w:w w:val="103"/>
          <w:lang w:val="sr-Cyrl-BA"/>
        </w:rPr>
        <w:t>о</w:t>
      </w:r>
      <w:r w:rsidR="009569CF" w:rsidRPr="00CF3760">
        <w:rPr>
          <w:w w:val="103"/>
          <w:lang w:val="sr-Cyrl-BA"/>
        </w:rPr>
        <w:t>г</w:t>
      </w:r>
      <w:r w:rsidR="00E35173" w:rsidRPr="00CF3760">
        <w:rPr>
          <w:w w:val="103"/>
          <w:lang w:val="sr-Cyrl-BA"/>
        </w:rPr>
        <w:t xml:space="preserve"> ефект</w:t>
      </w:r>
      <w:r w:rsidR="009569CF" w:rsidRPr="00CF3760">
        <w:rPr>
          <w:w w:val="103"/>
          <w:lang w:val="sr-Cyrl-BA"/>
        </w:rPr>
        <w:t>а</w:t>
      </w:r>
      <w:r w:rsidR="00E35173" w:rsidRPr="00CF3760">
        <w:rPr>
          <w:w w:val="103"/>
          <w:lang w:val="sr-Cyrl-BA"/>
        </w:rPr>
        <w:t xml:space="preserve"> </w:t>
      </w:r>
      <w:r w:rsidR="009569CF" w:rsidRPr="00CF3760">
        <w:rPr>
          <w:w w:val="103"/>
          <w:lang w:val="sr-Cyrl-BA"/>
        </w:rPr>
        <w:t>електронске цигарете и посуде за поновно пуњење</w:t>
      </w:r>
      <w:r w:rsidRPr="00CF3760">
        <w:rPr>
          <w:w w:val="103"/>
          <w:lang w:val="sr-Cyrl-BA"/>
        </w:rPr>
        <w:t>.</w:t>
      </w:r>
    </w:p>
    <w:p w14:paraId="2FF2F8E2" w14:textId="77777777" w:rsidR="009569CF" w:rsidRPr="00CF3760" w:rsidRDefault="009569CF" w:rsidP="00CC3890">
      <w:pPr>
        <w:jc w:val="center"/>
        <w:rPr>
          <w:rFonts w:ascii="Times New Roman" w:hAnsi="Times New Roman" w:cs="Times New Roman"/>
          <w:b/>
          <w:sz w:val="24"/>
          <w:szCs w:val="24"/>
          <w:lang w:val="sr-Cyrl-BA"/>
        </w:rPr>
      </w:pPr>
    </w:p>
    <w:p w14:paraId="1742B425" w14:textId="77777777" w:rsidR="00A15BC6" w:rsidRPr="00CF3760" w:rsidRDefault="00A15BC6" w:rsidP="00CC3890">
      <w:pPr>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 1</w:t>
      </w:r>
      <w:r w:rsidR="00914D83" w:rsidRPr="00CF3760">
        <w:rPr>
          <w:rFonts w:ascii="Times New Roman" w:hAnsi="Times New Roman" w:cs="Times New Roman"/>
          <w:b/>
          <w:sz w:val="24"/>
          <w:szCs w:val="24"/>
          <w:lang w:val="sr-Cyrl-BA"/>
        </w:rPr>
        <w:t>3</w:t>
      </w:r>
      <w:r w:rsidRPr="00CF3760">
        <w:rPr>
          <w:rFonts w:ascii="Times New Roman" w:hAnsi="Times New Roman" w:cs="Times New Roman"/>
          <w:b/>
          <w:sz w:val="24"/>
          <w:szCs w:val="24"/>
          <w:lang w:val="sr-Cyrl-BA"/>
        </w:rPr>
        <w:t>.</w:t>
      </w:r>
    </w:p>
    <w:p w14:paraId="7505B233" w14:textId="77777777" w:rsidR="00A15BC6" w:rsidRPr="00CF3760" w:rsidRDefault="00A15BC6" w:rsidP="00CC3890">
      <w:pPr>
        <w:jc w:val="center"/>
        <w:rPr>
          <w:rFonts w:ascii="Times New Roman" w:hAnsi="Times New Roman" w:cs="Times New Roman"/>
          <w:b/>
          <w:sz w:val="24"/>
          <w:szCs w:val="24"/>
          <w:lang w:val="sr-Cyrl-BA"/>
        </w:rPr>
      </w:pPr>
    </w:p>
    <w:p w14:paraId="74F17EDC" w14:textId="77777777" w:rsidR="00A04504" w:rsidRPr="00CF3760" w:rsidRDefault="00A15BC6" w:rsidP="0062206E">
      <w:pPr>
        <w:pStyle w:val="ListParagraph"/>
        <w:ind w:left="0" w:right="-1"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w:t>
      </w:r>
      <w:r w:rsidR="00914D83" w:rsidRPr="00CF3760">
        <w:rPr>
          <w:rFonts w:ascii="Times New Roman" w:hAnsi="Times New Roman" w:cs="Times New Roman"/>
          <w:w w:val="103"/>
          <w:sz w:val="24"/>
          <w:szCs w:val="24"/>
          <w:lang w:val="sr-Cyrl-BA"/>
        </w:rPr>
        <w:t>1</w:t>
      </w:r>
      <w:r w:rsidRPr="00CF3760">
        <w:rPr>
          <w:rFonts w:ascii="Times New Roman" w:hAnsi="Times New Roman" w:cs="Times New Roman"/>
          <w:w w:val="103"/>
          <w:sz w:val="24"/>
          <w:szCs w:val="24"/>
          <w:lang w:val="sr-Cyrl-BA"/>
        </w:rPr>
        <w:t xml:space="preserve">) Произвођачи и увозници биљних производа за пушење обавезни су Комисији доставити </w:t>
      </w:r>
      <w:r w:rsidR="00026769" w:rsidRPr="00CF3760">
        <w:rPr>
          <w:rFonts w:ascii="Times New Roman" w:hAnsi="Times New Roman" w:cs="Times New Roman"/>
          <w:w w:val="103"/>
          <w:sz w:val="24"/>
          <w:szCs w:val="24"/>
          <w:lang w:val="sr-Cyrl-BA"/>
        </w:rPr>
        <w:t xml:space="preserve">потпун и тачан </w:t>
      </w:r>
      <w:r w:rsidRPr="00CF3760">
        <w:rPr>
          <w:rFonts w:ascii="Times New Roman" w:hAnsi="Times New Roman" w:cs="Times New Roman"/>
          <w:w w:val="103"/>
          <w:sz w:val="24"/>
          <w:szCs w:val="24"/>
          <w:lang w:val="sr-Cyrl-BA"/>
        </w:rPr>
        <w:t>попис свих састојака и њихових количина по робној марки и типу, који се користе у производњи таквих производа.</w:t>
      </w:r>
    </w:p>
    <w:p w14:paraId="64FA583B" w14:textId="2B5B0B3A" w:rsidR="00A15BC6" w:rsidRPr="00CF3760" w:rsidRDefault="00A15BC6" w:rsidP="0062206E">
      <w:pPr>
        <w:ind w:right="-1"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w:t>
      </w:r>
      <w:r w:rsidR="00914D83" w:rsidRPr="00CF3760">
        <w:rPr>
          <w:rFonts w:ascii="Times New Roman" w:hAnsi="Times New Roman" w:cs="Times New Roman"/>
          <w:w w:val="103"/>
          <w:sz w:val="24"/>
          <w:szCs w:val="24"/>
          <w:lang w:val="sr-Cyrl-BA"/>
        </w:rPr>
        <w:t>2</w:t>
      </w:r>
      <w:r w:rsidRPr="00CF3760">
        <w:rPr>
          <w:rFonts w:ascii="Times New Roman" w:hAnsi="Times New Roman" w:cs="Times New Roman"/>
          <w:w w:val="103"/>
          <w:sz w:val="24"/>
          <w:szCs w:val="24"/>
          <w:lang w:val="sr-Cyrl-BA"/>
        </w:rPr>
        <w:t xml:space="preserve">) Подаци који се захтијевају у складу са ставом </w:t>
      </w:r>
      <w:r w:rsidR="00914D83" w:rsidRPr="00CF3760">
        <w:rPr>
          <w:rFonts w:ascii="Times New Roman" w:hAnsi="Times New Roman" w:cs="Times New Roman"/>
          <w:w w:val="103"/>
          <w:sz w:val="24"/>
          <w:szCs w:val="24"/>
          <w:lang w:val="sr-Cyrl-BA"/>
        </w:rPr>
        <w:t>1</w:t>
      </w:r>
      <w:r w:rsidR="00AF09A4" w:rsidRPr="00CF3760">
        <w:rPr>
          <w:rFonts w:ascii="Times New Roman" w:hAnsi="Times New Roman" w:cs="Times New Roman"/>
          <w:w w:val="103"/>
          <w:sz w:val="24"/>
          <w:szCs w:val="24"/>
          <w:lang w:val="sr-Cyrl-BA"/>
        </w:rPr>
        <w:t>. овог члана</w:t>
      </w:r>
      <w:r w:rsidRPr="00CF3760">
        <w:rPr>
          <w:rFonts w:ascii="Times New Roman" w:hAnsi="Times New Roman" w:cs="Times New Roman"/>
          <w:w w:val="103"/>
          <w:sz w:val="24"/>
          <w:szCs w:val="24"/>
          <w:lang w:val="sr-Cyrl-BA"/>
        </w:rPr>
        <w:t xml:space="preserve"> подносе се </w:t>
      </w:r>
      <w:r w:rsidR="00026769" w:rsidRPr="00CF3760">
        <w:rPr>
          <w:rFonts w:ascii="Times New Roman" w:hAnsi="Times New Roman" w:cs="Times New Roman"/>
          <w:w w:val="103"/>
          <w:sz w:val="24"/>
          <w:szCs w:val="24"/>
          <w:lang w:val="sr-Cyrl-BA"/>
        </w:rPr>
        <w:t xml:space="preserve">шест мјесеци </w:t>
      </w:r>
      <w:r w:rsidRPr="00CF3760">
        <w:rPr>
          <w:rFonts w:ascii="Times New Roman" w:hAnsi="Times New Roman" w:cs="Times New Roman"/>
          <w:w w:val="103"/>
          <w:sz w:val="24"/>
          <w:szCs w:val="24"/>
          <w:lang w:val="sr-Cyrl-BA"/>
        </w:rPr>
        <w:t>прије стављања у промет новог или измијењеног биљног производа за пушење.</w:t>
      </w:r>
    </w:p>
    <w:p w14:paraId="7317AB5E" w14:textId="6F58B434" w:rsidR="00A15BC6" w:rsidRPr="00CF3760" w:rsidRDefault="00A15BC6" w:rsidP="0062206E">
      <w:pPr>
        <w:widowControl w:val="0"/>
        <w:autoSpaceDE w:val="0"/>
        <w:autoSpaceDN w:val="0"/>
        <w:adjustRightInd w:val="0"/>
        <w:ind w:right="-2"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w:t>
      </w:r>
      <w:r w:rsidR="00914D83" w:rsidRPr="00CF3760">
        <w:rPr>
          <w:rFonts w:ascii="Times New Roman" w:hAnsi="Times New Roman" w:cs="Times New Roman"/>
          <w:w w:val="103"/>
          <w:sz w:val="24"/>
          <w:szCs w:val="24"/>
          <w:lang w:val="sr-Cyrl-BA"/>
        </w:rPr>
        <w:t>3</w:t>
      </w:r>
      <w:r w:rsidRPr="00CF3760">
        <w:rPr>
          <w:rFonts w:ascii="Times New Roman" w:hAnsi="Times New Roman" w:cs="Times New Roman"/>
          <w:w w:val="103"/>
          <w:sz w:val="24"/>
          <w:szCs w:val="24"/>
          <w:lang w:val="sr-Cyrl-BA"/>
        </w:rPr>
        <w:t xml:space="preserve">) </w:t>
      </w:r>
      <w:r w:rsidR="00D86007" w:rsidRPr="00CF3760">
        <w:rPr>
          <w:rFonts w:ascii="Times New Roman" w:hAnsi="Times New Roman" w:cs="Times New Roman"/>
          <w:w w:val="103"/>
          <w:sz w:val="24"/>
          <w:szCs w:val="24"/>
          <w:lang w:val="sr-Cyrl-BA"/>
        </w:rPr>
        <w:t xml:space="preserve">У складу са овим чланом, </w:t>
      </w:r>
      <w:r w:rsidRPr="00CF3760">
        <w:rPr>
          <w:rFonts w:ascii="Times New Roman" w:hAnsi="Times New Roman" w:cs="Times New Roman"/>
          <w:w w:val="103"/>
          <w:sz w:val="24"/>
          <w:szCs w:val="24"/>
          <w:lang w:val="sr-Cyrl-BA"/>
        </w:rPr>
        <w:t xml:space="preserve">Комисија </w:t>
      </w:r>
      <w:r w:rsidR="00914D83" w:rsidRPr="00CF3760">
        <w:rPr>
          <w:rFonts w:ascii="Times New Roman" w:hAnsi="Times New Roman" w:cs="Times New Roman"/>
          <w:w w:val="103"/>
          <w:sz w:val="24"/>
          <w:szCs w:val="24"/>
          <w:lang w:val="sr-Cyrl-BA"/>
        </w:rPr>
        <w:t xml:space="preserve">и </w:t>
      </w:r>
      <w:r w:rsidR="00E35173" w:rsidRPr="00CF3760">
        <w:rPr>
          <w:rFonts w:ascii="Times New Roman" w:hAnsi="Times New Roman" w:cs="Times New Roman"/>
          <w:w w:val="103"/>
          <w:sz w:val="24"/>
          <w:szCs w:val="24"/>
          <w:lang w:val="sr-Cyrl-BA"/>
        </w:rPr>
        <w:t>надлежни инспектор</w:t>
      </w:r>
      <w:r w:rsidR="004C4F85" w:rsidRPr="00CF3760">
        <w:rPr>
          <w:rFonts w:ascii="Times New Roman" w:hAnsi="Times New Roman" w:cs="Times New Roman"/>
          <w:w w:val="103"/>
          <w:sz w:val="24"/>
          <w:szCs w:val="24"/>
          <w:lang w:val="sr-Cyrl-BA"/>
        </w:rPr>
        <w:t>,</w:t>
      </w:r>
      <w:r w:rsidR="00E35173" w:rsidRPr="00CF3760">
        <w:rPr>
          <w:rFonts w:ascii="Times New Roman" w:hAnsi="Times New Roman" w:cs="Times New Roman"/>
          <w:w w:val="103"/>
          <w:sz w:val="24"/>
          <w:szCs w:val="24"/>
          <w:lang w:val="sr-Cyrl-BA"/>
        </w:rPr>
        <w:t xml:space="preserve"> у складу са законом којим се регулише област инспекција,</w:t>
      </w:r>
      <w:r w:rsidRPr="00CF3760">
        <w:rPr>
          <w:rFonts w:ascii="Times New Roman" w:hAnsi="Times New Roman" w:cs="Times New Roman"/>
          <w:w w:val="103"/>
          <w:sz w:val="24"/>
          <w:szCs w:val="24"/>
          <w:lang w:val="sr-Cyrl-BA"/>
        </w:rPr>
        <w:t xml:space="preserve"> овл</w:t>
      </w:r>
      <w:r w:rsidR="00E35173" w:rsidRPr="00CF3760">
        <w:rPr>
          <w:rFonts w:ascii="Times New Roman" w:hAnsi="Times New Roman" w:cs="Times New Roman"/>
          <w:w w:val="103"/>
          <w:sz w:val="24"/>
          <w:szCs w:val="24"/>
          <w:lang w:val="sr-Cyrl-BA"/>
        </w:rPr>
        <w:t>аштени</w:t>
      </w:r>
      <w:r w:rsidRPr="00CF3760">
        <w:rPr>
          <w:rFonts w:ascii="Times New Roman" w:hAnsi="Times New Roman" w:cs="Times New Roman"/>
          <w:w w:val="103"/>
          <w:sz w:val="24"/>
          <w:szCs w:val="24"/>
          <w:lang w:val="sr-Cyrl-BA"/>
        </w:rPr>
        <w:t xml:space="preserve"> </w:t>
      </w:r>
      <w:r w:rsidR="00E35173" w:rsidRPr="00CF3760">
        <w:rPr>
          <w:rFonts w:ascii="Times New Roman" w:hAnsi="Times New Roman" w:cs="Times New Roman"/>
          <w:w w:val="103"/>
          <w:sz w:val="24"/>
          <w:szCs w:val="24"/>
          <w:lang w:val="sr-Cyrl-BA"/>
        </w:rPr>
        <w:t xml:space="preserve">су </w:t>
      </w:r>
      <w:r w:rsidRPr="00CF3760">
        <w:rPr>
          <w:rFonts w:ascii="Times New Roman" w:hAnsi="Times New Roman" w:cs="Times New Roman"/>
          <w:w w:val="103"/>
          <w:sz w:val="24"/>
          <w:szCs w:val="24"/>
          <w:lang w:val="sr-Cyrl-BA"/>
        </w:rPr>
        <w:t>да затраже и додатне информације</w:t>
      </w:r>
      <w:r w:rsidR="00D86007" w:rsidRPr="00CF3760">
        <w:rPr>
          <w:rFonts w:ascii="Times New Roman" w:hAnsi="Times New Roman" w:cs="Times New Roman"/>
          <w:w w:val="103"/>
          <w:sz w:val="24"/>
          <w:szCs w:val="24"/>
          <w:lang w:val="sr-Cyrl-BA"/>
        </w:rPr>
        <w:t xml:space="preserve"> </w:t>
      </w:r>
      <w:r w:rsidRPr="00CF3760">
        <w:rPr>
          <w:rFonts w:ascii="Times New Roman" w:hAnsi="Times New Roman" w:cs="Times New Roman"/>
          <w:w w:val="103"/>
          <w:sz w:val="24"/>
          <w:szCs w:val="24"/>
          <w:lang w:val="sr-Cyrl-BA"/>
        </w:rPr>
        <w:t>од произвођача или увозника биљног производа за пушење</w:t>
      </w:r>
      <w:r w:rsidR="004C4F85" w:rsidRPr="00CF3760">
        <w:rPr>
          <w:rFonts w:ascii="Times New Roman" w:hAnsi="Times New Roman" w:cs="Times New Roman"/>
          <w:w w:val="103"/>
          <w:sz w:val="24"/>
          <w:szCs w:val="24"/>
          <w:lang w:val="sr-Cyrl-BA"/>
        </w:rPr>
        <w:t>,</w:t>
      </w:r>
      <w:r w:rsidR="00D86007" w:rsidRPr="00CF3760">
        <w:rPr>
          <w:rFonts w:ascii="Times New Roman" w:hAnsi="Times New Roman" w:cs="Times New Roman"/>
          <w:w w:val="103"/>
          <w:sz w:val="24"/>
          <w:szCs w:val="24"/>
          <w:lang w:val="sr-Cyrl-BA"/>
        </w:rPr>
        <w:t xml:space="preserve"> о њиховом трошку</w:t>
      </w:r>
      <w:r w:rsidRPr="00CF3760">
        <w:rPr>
          <w:rFonts w:ascii="Times New Roman" w:hAnsi="Times New Roman" w:cs="Times New Roman"/>
          <w:w w:val="103"/>
          <w:sz w:val="24"/>
          <w:szCs w:val="24"/>
          <w:lang w:val="sr-Cyrl-BA"/>
        </w:rPr>
        <w:t>.</w:t>
      </w:r>
    </w:p>
    <w:p w14:paraId="6E16307A" w14:textId="24866E30" w:rsidR="004A355A" w:rsidRPr="00CF3760" w:rsidRDefault="004A355A" w:rsidP="0062206E">
      <w:pPr>
        <w:widowControl w:val="0"/>
        <w:autoSpaceDE w:val="0"/>
        <w:autoSpaceDN w:val="0"/>
        <w:adjustRightInd w:val="0"/>
        <w:ind w:right="-2"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(4) Министар доноси Правилник о садржају и начину извјештавања у вези са дуванским, осталим и новим производима за пушење.</w:t>
      </w:r>
    </w:p>
    <w:p w14:paraId="3AF2BF76" w14:textId="77777777" w:rsidR="00A15BC6" w:rsidRPr="00CF3760" w:rsidRDefault="00A15BC6" w:rsidP="007E4793">
      <w:pPr>
        <w:pStyle w:val="Default"/>
        <w:jc w:val="center"/>
        <w:rPr>
          <w:rFonts w:ascii="Times New Roman" w:hAnsi="Times New Roman" w:cs="Times New Roman"/>
          <w:b/>
          <w:color w:val="auto"/>
          <w:lang w:val="sr-Cyrl-BA"/>
        </w:rPr>
      </w:pPr>
    </w:p>
    <w:p w14:paraId="0DA7ECD5" w14:textId="77777777" w:rsidR="00D020C2" w:rsidRPr="00CF3760" w:rsidRDefault="00C62108" w:rsidP="00CC3890">
      <w:pPr>
        <w:pStyle w:val="Default"/>
        <w:tabs>
          <w:tab w:val="left" w:pos="1740"/>
        </w:tabs>
        <w:rPr>
          <w:rFonts w:ascii="Times New Roman" w:hAnsi="Times New Roman" w:cs="Times New Roman"/>
          <w:color w:val="auto"/>
          <w:lang w:val="sr-Cyrl-BA"/>
        </w:rPr>
      </w:pPr>
      <w:r w:rsidRPr="00CF3760">
        <w:rPr>
          <w:rFonts w:ascii="Times New Roman" w:hAnsi="Times New Roman" w:cs="Times New Roman"/>
          <w:b/>
          <w:color w:val="auto"/>
          <w:lang w:val="sr-Cyrl-BA"/>
        </w:rPr>
        <w:t>ГЛАВА</w:t>
      </w:r>
      <w:r w:rsidR="00D020C2" w:rsidRPr="00CF3760">
        <w:rPr>
          <w:rFonts w:ascii="Times New Roman" w:hAnsi="Times New Roman" w:cs="Times New Roman"/>
          <w:b/>
          <w:color w:val="auto"/>
          <w:lang w:val="sr-Cyrl-BA"/>
        </w:rPr>
        <w:t xml:space="preserve"> </w:t>
      </w:r>
      <w:r w:rsidR="00773B2A" w:rsidRPr="00CF3760">
        <w:rPr>
          <w:rFonts w:ascii="Times New Roman" w:hAnsi="Times New Roman" w:cs="Times New Roman"/>
          <w:b/>
          <w:color w:val="auto"/>
          <w:lang w:val="sr-Cyrl-BA"/>
        </w:rPr>
        <w:t>V</w:t>
      </w:r>
    </w:p>
    <w:p w14:paraId="7E356E7B" w14:textId="77777777" w:rsidR="0003152D" w:rsidRPr="00CF3760" w:rsidRDefault="003E2FAD" w:rsidP="00CC3890">
      <w:pPr>
        <w:pStyle w:val="Default"/>
        <w:tabs>
          <w:tab w:val="left" w:pos="1740"/>
        </w:tabs>
        <w:rPr>
          <w:rFonts w:ascii="Times New Roman" w:hAnsi="Times New Roman" w:cs="Times New Roman"/>
          <w:b/>
          <w:color w:val="auto"/>
          <w:lang w:val="sr-Cyrl-BA"/>
        </w:rPr>
      </w:pPr>
      <w:r w:rsidRPr="00CF3760">
        <w:rPr>
          <w:rFonts w:ascii="Times New Roman" w:hAnsi="Times New Roman" w:cs="Times New Roman"/>
          <w:b/>
          <w:color w:val="auto"/>
          <w:lang w:val="sr-Cyrl-BA"/>
        </w:rPr>
        <w:t xml:space="preserve">ОЗНАЧАВАЊЕ </w:t>
      </w:r>
      <w:r w:rsidR="00773B2A" w:rsidRPr="00CF3760">
        <w:rPr>
          <w:rFonts w:ascii="Times New Roman" w:hAnsi="Times New Roman" w:cs="Times New Roman"/>
          <w:b/>
          <w:color w:val="auto"/>
          <w:lang w:val="sr-Cyrl-BA"/>
        </w:rPr>
        <w:t>И</w:t>
      </w:r>
      <w:r w:rsidR="0003152D" w:rsidRPr="00CF3760">
        <w:rPr>
          <w:rFonts w:ascii="Times New Roman" w:hAnsi="Times New Roman" w:cs="Times New Roman"/>
          <w:b/>
          <w:color w:val="auto"/>
          <w:lang w:val="sr-Cyrl-BA"/>
        </w:rPr>
        <w:t xml:space="preserve"> </w:t>
      </w:r>
      <w:r w:rsidRPr="00CF3760">
        <w:rPr>
          <w:rFonts w:ascii="Times New Roman" w:hAnsi="Times New Roman" w:cs="Times New Roman"/>
          <w:b/>
          <w:color w:val="auto"/>
          <w:lang w:val="sr-Cyrl-BA"/>
        </w:rPr>
        <w:t xml:space="preserve">ПАКОВАЊЕ </w:t>
      </w:r>
    </w:p>
    <w:p w14:paraId="62DC7358" w14:textId="77777777" w:rsidR="006C715A" w:rsidRPr="00CF3760" w:rsidRDefault="006C715A" w:rsidP="00CC3890">
      <w:pPr>
        <w:ind w:right="26"/>
        <w:jc w:val="center"/>
        <w:rPr>
          <w:rFonts w:ascii="Times New Roman" w:hAnsi="Times New Roman" w:cs="Times New Roman"/>
          <w:b/>
          <w:sz w:val="24"/>
          <w:szCs w:val="24"/>
          <w:lang w:val="sr-Cyrl-BA"/>
        </w:rPr>
      </w:pPr>
    </w:p>
    <w:p w14:paraId="3E41F12D" w14:textId="77777777" w:rsidR="001560F4" w:rsidRPr="00CF3760" w:rsidRDefault="00C62108" w:rsidP="00CC3890">
      <w:pPr>
        <w:ind w:right="26"/>
        <w:jc w:val="center"/>
        <w:rPr>
          <w:rFonts w:ascii="Times New Roman" w:hAnsi="Times New Roman" w:cs="Times New Roman"/>
          <w:sz w:val="24"/>
          <w:szCs w:val="24"/>
          <w:lang w:val="sr-Cyrl-BA"/>
        </w:rPr>
      </w:pPr>
      <w:r w:rsidRPr="00CF3760">
        <w:rPr>
          <w:rFonts w:ascii="Times New Roman" w:hAnsi="Times New Roman" w:cs="Times New Roman"/>
          <w:b/>
          <w:sz w:val="24"/>
          <w:szCs w:val="24"/>
          <w:lang w:val="sr-Cyrl-BA"/>
        </w:rPr>
        <w:t>Члан</w:t>
      </w:r>
      <w:r w:rsidR="001560F4" w:rsidRPr="00CF3760">
        <w:rPr>
          <w:rFonts w:ascii="Times New Roman" w:hAnsi="Times New Roman" w:cs="Times New Roman"/>
          <w:b/>
          <w:sz w:val="24"/>
          <w:szCs w:val="24"/>
          <w:lang w:val="sr-Cyrl-BA"/>
        </w:rPr>
        <w:t xml:space="preserve"> </w:t>
      </w:r>
      <w:r w:rsidR="001560F4" w:rsidRPr="00CF3760">
        <w:rPr>
          <w:rFonts w:ascii="Times New Roman" w:hAnsi="Times New Roman" w:cs="Times New Roman"/>
          <w:b/>
          <w:w w:val="102"/>
          <w:sz w:val="24"/>
          <w:szCs w:val="24"/>
          <w:lang w:val="sr-Cyrl-BA"/>
        </w:rPr>
        <w:t>1</w:t>
      </w:r>
      <w:r w:rsidR="00914D83" w:rsidRPr="00CF3760">
        <w:rPr>
          <w:rFonts w:ascii="Times New Roman" w:hAnsi="Times New Roman" w:cs="Times New Roman"/>
          <w:b/>
          <w:w w:val="102"/>
          <w:sz w:val="24"/>
          <w:szCs w:val="24"/>
          <w:lang w:val="sr-Cyrl-BA"/>
        </w:rPr>
        <w:t>4</w:t>
      </w:r>
      <w:r w:rsidR="001560F4" w:rsidRPr="00CF3760">
        <w:rPr>
          <w:rFonts w:ascii="Times New Roman" w:hAnsi="Times New Roman" w:cs="Times New Roman"/>
          <w:b/>
          <w:w w:val="102"/>
          <w:sz w:val="24"/>
          <w:szCs w:val="24"/>
          <w:lang w:val="sr-Cyrl-BA"/>
        </w:rPr>
        <w:t>.</w:t>
      </w:r>
    </w:p>
    <w:p w14:paraId="02CE2F02" w14:textId="77777777" w:rsidR="001560F4" w:rsidRPr="00CF3760" w:rsidRDefault="001560F4" w:rsidP="00CC3890">
      <w:pPr>
        <w:widowControl w:val="0"/>
        <w:autoSpaceDE w:val="0"/>
        <w:autoSpaceDN w:val="0"/>
        <w:adjustRightInd w:val="0"/>
        <w:ind w:right="26"/>
        <w:jc w:val="both"/>
        <w:rPr>
          <w:rFonts w:ascii="Times New Roman" w:hAnsi="Times New Roman" w:cs="Times New Roman"/>
          <w:w w:val="84"/>
          <w:sz w:val="24"/>
          <w:szCs w:val="24"/>
          <w:lang w:val="sr-Cyrl-BA"/>
        </w:rPr>
      </w:pPr>
    </w:p>
    <w:p w14:paraId="3AEE032B" w14:textId="6EC00E42" w:rsidR="009409E7" w:rsidRPr="00CF3760" w:rsidRDefault="00A87838" w:rsidP="007E4793">
      <w:pPr>
        <w:widowControl w:val="0"/>
        <w:autoSpaceDE w:val="0"/>
        <w:autoSpaceDN w:val="0"/>
        <w:adjustRightInd w:val="0"/>
        <w:ind w:right="-1"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(1</w:t>
      </w:r>
      <w:r w:rsidR="002B2AC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Свако</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поједин</w:t>
      </w:r>
      <w:r w:rsidR="00DE1842" w:rsidRPr="00CF3760">
        <w:rPr>
          <w:rFonts w:ascii="Times New Roman" w:hAnsi="Times New Roman" w:cs="Times New Roman"/>
          <w:sz w:val="24"/>
          <w:szCs w:val="24"/>
          <w:lang w:val="sr-Cyrl-BA"/>
        </w:rPr>
        <w:t>а</w:t>
      </w:r>
      <w:r w:rsidR="00C62108" w:rsidRPr="00CF3760">
        <w:rPr>
          <w:rFonts w:ascii="Times New Roman" w:hAnsi="Times New Roman" w:cs="Times New Roman"/>
          <w:sz w:val="24"/>
          <w:szCs w:val="24"/>
          <w:lang w:val="sr-Cyrl-BA"/>
        </w:rPr>
        <w:t>чно</w:t>
      </w:r>
      <w:r w:rsidR="00AC682F" w:rsidRPr="00CF3760">
        <w:rPr>
          <w:rFonts w:ascii="Times New Roman" w:hAnsi="Times New Roman" w:cs="Times New Roman"/>
          <w:sz w:val="24"/>
          <w:szCs w:val="24"/>
          <w:lang w:val="sr-Cyrl-BA"/>
        </w:rPr>
        <w:t xml:space="preserve"> </w:t>
      </w:r>
      <w:r w:rsidR="006C715A" w:rsidRPr="00CF3760">
        <w:rPr>
          <w:rFonts w:ascii="Times New Roman" w:hAnsi="Times New Roman" w:cs="Times New Roman"/>
          <w:sz w:val="24"/>
          <w:szCs w:val="24"/>
          <w:lang w:val="sr-Cyrl-BA"/>
        </w:rPr>
        <w:t xml:space="preserve">и збирно </w:t>
      </w:r>
      <w:r w:rsidR="00C62108" w:rsidRPr="00CF3760">
        <w:rPr>
          <w:rFonts w:ascii="Times New Roman" w:hAnsi="Times New Roman" w:cs="Times New Roman"/>
          <w:sz w:val="24"/>
          <w:szCs w:val="24"/>
          <w:lang w:val="sr-Cyrl-BA"/>
        </w:rPr>
        <w:t>паковање</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дуванског</w:t>
      </w:r>
      <w:r w:rsidR="00914D83" w:rsidRPr="00CF3760">
        <w:rPr>
          <w:rFonts w:ascii="Times New Roman" w:hAnsi="Times New Roman" w:cs="Times New Roman"/>
          <w:sz w:val="24"/>
          <w:szCs w:val="24"/>
          <w:lang w:val="sr-Cyrl-BA"/>
        </w:rPr>
        <w:t xml:space="preserve"> и осталог производа за пушење </w:t>
      </w:r>
      <w:r w:rsidR="00C62108" w:rsidRPr="00CF3760">
        <w:rPr>
          <w:rFonts w:ascii="Times New Roman" w:hAnsi="Times New Roman" w:cs="Times New Roman"/>
          <w:sz w:val="24"/>
          <w:szCs w:val="24"/>
          <w:lang w:val="sr-Cyrl-BA"/>
        </w:rPr>
        <w:t>обавезно</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садрж</w:t>
      </w:r>
      <w:r w:rsidR="006D3878" w:rsidRPr="00CF3760">
        <w:rPr>
          <w:rFonts w:ascii="Times New Roman" w:hAnsi="Times New Roman" w:cs="Times New Roman"/>
          <w:sz w:val="24"/>
          <w:szCs w:val="24"/>
          <w:lang w:val="sr-Cyrl-BA"/>
        </w:rPr>
        <w:t>и</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здравствена</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која</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морају</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покривати</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цијелу</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површину</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појединачног</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збирног</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паковања</w:t>
      </w:r>
      <w:r w:rsidR="00891FFA" w:rsidRPr="00CF3760">
        <w:rPr>
          <w:rFonts w:ascii="Times New Roman" w:hAnsi="Times New Roman" w:cs="Times New Roman"/>
          <w:sz w:val="24"/>
          <w:szCs w:val="24"/>
          <w:lang w:val="sr-Cyrl-BA"/>
        </w:rPr>
        <w:t>,</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која</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њих</w:t>
      </w:r>
      <w:r w:rsidR="00AC682F"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намијењена</w:t>
      </w:r>
      <w:r w:rsidR="00AC682F" w:rsidRPr="00CF3760">
        <w:rPr>
          <w:rFonts w:ascii="Times New Roman" w:hAnsi="Times New Roman" w:cs="Times New Roman"/>
          <w:sz w:val="24"/>
          <w:szCs w:val="24"/>
          <w:lang w:val="sr-Cyrl-BA"/>
        </w:rPr>
        <w:t>.</w:t>
      </w:r>
    </w:p>
    <w:p w14:paraId="57FC5F3D" w14:textId="2BBFB321" w:rsidR="006C715A" w:rsidRPr="00CF3760" w:rsidRDefault="002B2AC4" w:rsidP="007E4793">
      <w:pPr>
        <w:widowControl w:val="0"/>
        <w:autoSpaceDE w:val="0"/>
        <w:autoSpaceDN w:val="0"/>
        <w:adjustRightInd w:val="0"/>
        <w:ind w:right="-1"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w:t>
      </w:r>
      <w:r w:rsidR="00C62108" w:rsidRPr="00CF3760">
        <w:rPr>
          <w:rFonts w:ascii="Times New Roman" w:hAnsi="Times New Roman" w:cs="Times New Roman"/>
          <w:sz w:val="24"/>
          <w:szCs w:val="24"/>
          <w:lang w:val="sr-Cyrl-BA"/>
        </w:rPr>
        <w:t>Здравствена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из</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става</w:t>
      </w:r>
      <w:r w:rsidR="001560F4" w:rsidRPr="00CF3760">
        <w:rPr>
          <w:rFonts w:ascii="Times New Roman" w:hAnsi="Times New Roman" w:cs="Times New Roman"/>
          <w:sz w:val="24"/>
          <w:szCs w:val="24"/>
          <w:lang w:val="sr-Cyrl-BA"/>
        </w:rPr>
        <w:t xml:space="preserve"> 1. </w:t>
      </w:r>
      <w:r w:rsidR="00C62108" w:rsidRPr="00CF3760">
        <w:rPr>
          <w:rFonts w:ascii="Times New Roman" w:hAnsi="Times New Roman" w:cs="Times New Roman"/>
          <w:sz w:val="24"/>
          <w:szCs w:val="24"/>
          <w:lang w:val="sr-Cyrl-BA"/>
        </w:rPr>
        <w:t>овог</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члана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укључују</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општа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додатна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комбинована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информативне</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поруке</w:t>
      </w:r>
      <w:r w:rsidR="001560F4" w:rsidRPr="00CF3760">
        <w:rPr>
          <w:rFonts w:ascii="Times New Roman" w:hAnsi="Times New Roman" w:cs="Times New Roman"/>
          <w:sz w:val="24"/>
          <w:szCs w:val="24"/>
          <w:lang w:val="sr-Cyrl-BA"/>
        </w:rPr>
        <w:t>.</w:t>
      </w:r>
    </w:p>
    <w:p w14:paraId="00579BF6" w14:textId="49BCCA25" w:rsidR="00A04504" w:rsidRPr="00CF3760" w:rsidRDefault="006C715A" w:rsidP="007E4793">
      <w:pPr>
        <w:widowControl w:val="0"/>
        <w:autoSpaceDE w:val="0"/>
        <w:autoSpaceDN w:val="0"/>
        <w:adjustRightInd w:val="0"/>
        <w:ind w:right="-1"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(3)</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Комбинована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1560F4"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 xml:space="preserve">из става 2. овог члана </w:t>
      </w:r>
      <w:r w:rsidR="00C62108" w:rsidRPr="00CF3760">
        <w:rPr>
          <w:rFonts w:ascii="Times New Roman" w:hAnsi="Times New Roman" w:cs="Times New Roman"/>
          <w:sz w:val="24"/>
          <w:szCs w:val="24"/>
          <w:lang w:val="sr-Cyrl-BA"/>
        </w:rPr>
        <w:t>састоје</w:t>
      </w:r>
      <w:r w:rsidRPr="00CF3760">
        <w:rPr>
          <w:rFonts w:ascii="Times New Roman" w:hAnsi="Times New Roman" w:cs="Times New Roman"/>
          <w:sz w:val="24"/>
          <w:szCs w:val="24"/>
          <w:lang w:val="sr-Cyrl-BA"/>
        </w:rPr>
        <w:t xml:space="preserve"> се</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фотографије</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неке</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друге</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илустрације</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1560F4"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 xml:space="preserve">пратећег </w:t>
      </w:r>
      <w:r w:rsidR="00C62108" w:rsidRPr="00CF3760">
        <w:rPr>
          <w:rFonts w:ascii="Times New Roman" w:hAnsi="Times New Roman" w:cs="Times New Roman"/>
          <w:sz w:val="24"/>
          <w:szCs w:val="24"/>
          <w:lang w:val="sr-Cyrl-BA"/>
        </w:rPr>
        <w:t>текста</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додатног</w:t>
      </w:r>
      <w:r w:rsidR="001560F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1560F4" w:rsidRPr="00CF3760">
        <w:rPr>
          <w:rFonts w:ascii="Times New Roman" w:hAnsi="Times New Roman" w:cs="Times New Roman"/>
          <w:sz w:val="24"/>
          <w:szCs w:val="24"/>
          <w:lang w:val="sr-Cyrl-BA"/>
        </w:rPr>
        <w:t>.</w:t>
      </w:r>
    </w:p>
    <w:p w14:paraId="5ECA79E0" w14:textId="2781E55D" w:rsidR="00A04504" w:rsidRPr="00CF3760" w:rsidRDefault="002B2AC4" w:rsidP="007E4793">
      <w:pPr>
        <w:widowControl w:val="0"/>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1C087E" w:rsidRPr="00CF3760">
        <w:rPr>
          <w:rFonts w:ascii="Times New Roman" w:hAnsi="Times New Roman" w:cs="Times New Roman"/>
          <w:sz w:val="24"/>
          <w:szCs w:val="24"/>
          <w:lang w:val="sr-Cyrl-BA"/>
        </w:rPr>
        <w:t>4</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појединачним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паковањима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дуванских</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осим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цигарета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самостално</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мотање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врећицама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здравствена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могу</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причврстити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наљепницама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под</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условом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су</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такве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наљепнице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неуклоњиве</w:t>
      </w:r>
      <w:r w:rsidR="009409E7" w:rsidRPr="00CF3760">
        <w:rPr>
          <w:rFonts w:ascii="Times New Roman" w:hAnsi="Times New Roman" w:cs="Times New Roman"/>
          <w:sz w:val="24"/>
          <w:szCs w:val="24"/>
          <w:lang w:val="sr-Cyrl-BA"/>
        </w:rPr>
        <w:t>.</w:t>
      </w:r>
    </w:p>
    <w:p w14:paraId="776DC6FD" w14:textId="411FE9C2" w:rsidR="007E4793" w:rsidRPr="00CF3760" w:rsidRDefault="002B2AC4" w:rsidP="007E4793">
      <w:pPr>
        <w:widowControl w:val="0"/>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1C087E" w:rsidRPr="00CF3760">
        <w:rPr>
          <w:rFonts w:ascii="Times New Roman" w:hAnsi="Times New Roman" w:cs="Times New Roman"/>
          <w:sz w:val="24"/>
          <w:szCs w:val="24"/>
          <w:lang w:val="sr-Cyrl-BA"/>
        </w:rPr>
        <w:t>5</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Здравствена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морају</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остати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нетакнута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отварањем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појединачног</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паковања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осим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паковањима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w:t>
      </w:r>
      <w:r w:rsidR="00D21434" w:rsidRPr="00CF3760">
        <w:rPr>
          <w:rFonts w:ascii="Times New Roman" w:hAnsi="Times New Roman" w:cs="Times New Roman"/>
          <w:sz w:val="24"/>
          <w:szCs w:val="24"/>
          <w:lang w:val="sr-Cyrl-BA"/>
        </w:rPr>
        <w:t>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преклопним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поклопцем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гдје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здравствена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могу</w:t>
      </w:r>
      <w:r w:rsidR="009409E7" w:rsidRPr="00CF3760">
        <w:rPr>
          <w:rFonts w:ascii="Times New Roman" w:hAnsi="Times New Roman" w:cs="Times New Roman"/>
          <w:sz w:val="24"/>
          <w:szCs w:val="24"/>
          <w:lang w:val="sr-Cyrl-BA"/>
        </w:rPr>
        <w:t xml:space="preserve"> </w:t>
      </w:r>
      <w:r w:rsidR="00C61BD6" w:rsidRPr="00CF3760">
        <w:rPr>
          <w:rFonts w:ascii="Times New Roman" w:hAnsi="Times New Roman" w:cs="Times New Roman"/>
          <w:sz w:val="24"/>
          <w:szCs w:val="24"/>
          <w:lang w:val="sr-Cyrl-BA"/>
        </w:rPr>
        <w:t>раздвојити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отварањем</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али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само</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начин</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осигурава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графичку</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цјеловитост</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видљивост</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текста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фотографија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података</w:t>
      </w:r>
      <w:r w:rsidR="009409E7" w:rsidRPr="00CF3760">
        <w:rPr>
          <w:rFonts w:ascii="Times New Roman" w:hAnsi="Times New Roman" w:cs="Times New Roman"/>
          <w:sz w:val="24"/>
          <w:szCs w:val="24"/>
          <w:lang w:val="sr-Cyrl-BA"/>
        </w:rPr>
        <w:t>.</w:t>
      </w:r>
    </w:p>
    <w:p w14:paraId="723E2C6A" w14:textId="28156759" w:rsidR="001560F4" w:rsidRPr="00CF3760" w:rsidRDefault="002B2AC4" w:rsidP="007E4793">
      <w:pPr>
        <w:widowControl w:val="0"/>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1C087E" w:rsidRPr="00CF3760">
        <w:rPr>
          <w:rFonts w:ascii="Times New Roman" w:hAnsi="Times New Roman" w:cs="Times New Roman"/>
          <w:sz w:val="24"/>
          <w:szCs w:val="24"/>
          <w:lang w:val="sr-Cyrl-BA"/>
        </w:rPr>
        <w:t>6</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Здравствена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начин</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смију</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заклонити</w:t>
      </w:r>
      <w:r w:rsidR="00891FFA" w:rsidRPr="00CF3760">
        <w:rPr>
          <w:rFonts w:ascii="Times New Roman" w:hAnsi="Times New Roman" w:cs="Times New Roman"/>
          <w:sz w:val="24"/>
          <w:szCs w:val="24"/>
          <w:lang w:val="sr-Cyrl-BA"/>
        </w:rPr>
        <w:t>,</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ни</w:t>
      </w:r>
      <w:r w:rsidR="00891FFA" w:rsidRPr="00CF3760">
        <w:rPr>
          <w:rFonts w:ascii="Times New Roman" w:hAnsi="Times New Roman" w:cs="Times New Roman"/>
          <w:sz w:val="24"/>
          <w:szCs w:val="24"/>
          <w:lang w:val="sr-Cyrl-BA"/>
        </w:rPr>
        <w:t>ти</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прекинути</w:t>
      </w:r>
      <w:r w:rsidR="009409E7" w:rsidRPr="00CF3760">
        <w:rPr>
          <w:rFonts w:ascii="Times New Roman" w:hAnsi="Times New Roman" w:cs="Times New Roman"/>
          <w:sz w:val="24"/>
          <w:szCs w:val="24"/>
          <w:lang w:val="sr-Cyrl-BA"/>
        </w:rPr>
        <w:t xml:space="preserve"> </w:t>
      </w:r>
      <w:r w:rsidR="006D3878" w:rsidRPr="00CF3760">
        <w:rPr>
          <w:rFonts w:ascii="Times New Roman" w:hAnsi="Times New Roman" w:cs="Times New Roman"/>
          <w:sz w:val="24"/>
          <w:szCs w:val="24"/>
          <w:lang w:val="sr-Cyrl-BA"/>
        </w:rPr>
        <w:t>ознаке дефинис</w:t>
      </w:r>
      <w:r w:rsidR="003E2FAD" w:rsidRPr="00CF3760">
        <w:rPr>
          <w:rFonts w:ascii="Times New Roman" w:hAnsi="Times New Roman" w:cs="Times New Roman"/>
          <w:sz w:val="24"/>
          <w:szCs w:val="24"/>
          <w:lang w:val="sr-Cyrl-BA"/>
        </w:rPr>
        <w:t>ане прописима из области пореза или</w:t>
      </w:r>
      <w:r w:rsidR="006D387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ознаке</w:t>
      </w:r>
      <w:r w:rsidR="009409E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цијене</w:t>
      </w:r>
      <w:r w:rsidR="009409E7" w:rsidRPr="00CF3760">
        <w:rPr>
          <w:rFonts w:ascii="Times New Roman" w:hAnsi="Times New Roman" w:cs="Times New Roman"/>
          <w:sz w:val="24"/>
          <w:szCs w:val="24"/>
          <w:lang w:val="sr-Cyrl-BA"/>
        </w:rPr>
        <w:t>.</w:t>
      </w:r>
    </w:p>
    <w:p w14:paraId="563AD90D" w14:textId="77777777" w:rsidR="003E2FAD" w:rsidRPr="00CF3760" w:rsidRDefault="003E2FAD" w:rsidP="00CC3890">
      <w:pPr>
        <w:widowControl w:val="0"/>
        <w:tabs>
          <w:tab w:val="left" w:pos="942"/>
          <w:tab w:val="left" w:pos="8789"/>
          <w:tab w:val="left" w:pos="8929"/>
        </w:tabs>
        <w:autoSpaceDE w:val="0"/>
        <w:autoSpaceDN w:val="0"/>
        <w:adjustRightInd w:val="0"/>
        <w:ind w:right="-2"/>
        <w:jc w:val="both"/>
        <w:rPr>
          <w:rFonts w:ascii="Times New Roman" w:hAnsi="Times New Roman" w:cs="Times New Roman"/>
          <w:sz w:val="24"/>
          <w:szCs w:val="24"/>
          <w:lang w:val="sr-Cyrl-BA"/>
        </w:rPr>
      </w:pPr>
    </w:p>
    <w:p w14:paraId="2AA5B798" w14:textId="77777777" w:rsidR="003E2FAD" w:rsidRPr="00CF3760" w:rsidRDefault="003E2FAD" w:rsidP="00CC3890">
      <w:pPr>
        <w:ind w:right="2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 1</w:t>
      </w:r>
      <w:r w:rsidR="00914D83" w:rsidRPr="00CF3760">
        <w:rPr>
          <w:rFonts w:ascii="Times New Roman" w:hAnsi="Times New Roman" w:cs="Times New Roman"/>
          <w:b/>
          <w:sz w:val="24"/>
          <w:szCs w:val="24"/>
          <w:lang w:val="sr-Cyrl-BA"/>
        </w:rPr>
        <w:t>5</w:t>
      </w:r>
      <w:r w:rsidRPr="00CF3760">
        <w:rPr>
          <w:rFonts w:ascii="Times New Roman" w:hAnsi="Times New Roman" w:cs="Times New Roman"/>
          <w:b/>
          <w:sz w:val="24"/>
          <w:szCs w:val="24"/>
          <w:lang w:val="sr-Cyrl-BA"/>
        </w:rPr>
        <w:t>.</w:t>
      </w:r>
    </w:p>
    <w:p w14:paraId="3280FCF7" w14:textId="77777777" w:rsidR="0027292F" w:rsidRPr="00CF3760" w:rsidRDefault="0027292F" w:rsidP="00CC3890">
      <w:pPr>
        <w:rPr>
          <w:rFonts w:ascii="Times New Roman" w:hAnsi="Times New Roman" w:cs="Times New Roman"/>
          <w:sz w:val="24"/>
          <w:szCs w:val="24"/>
          <w:lang w:val="sr-Cyrl-BA"/>
        </w:rPr>
      </w:pPr>
    </w:p>
    <w:p w14:paraId="197552CB" w14:textId="42420E18" w:rsidR="00A910CD" w:rsidRPr="00CF3760" w:rsidRDefault="0027292F" w:rsidP="007E4793">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3E2FAD" w:rsidRPr="00CF3760">
        <w:rPr>
          <w:rFonts w:ascii="Times New Roman" w:hAnsi="Times New Roman" w:cs="Times New Roman"/>
          <w:sz w:val="24"/>
          <w:szCs w:val="24"/>
          <w:lang w:val="sr-Cyrl-BA"/>
        </w:rPr>
        <w:t>1</w:t>
      </w:r>
      <w:r w:rsidRPr="00CF3760">
        <w:rPr>
          <w:rFonts w:ascii="Times New Roman" w:hAnsi="Times New Roman" w:cs="Times New Roman"/>
          <w:sz w:val="24"/>
          <w:szCs w:val="24"/>
          <w:lang w:val="sr-Cyrl-BA"/>
        </w:rPr>
        <w:t xml:space="preserve">) Свако појединачно </w:t>
      </w:r>
      <w:r w:rsidR="00B866E6" w:rsidRPr="00CF3760">
        <w:rPr>
          <w:rFonts w:ascii="Times New Roman" w:hAnsi="Times New Roman" w:cs="Times New Roman"/>
          <w:sz w:val="24"/>
          <w:szCs w:val="24"/>
          <w:lang w:val="sr-Cyrl-BA"/>
        </w:rPr>
        <w:t xml:space="preserve">и збирно </w:t>
      </w:r>
      <w:r w:rsidRPr="00CF3760">
        <w:rPr>
          <w:rFonts w:ascii="Times New Roman" w:hAnsi="Times New Roman" w:cs="Times New Roman"/>
          <w:sz w:val="24"/>
          <w:szCs w:val="24"/>
          <w:lang w:val="sr-Cyrl-BA"/>
        </w:rPr>
        <w:t>паковање ду</w:t>
      </w:r>
      <w:r w:rsidR="00895207" w:rsidRPr="00CF3760">
        <w:rPr>
          <w:rFonts w:ascii="Times New Roman" w:hAnsi="Times New Roman" w:cs="Times New Roman"/>
          <w:sz w:val="24"/>
          <w:szCs w:val="24"/>
          <w:lang w:val="sr-Cyrl-BA"/>
        </w:rPr>
        <w:t>в</w:t>
      </w:r>
      <w:r w:rsidRPr="00CF3760">
        <w:rPr>
          <w:rFonts w:ascii="Times New Roman" w:hAnsi="Times New Roman" w:cs="Times New Roman"/>
          <w:sz w:val="24"/>
          <w:szCs w:val="24"/>
          <w:lang w:val="sr-Cyrl-BA"/>
        </w:rPr>
        <w:t xml:space="preserve">анских производа мора садржавати комбинована упозорења </w:t>
      </w:r>
      <w:r w:rsidR="009569CF" w:rsidRPr="00CF3760">
        <w:rPr>
          <w:rFonts w:ascii="Times New Roman" w:hAnsi="Times New Roman" w:cs="Times New Roman"/>
          <w:sz w:val="24"/>
          <w:szCs w:val="24"/>
          <w:lang w:val="sr-Cyrl-BA"/>
        </w:rPr>
        <w:t>н</w:t>
      </w:r>
      <w:r w:rsidRPr="00CF3760">
        <w:rPr>
          <w:rFonts w:ascii="Times New Roman" w:hAnsi="Times New Roman" w:cs="Times New Roman"/>
          <w:sz w:val="24"/>
          <w:szCs w:val="24"/>
          <w:lang w:val="sr-Cyrl-BA"/>
        </w:rPr>
        <w:t>а предњој и задњој страни паковања</w:t>
      </w:r>
      <w:r w:rsidR="00BB3E16"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 </w:t>
      </w:r>
      <w:r w:rsidR="00B866E6" w:rsidRPr="00CF3760">
        <w:rPr>
          <w:rFonts w:ascii="Times New Roman" w:hAnsi="Times New Roman" w:cs="Times New Roman"/>
          <w:sz w:val="24"/>
          <w:szCs w:val="24"/>
          <w:lang w:val="sr-Cyrl-BA"/>
        </w:rPr>
        <w:t xml:space="preserve">која </w:t>
      </w:r>
      <w:r w:rsidRPr="00CF3760">
        <w:rPr>
          <w:rFonts w:ascii="Times New Roman" w:hAnsi="Times New Roman" w:cs="Times New Roman"/>
          <w:sz w:val="24"/>
          <w:szCs w:val="24"/>
          <w:lang w:val="sr-Cyrl-BA"/>
        </w:rPr>
        <w:t xml:space="preserve">морају заузимати </w:t>
      </w:r>
      <w:r w:rsidR="00BA4EE4" w:rsidRPr="00CF3760">
        <w:rPr>
          <w:rFonts w:ascii="Times New Roman" w:hAnsi="Times New Roman" w:cs="Times New Roman"/>
          <w:sz w:val="24"/>
          <w:szCs w:val="24"/>
          <w:lang w:val="sr-Cyrl-BA"/>
        </w:rPr>
        <w:t>минимално</w:t>
      </w:r>
      <w:r w:rsidRPr="00CF3760">
        <w:rPr>
          <w:rFonts w:ascii="Times New Roman" w:hAnsi="Times New Roman" w:cs="Times New Roman"/>
          <w:sz w:val="24"/>
          <w:szCs w:val="24"/>
          <w:lang w:val="sr-Cyrl-BA"/>
        </w:rPr>
        <w:t xml:space="preserve"> 65% површине</w:t>
      </w:r>
      <w:r w:rsidR="00BB3E16" w:rsidRPr="00CF3760">
        <w:rPr>
          <w:rFonts w:ascii="Times New Roman" w:hAnsi="Times New Roman" w:cs="Times New Roman"/>
          <w:sz w:val="24"/>
          <w:szCs w:val="24"/>
          <w:lang w:val="sr-Cyrl-BA"/>
        </w:rPr>
        <w:t xml:space="preserve"> затвореног паковања</w:t>
      </w:r>
      <w:r w:rsidRPr="00CF3760">
        <w:rPr>
          <w:rFonts w:ascii="Times New Roman" w:hAnsi="Times New Roman" w:cs="Times New Roman"/>
          <w:sz w:val="24"/>
          <w:szCs w:val="24"/>
          <w:lang w:val="sr-Cyrl-BA"/>
        </w:rPr>
        <w:t xml:space="preserve"> на кој</w:t>
      </w:r>
      <w:r w:rsidR="00BB3E16" w:rsidRPr="00CF3760">
        <w:rPr>
          <w:rFonts w:ascii="Times New Roman" w:hAnsi="Times New Roman" w:cs="Times New Roman"/>
          <w:sz w:val="24"/>
          <w:szCs w:val="24"/>
          <w:lang w:val="sr-Cyrl-BA"/>
        </w:rPr>
        <w:t>ем</w:t>
      </w:r>
      <w:r w:rsidRPr="00CF3760">
        <w:rPr>
          <w:rFonts w:ascii="Times New Roman" w:hAnsi="Times New Roman" w:cs="Times New Roman"/>
          <w:sz w:val="24"/>
          <w:szCs w:val="24"/>
          <w:lang w:val="sr-Cyrl-BA"/>
        </w:rPr>
        <w:t xml:space="preserve"> се штампа</w:t>
      </w:r>
      <w:r w:rsidR="00B866E6" w:rsidRPr="00CF3760">
        <w:rPr>
          <w:rFonts w:ascii="Times New Roman" w:hAnsi="Times New Roman" w:cs="Times New Roman"/>
          <w:sz w:val="24"/>
          <w:szCs w:val="24"/>
          <w:lang w:val="sr-Cyrl-BA"/>
        </w:rPr>
        <w:t>ју</w:t>
      </w:r>
      <w:r w:rsidRPr="00CF3760">
        <w:rPr>
          <w:rFonts w:ascii="Times New Roman" w:hAnsi="Times New Roman" w:cs="Times New Roman"/>
          <w:sz w:val="24"/>
          <w:szCs w:val="24"/>
          <w:lang w:val="sr-Cyrl-BA"/>
        </w:rPr>
        <w:t>.</w:t>
      </w:r>
    </w:p>
    <w:p w14:paraId="44F5FF07" w14:textId="3136CB6E" w:rsidR="00E72A09" w:rsidRPr="00CF3760" w:rsidRDefault="00A910CD" w:rsidP="007E4793">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3E2FAD" w:rsidRPr="00CF3760">
        <w:rPr>
          <w:rFonts w:ascii="Times New Roman" w:hAnsi="Times New Roman" w:cs="Times New Roman"/>
          <w:sz w:val="24"/>
          <w:szCs w:val="24"/>
          <w:lang w:val="sr-Cyrl-BA"/>
        </w:rPr>
        <w:t>2</w:t>
      </w:r>
      <w:r w:rsidRPr="00CF3760">
        <w:rPr>
          <w:rFonts w:ascii="Times New Roman" w:hAnsi="Times New Roman" w:cs="Times New Roman"/>
          <w:sz w:val="24"/>
          <w:szCs w:val="24"/>
          <w:lang w:val="sr-Cyrl-BA"/>
        </w:rPr>
        <w:t>) Комбинована упозорења морају се правилно мијењати тако да се свако од упозорења налази означено на једнаким количинама дуванских производа у малопродаји, у текућој години.</w:t>
      </w:r>
    </w:p>
    <w:p w14:paraId="2C457BBF" w14:textId="63265B34" w:rsidR="0027292F" w:rsidRPr="00CF3760" w:rsidRDefault="0027292F" w:rsidP="007E4793">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3E2FAD" w:rsidRPr="00CF3760">
        <w:rPr>
          <w:rFonts w:ascii="Times New Roman" w:hAnsi="Times New Roman" w:cs="Times New Roman"/>
          <w:sz w:val="24"/>
          <w:szCs w:val="24"/>
          <w:lang w:val="sr-Cyrl-BA"/>
        </w:rPr>
        <w:t>3</w:t>
      </w:r>
      <w:r w:rsidRPr="00CF3760">
        <w:rPr>
          <w:rFonts w:ascii="Times New Roman" w:hAnsi="Times New Roman" w:cs="Times New Roman"/>
          <w:sz w:val="24"/>
          <w:szCs w:val="24"/>
          <w:lang w:val="sr-Cyrl-BA"/>
        </w:rPr>
        <w:t>) Дувански про</w:t>
      </w:r>
      <w:r w:rsidR="003E2FAD" w:rsidRPr="00CF3760">
        <w:rPr>
          <w:rFonts w:ascii="Times New Roman" w:hAnsi="Times New Roman" w:cs="Times New Roman"/>
          <w:sz w:val="24"/>
          <w:szCs w:val="24"/>
          <w:lang w:val="sr-Cyrl-BA"/>
        </w:rPr>
        <w:t>изводи за пушење, осим цигарета</w:t>
      </w:r>
      <w:r w:rsidR="00BA4EE4"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 xml:space="preserve">дувана за самостално мотање и дувана за водену лулу изузети су из обавезе навођења информативне поруке и комбинованих здравствених упозорења из </w:t>
      </w:r>
      <w:r w:rsidR="003E2FAD" w:rsidRPr="00CF3760">
        <w:rPr>
          <w:rFonts w:ascii="Times New Roman" w:hAnsi="Times New Roman" w:cs="Times New Roman"/>
          <w:sz w:val="24"/>
          <w:szCs w:val="24"/>
          <w:lang w:val="sr-Cyrl-BA"/>
        </w:rPr>
        <w:t>члана 1</w:t>
      </w:r>
      <w:r w:rsidR="00914D83" w:rsidRPr="00CF3760">
        <w:rPr>
          <w:rFonts w:ascii="Times New Roman" w:hAnsi="Times New Roman" w:cs="Times New Roman"/>
          <w:sz w:val="24"/>
          <w:szCs w:val="24"/>
          <w:lang w:val="sr-Cyrl-BA"/>
        </w:rPr>
        <w:t>4</w:t>
      </w:r>
      <w:r w:rsidR="009569CF" w:rsidRPr="00CF3760">
        <w:rPr>
          <w:rFonts w:ascii="Times New Roman" w:hAnsi="Times New Roman" w:cs="Times New Roman"/>
          <w:sz w:val="24"/>
          <w:szCs w:val="24"/>
          <w:lang w:val="sr-Cyrl-BA"/>
        </w:rPr>
        <w:t>.</w:t>
      </w:r>
      <w:r w:rsidR="003E2FA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 xml:space="preserve">става </w:t>
      </w:r>
      <w:r w:rsidR="003E2FAD" w:rsidRPr="00CF3760">
        <w:rPr>
          <w:rFonts w:ascii="Times New Roman" w:hAnsi="Times New Roman" w:cs="Times New Roman"/>
          <w:sz w:val="24"/>
          <w:szCs w:val="24"/>
          <w:lang w:val="sr-Cyrl-BA"/>
        </w:rPr>
        <w:t>1</w:t>
      </w:r>
      <w:r w:rsidRPr="00CF3760">
        <w:rPr>
          <w:rFonts w:ascii="Times New Roman" w:hAnsi="Times New Roman" w:cs="Times New Roman"/>
          <w:sz w:val="24"/>
          <w:szCs w:val="24"/>
          <w:lang w:val="sr-Cyrl-BA"/>
        </w:rPr>
        <w:t xml:space="preserve">. овога </w:t>
      </w:r>
      <w:r w:rsidR="003E2FAD" w:rsidRPr="00CF3760">
        <w:rPr>
          <w:rFonts w:ascii="Times New Roman" w:hAnsi="Times New Roman" w:cs="Times New Roman"/>
          <w:sz w:val="24"/>
          <w:szCs w:val="24"/>
          <w:lang w:val="sr-Cyrl-BA"/>
        </w:rPr>
        <w:t>закона</w:t>
      </w:r>
      <w:r w:rsidRPr="00CF3760">
        <w:rPr>
          <w:rFonts w:ascii="Times New Roman" w:hAnsi="Times New Roman" w:cs="Times New Roman"/>
          <w:sz w:val="24"/>
          <w:szCs w:val="24"/>
          <w:lang w:val="sr-Cyrl-BA"/>
        </w:rPr>
        <w:t>.</w:t>
      </w:r>
    </w:p>
    <w:p w14:paraId="00A91DD1" w14:textId="522202CA" w:rsidR="00E96CD0" w:rsidRPr="00CF3760" w:rsidRDefault="00E96CD0" w:rsidP="007E4793">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(4) Свако појединачно и збирно паковање бездимног </w:t>
      </w:r>
      <w:r w:rsidR="00EC3CB7" w:rsidRPr="00CF3760">
        <w:rPr>
          <w:rFonts w:ascii="Times New Roman" w:hAnsi="Times New Roman" w:cs="Times New Roman"/>
          <w:sz w:val="24"/>
          <w:szCs w:val="24"/>
          <w:lang w:val="sr-Cyrl-BA"/>
        </w:rPr>
        <w:t xml:space="preserve">дуванског производа мора садржавати здравствено упозорење на двјема највећим површинама појединачног и збирног паковања, заузимајући најмање 35% површине </w:t>
      </w:r>
      <w:r w:rsidR="002E0308" w:rsidRPr="00CF3760">
        <w:rPr>
          <w:rFonts w:ascii="Times New Roman" w:hAnsi="Times New Roman" w:cs="Times New Roman"/>
          <w:sz w:val="24"/>
          <w:szCs w:val="24"/>
          <w:lang w:val="sr-Cyrl-BA"/>
        </w:rPr>
        <w:t>паковања</w:t>
      </w:r>
      <w:r w:rsidR="00EC3CB7" w:rsidRPr="00CF3760">
        <w:rPr>
          <w:rFonts w:ascii="Times New Roman" w:hAnsi="Times New Roman" w:cs="Times New Roman"/>
          <w:sz w:val="24"/>
          <w:szCs w:val="24"/>
          <w:lang w:val="sr-Cyrl-BA"/>
        </w:rPr>
        <w:t>.</w:t>
      </w:r>
    </w:p>
    <w:p w14:paraId="72E97CB7" w14:textId="1C97BC2E" w:rsidR="00901650" w:rsidRPr="00CF3760" w:rsidRDefault="00895207" w:rsidP="007E4793">
      <w:pPr>
        <w:widowControl w:val="0"/>
        <w:tabs>
          <w:tab w:val="left" w:pos="8789"/>
          <w:tab w:val="left" w:pos="8929"/>
        </w:tabs>
        <w:autoSpaceDE w:val="0"/>
        <w:autoSpaceDN w:val="0"/>
        <w:adjustRightInd w:val="0"/>
        <w:ind w:right="-2"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E96CD0" w:rsidRPr="00CF3760">
        <w:rPr>
          <w:rFonts w:ascii="Times New Roman" w:hAnsi="Times New Roman" w:cs="Times New Roman"/>
          <w:sz w:val="24"/>
          <w:szCs w:val="24"/>
          <w:lang w:val="sr-Cyrl-BA"/>
        </w:rPr>
        <w:t>5</w:t>
      </w:r>
      <w:r w:rsidR="002B2AC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Министар</w:t>
      </w:r>
      <w:r w:rsidR="00B866E6" w:rsidRPr="00CF3760">
        <w:rPr>
          <w:rFonts w:ascii="Times New Roman" w:hAnsi="Times New Roman" w:cs="Times New Roman"/>
          <w:sz w:val="24"/>
          <w:szCs w:val="24"/>
          <w:lang w:val="sr-Cyrl-BA"/>
        </w:rPr>
        <w:t xml:space="preserve"> доноси Правилник о садржају и начину обиљежавања појединачних и збирних паковања </w:t>
      </w:r>
      <w:r w:rsidR="0098525B" w:rsidRPr="00CF3760">
        <w:rPr>
          <w:rFonts w:ascii="Times New Roman" w:hAnsi="Times New Roman" w:cs="Times New Roman"/>
          <w:sz w:val="24"/>
          <w:szCs w:val="24"/>
          <w:lang w:val="sr-Cyrl-BA"/>
        </w:rPr>
        <w:t xml:space="preserve">бездимних производа </w:t>
      </w:r>
      <w:r w:rsidR="00E96CD0" w:rsidRPr="00CF3760">
        <w:rPr>
          <w:rFonts w:ascii="Times New Roman" w:hAnsi="Times New Roman" w:cs="Times New Roman"/>
          <w:sz w:val="24"/>
          <w:szCs w:val="24"/>
          <w:lang w:val="sr-Cyrl-BA"/>
        </w:rPr>
        <w:t>дуванских</w:t>
      </w:r>
      <w:r w:rsidR="0098525B" w:rsidRPr="00CF3760">
        <w:rPr>
          <w:rFonts w:ascii="Times New Roman" w:hAnsi="Times New Roman" w:cs="Times New Roman"/>
          <w:sz w:val="24"/>
          <w:szCs w:val="24"/>
          <w:lang w:val="sr-Cyrl-BA"/>
        </w:rPr>
        <w:t xml:space="preserve"> и</w:t>
      </w:r>
      <w:r w:rsidR="00E96CD0" w:rsidRPr="00CF3760">
        <w:rPr>
          <w:rFonts w:ascii="Times New Roman" w:hAnsi="Times New Roman" w:cs="Times New Roman"/>
          <w:sz w:val="24"/>
          <w:szCs w:val="24"/>
          <w:lang w:val="sr-Cyrl-BA"/>
        </w:rPr>
        <w:t xml:space="preserve"> </w:t>
      </w:r>
      <w:r w:rsidR="00054482" w:rsidRPr="00CF3760">
        <w:rPr>
          <w:rFonts w:ascii="Times New Roman" w:hAnsi="Times New Roman" w:cs="Times New Roman"/>
          <w:sz w:val="24"/>
          <w:szCs w:val="24"/>
          <w:lang w:val="sr-Cyrl-BA"/>
        </w:rPr>
        <w:t xml:space="preserve">осталих </w:t>
      </w:r>
      <w:r w:rsidR="0098525B" w:rsidRPr="00CF3760">
        <w:rPr>
          <w:rFonts w:ascii="Times New Roman" w:hAnsi="Times New Roman" w:cs="Times New Roman"/>
          <w:sz w:val="24"/>
          <w:szCs w:val="24"/>
          <w:lang w:val="sr-Cyrl-BA"/>
        </w:rPr>
        <w:t xml:space="preserve">производа </w:t>
      </w:r>
      <w:r w:rsidR="00054482" w:rsidRPr="00CF3760">
        <w:rPr>
          <w:rFonts w:ascii="Times New Roman" w:hAnsi="Times New Roman" w:cs="Times New Roman"/>
          <w:sz w:val="24"/>
          <w:szCs w:val="24"/>
          <w:lang w:val="sr-Cyrl-BA"/>
        </w:rPr>
        <w:t xml:space="preserve">за </w:t>
      </w:r>
      <w:r w:rsidR="0098525B" w:rsidRPr="00CF3760">
        <w:rPr>
          <w:rFonts w:ascii="Times New Roman" w:hAnsi="Times New Roman" w:cs="Times New Roman"/>
          <w:sz w:val="24"/>
          <w:szCs w:val="24"/>
          <w:lang w:val="sr-Cyrl-BA"/>
        </w:rPr>
        <w:t>пушење.</w:t>
      </w:r>
    </w:p>
    <w:p w14:paraId="0262759E" w14:textId="77777777" w:rsidR="009569CF" w:rsidRPr="00CF3760" w:rsidRDefault="009569CF" w:rsidP="00CC3890">
      <w:pPr>
        <w:tabs>
          <w:tab w:val="left" w:pos="3686"/>
          <w:tab w:val="left" w:pos="3828"/>
        </w:tabs>
        <w:ind w:left="3828" w:right="4026" w:hanging="46"/>
        <w:jc w:val="center"/>
        <w:rPr>
          <w:rFonts w:ascii="Times New Roman" w:hAnsi="Times New Roman" w:cs="Times New Roman"/>
          <w:b/>
          <w:sz w:val="24"/>
          <w:szCs w:val="24"/>
          <w:lang w:val="sr-Cyrl-BA"/>
        </w:rPr>
      </w:pPr>
    </w:p>
    <w:p w14:paraId="1646D417" w14:textId="77777777" w:rsidR="004E7122" w:rsidRPr="00CF3760" w:rsidRDefault="00C62108" w:rsidP="00CC3890">
      <w:pPr>
        <w:ind w:right="2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4E7122" w:rsidRPr="00CF3760">
        <w:rPr>
          <w:rFonts w:ascii="Times New Roman" w:hAnsi="Times New Roman" w:cs="Times New Roman"/>
          <w:b/>
          <w:sz w:val="24"/>
          <w:szCs w:val="24"/>
          <w:lang w:val="sr-Cyrl-BA"/>
        </w:rPr>
        <w:t xml:space="preserve"> </w:t>
      </w:r>
      <w:r w:rsidR="0024176F" w:rsidRPr="00CF3760">
        <w:rPr>
          <w:rFonts w:ascii="Times New Roman" w:hAnsi="Times New Roman" w:cs="Times New Roman"/>
          <w:b/>
          <w:sz w:val="24"/>
          <w:szCs w:val="24"/>
          <w:lang w:val="sr-Cyrl-BA"/>
        </w:rPr>
        <w:t>1</w:t>
      </w:r>
      <w:r w:rsidR="00914D83" w:rsidRPr="00CF3760">
        <w:rPr>
          <w:rFonts w:ascii="Times New Roman" w:hAnsi="Times New Roman" w:cs="Times New Roman"/>
          <w:b/>
          <w:sz w:val="24"/>
          <w:szCs w:val="24"/>
          <w:lang w:val="sr-Cyrl-BA"/>
        </w:rPr>
        <w:t>6</w:t>
      </w:r>
      <w:r w:rsidR="007053AA" w:rsidRPr="00CF3760">
        <w:rPr>
          <w:rFonts w:ascii="Times New Roman" w:hAnsi="Times New Roman" w:cs="Times New Roman"/>
          <w:b/>
          <w:sz w:val="24"/>
          <w:szCs w:val="24"/>
          <w:lang w:val="sr-Cyrl-BA"/>
        </w:rPr>
        <w:t>.</w:t>
      </w:r>
    </w:p>
    <w:p w14:paraId="364337D9" w14:textId="77777777" w:rsidR="004E7122" w:rsidRPr="00CF3760" w:rsidRDefault="004E7122" w:rsidP="00CC3890">
      <w:pPr>
        <w:tabs>
          <w:tab w:val="left" w:pos="7230"/>
          <w:tab w:val="left" w:pos="8080"/>
          <w:tab w:val="left" w:pos="8222"/>
          <w:tab w:val="left" w:pos="8647"/>
          <w:tab w:val="left" w:pos="8789"/>
          <w:tab w:val="left" w:pos="9072"/>
        </w:tabs>
        <w:ind w:right="567"/>
        <w:jc w:val="center"/>
        <w:rPr>
          <w:rFonts w:ascii="Times New Roman" w:hAnsi="Times New Roman" w:cs="Times New Roman"/>
          <w:w w:val="102"/>
          <w:sz w:val="24"/>
          <w:szCs w:val="24"/>
          <w:lang w:val="sr-Cyrl-BA"/>
        </w:rPr>
      </w:pPr>
    </w:p>
    <w:p w14:paraId="4BC240DF" w14:textId="04FC7AE6" w:rsidR="00EA5BAB" w:rsidRPr="00CF3760" w:rsidRDefault="00B515DC" w:rsidP="00837C85">
      <w:pPr>
        <w:widowControl w:val="0"/>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B866E6" w:rsidRPr="00CF3760">
        <w:rPr>
          <w:rFonts w:ascii="Times New Roman" w:hAnsi="Times New Roman" w:cs="Times New Roman"/>
          <w:sz w:val="24"/>
          <w:szCs w:val="24"/>
          <w:lang w:val="sr-Cyrl-BA"/>
        </w:rPr>
        <w:t>Поједин</w:t>
      </w:r>
      <w:r w:rsidR="00DE1842" w:rsidRPr="00CF3760">
        <w:rPr>
          <w:rFonts w:ascii="Times New Roman" w:hAnsi="Times New Roman" w:cs="Times New Roman"/>
          <w:sz w:val="24"/>
          <w:szCs w:val="24"/>
          <w:lang w:val="sr-Cyrl-BA"/>
        </w:rPr>
        <w:t>а</w:t>
      </w:r>
      <w:r w:rsidR="00B866E6" w:rsidRPr="00CF3760">
        <w:rPr>
          <w:rFonts w:ascii="Times New Roman" w:hAnsi="Times New Roman" w:cs="Times New Roman"/>
          <w:sz w:val="24"/>
          <w:szCs w:val="24"/>
          <w:lang w:val="sr-Cyrl-BA"/>
        </w:rPr>
        <w:t>чно и збирно паковањ</w:t>
      </w:r>
      <w:r w:rsidR="00F164EC" w:rsidRPr="00CF3760">
        <w:rPr>
          <w:rFonts w:ascii="Times New Roman" w:hAnsi="Times New Roman" w:cs="Times New Roman"/>
          <w:sz w:val="24"/>
          <w:szCs w:val="24"/>
          <w:lang w:val="sr-Cyrl-BA"/>
        </w:rPr>
        <w:t>е</w:t>
      </w:r>
      <w:r w:rsidR="00B866E6" w:rsidRPr="00CF3760">
        <w:rPr>
          <w:rFonts w:ascii="Times New Roman" w:hAnsi="Times New Roman" w:cs="Times New Roman"/>
          <w:sz w:val="24"/>
          <w:szCs w:val="24"/>
          <w:lang w:val="sr-Cyrl-BA"/>
        </w:rPr>
        <w:t xml:space="preserve"> дуванског </w:t>
      </w:r>
      <w:r w:rsidR="00334DA2" w:rsidRPr="00CF3760">
        <w:rPr>
          <w:rFonts w:ascii="Times New Roman" w:hAnsi="Times New Roman" w:cs="Times New Roman"/>
          <w:sz w:val="24"/>
          <w:szCs w:val="24"/>
          <w:lang w:val="sr-Cyrl-BA"/>
        </w:rPr>
        <w:t>и биљног производа за пушење</w:t>
      </w:r>
      <w:r w:rsidR="0098525B" w:rsidRPr="00CF3760">
        <w:rPr>
          <w:rFonts w:ascii="Times New Roman" w:hAnsi="Times New Roman" w:cs="Times New Roman"/>
          <w:sz w:val="24"/>
          <w:szCs w:val="24"/>
          <w:lang w:val="sr-Cyrl-BA"/>
        </w:rPr>
        <w:t xml:space="preserve">, те бездимног производа </w:t>
      </w:r>
      <w:r w:rsidR="00C62108" w:rsidRPr="00CF3760">
        <w:rPr>
          <w:rFonts w:ascii="Times New Roman" w:hAnsi="Times New Roman" w:cs="Times New Roman"/>
          <w:sz w:val="24"/>
          <w:szCs w:val="24"/>
          <w:lang w:val="sr-Cyrl-BA"/>
        </w:rPr>
        <w:t>не</w:t>
      </w:r>
      <w:r w:rsidR="00EA5BAB" w:rsidRPr="00CF3760">
        <w:rPr>
          <w:rFonts w:ascii="Times New Roman" w:hAnsi="Times New Roman" w:cs="Times New Roman"/>
          <w:sz w:val="24"/>
          <w:szCs w:val="24"/>
          <w:lang w:val="sr-Cyrl-BA"/>
        </w:rPr>
        <w:t xml:space="preserve"> </w:t>
      </w:r>
      <w:r w:rsidR="009569CF" w:rsidRPr="00CF3760">
        <w:rPr>
          <w:rFonts w:ascii="Times New Roman" w:hAnsi="Times New Roman" w:cs="Times New Roman"/>
          <w:sz w:val="24"/>
          <w:szCs w:val="24"/>
          <w:lang w:val="sr-Cyrl-BA"/>
        </w:rPr>
        <w:t>може</w:t>
      </w:r>
      <w:r w:rsidR="00B866E6"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садржавати</w:t>
      </w:r>
      <w:r w:rsidR="00EA5BA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обиљежј</w:t>
      </w:r>
      <w:r w:rsidR="00913866" w:rsidRPr="00CF3760">
        <w:rPr>
          <w:rFonts w:ascii="Times New Roman" w:hAnsi="Times New Roman" w:cs="Times New Roman"/>
          <w:sz w:val="24"/>
          <w:szCs w:val="24"/>
          <w:lang w:val="sr-Cyrl-BA"/>
        </w:rPr>
        <w:t>а</w:t>
      </w:r>
      <w:r w:rsidR="00EA5BA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w:t>
      </w:r>
      <w:r w:rsidR="00B866E6" w:rsidRPr="00CF3760">
        <w:rPr>
          <w:rFonts w:ascii="Times New Roman" w:hAnsi="Times New Roman" w:cs="Times New Roman"/>
          <w:sz w:val="24"/>
          <w:szCs w:val="24"/>
          <w:lang w:val="sr-Cyrl-BA"/>
        </w:rPr>
        <w:t>а</w:t>
      </w:r>
      <w:r w:rsidR="00EA5BAB" w:rsidRPr="00CF3760">
        <w:rPr>
          <w:rFonts w:ascii="Times New Roman" w:hAnsi="Times New Roman" w:cs="Times New Roman"/>
          <w:sz w:val="24"/>
          <w:szCs w:val="24"/>
          <w:lang w:val="sr-Cyrl-BA"/>
        </w:rPr>
        <w:t>:</w:t>
      </w:r>
    </w:p>
    <w:p w14:paraId="763F77F6" w14:textId="3CCF57E4" w:rsidR="002A45CB" w:rsidRPr="00CF3760" w:rsidRDefault="00B866E6" w:rsidP="00CC3890">
      <w:pPr>
        <w:pStyle w:val="ListParagraph"/>
        <w:widowControl w:val="0"/>
        <w:numPr>
          <w:ilvl w:val="0"/>
          <w:numId w:val="9"/>
        </w:numPr>
        <w:autoSpaceDE w:val="0"/>
        <w:autoSpaceDN w:val="0"/>
        <w:adjustRightInd w:val="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промовиш</w:t>
      </w:r>
      <w:r w:rsidR="00F164EC" w:rsidRPr="00CF3760">
        <w:rPr>
          <w:rFonts w:ascii="Times New Roman" w:hAnsi="Times New Roman" w:cs="Times New Roman"/>
          <w:sz w:val="24"/>
          <w:szCs w:val="24"/>
          <w:lang w:val="sr-Cyrl-BA"/>
        </w:rPr>
        <w:t>у</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подстич</w:t>
      </w:r>
      <w:r w:rsidR="00F164EC" w:rsidRPr="00CF3760">
        <w:rPr>
          <w:rFonts w:ascii="Times New Roman" w:hAnsi="Times New Roman" w:cs="Times New Roman"/>
          <w:sz w:val="24"/>
          <w:szCs w:val="24"/>
          <w:lang w:val="sr-Cyrl-BA"/>
        </w:rPr>
        <w:t>у</w:t>
      </w:r>
      <w:r w:rsidR="00A81B2B" w:rsidRPr="00CF3760">
        <w:rPr>
          <w:rFonts w:ascii="Times New Roman" w:hAnsi="Times New Roman" w:cs="Times New Roman"/>
          <w:sz w:val="24"/>
          <w:szCs w:val="24"/>
          <w:lang w:val="sr-Cyrl-BA"/>
        </w:rPr>
        <w:t xml:space="preserve"> на</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његову</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употребу</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стварањем</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погрешног</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утиска</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његовим</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особинама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ефектима</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здравље</w:t>
      </w:r>
      <w:r w:rsidR="00F164EC"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емисијама</w:t>
      </w:r>
      <w:r w:rsidR="00F164EC" w:rsidRPr="00CF3760">
        <w:rPr>
          <w:rFonts w:ascii="Times New Roman" w:hAnsi="Times New Roman" w:cs="Times New Roman"/>
          <w:sz w:val="24"/>
          <w:szCs w:val="24"/>
          <w:lang w:val="sr-Cyrl-BA"/>
        </w:rPr>
        <w:t>, нити податке о садржају никотина, катрана и угљен</w:t>
      </w:r>
      <w:r w:rsidR="00D5443A" w:rsidRPr="00CF3760">
        <w:rPr>
          <w:rFonts w:ascii="Times New Roman" w:hAnsi="Times New Roman" w:cs="Times New Roman"/>
          <w:sz w:val="24"/>
          <w:szCs w:val="24"/>
          <w:lang w:val="sr-Cyrl-BA"/>
        </w:rPr>
        <w:t>-</w:t>
      </w:r>
      <w:r w:rsidR="00F164EC" w:rsidRPr="00CF3760">
        <w:rPr>
          <w:rFonts w:ascii="Times New Roman" w:hAnsi="Times New Roman" w:cs="Times New Roman"/>
          <w:sz w:val="24"/>
          <w:szCs w:val="24"/>
          <w:lang w:val="sr-Cyrl-BA"/>
        </w:rPr>
        <w:t>моноксида,</w:t>
      </w:r>
      <w:r w:rsidR="002A45CB" w:rsidRPr="00CF3760">
        <w:rPr>
          <w:rFonts w:ascii="Times New Roman" w:hAnsi="Times New Roman" w:cs="Times New Roman"/>
          <w:sz w:val="24"/>
          <w:szCs w:val="24"/>
          <w:lang w:val="sr-Cyrl-BA"/>
        </w:rPr>
        <w:t xml:space="preserve"> </w:t>
      </w:r>
    </w:p>
    <w:p w14:paraId="7BEA071C" w14:textId="5C530D09" w:rsidR="00B866E6" w:rsidRPr="00CF3760" w:rsidRDefault="00C62108" w:rsidP="00CC3890">
      <w:pPr>
        <w:pStyle w:val="ListParagraph"/>
        <w:widowControl w:val="0"/>
        <w:numPr>
          <w:ilvl w:val="0"/>
          <w:numId w:val="9"/>
        </w:numPr>
        <w:autoSpaceDE w:val="0"/>
        <w:autoSpaceDN w:val="0"/>
        <w:adjustRightInd w:val="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сугериш</w:t>
      </w:r>
      <w:r w:rsidR="001475E4" w:rsidRPr="00CF3760">
        <w:rPr>
          <w:rFonts w:ascii="Times New Roman" w:hAnsi="Times New Roman" w:cs="Times New Roman"/>
          <w:sz w:val="24"/>
          <w:szCs w:val="24"/>
          <w:lang w:val="sr-Cyrl-BA"/>
        </w:rPr>
        <w:t>у</w:t>
      </w:r>
      <w:r w:rsidR="002A45C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да</w:t>
      </w:r>
      <w:r w:rsidR="002A45C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је</w:t>
      </w:r>
      <w:r w:rsidR="002A45C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w:t>
      </w:r>
      <w:r w:rsidR="00B866E6" w:rsidRPr="00CF3760">
        <w:rPr>
          <w:rFonts w:ascii="Times New Roman" w:hAnsi="Times New Roman" w:cs="Times New Roman"/>
          <w:sz w:val="24"/>
          <w:szCs w:val="24"/>
          <w:lang w:val="sr-Cyrl-BA"/>
        </w:rPr>
        <w:t>:</w:t>
      </w:r>
      <w:r w:rsidR="002A45CB" w:rsidRPr="00CF3760">
        <w:rPr>
          <w:rFonts w:ascii="Times New Roman" w:hAnsi="Times New Roman" w:cs="Times New Roman"/>
          <w:sz w:val="24"/>
          <w:szCs w:val="24"/>
          <w:lang w:val="sr-Cyrl-BA"/>
        </w:rPr>
        <w:t xml:space="preserve"> </w:t>
      </w:r>
    </w:p>
    <w:p w14:paraId="5C1FA8FE" w14:textId="77777777" w:rsidR="00B866E6" w:rsidRPr="00CF3760" w:rsidRDefault="00B866E6" w:rsidP="00D5443A">
      <w:pPr>
        <w:pStyle w:val="ListParagraph"/>
        <w:widowControl w:val="0"/>
        <w:autoSpaceDE w:val="0"/>
        <w:autoSpaceDN w:val="0"/>
        <w:adjustRightInd w:val="0"/>
        <w:ind w:left="990" w:hanging="27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C62108" w:rsidRPr="00CF3760">
        <w:rPr>
          <w:rFonts w:ascii="Times New Roman" w:hAnsi="Times New Roman" w:cs="Times New Roman"/>
          <w:sz w:val="24"/>
          <w:szCs w:val="24"/>
          <w:lang w:val="sr-Cyrl-BA"/>
        </w:rPr>
        <w:t>мање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штетан</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других</w:t>
      </w:r>
      <w:r w:rsidR="002A45CB" w:rsidRPr="00CF3760">
        <w:rPr>
          <w:rFonts w:ascii="Times New Roman" w:hAnsi="Times New Roman" w:cs="Times New Roman"/>
          <w:sz w:val="24"/>
          <w:szCs w:val="24"/>
          <w:lang w:val="sr-Cyrl-BA"/>
        </w:rPr>
        <w:t xml:space="preserve"> </w:t>
      </w:r>
      <w:r w:rsidR="00F164EC" w:rsidRPr="00CF3760">
        <w:rPr>
          <w:rFonts w:ascii="Times New Roman" w:hAnsi="Times New Roman" w:cs="Times New Roman"/>
          <w:sz w:val="24"/>
          <w:szCs w:val="24"/>
          <w:lang w:val="sr-Cyrl-BA"/>
        </w:rPr>
        <w:t>производа за пушење,</w:t>
      </w:r>
      <w:r w:rsidRPr="00CF3760">
        <w:rPr>
          <w:rFonts w:ascii="Times New Roman" w:hAnsi="Times New Roman" w:cs="Times New Roman"/>
          <w:sz w:val="24"/>
          <w:szCs w:val="24"/>
          <w:lang w:val="sr-Cyrl-BA"/>
        </w:rPr>
        <w:t xml:space="preserve"> </w:t>
      </w:r>
    </w:p>
    <w:p w14:paraId="45A300CC" w14:textId="77777777" w:rsidR="00B866E6" w:rsidRPr="00CF3760" w:rsidRDefault="00B866E6" w:rsidP="00D5443A">
      <w:pPr>
        <w:pStyle w:val="ListParagraph"/>
        <w:widowControl w:val="0"/>
        <w:autoSpaceDE w:val="0"/>
        <w:autoSpaceDN w:val="0"/>
        <w:adjustRightInd w:val="0"/>
        <w:ind w:left="990" w:hanging="27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2</w:t>
      </w:r>
      <w:r w:rsidR="00BA4EE4" w:rsidRPr="00CF3760">
        <w:rPr>
          <w:rFonts w:ascii="Times New Roman" w:hAnsi="Times New Roman" w:cs="Times New Roman"/>
          <w:sz w:val="24"/>
          <w:szCs w:val="24"/>
          <w:lang w:val="sr-Cyrl-BA"/>
        </w:rPr>
        <w:t>. са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смањ</w:t>
      </w:r>
      <w:r w:rsidR="00BA4EE4" w:rsidRPr="00CF3760">
        <w:rPr>
          <w:rFonts w:ascii="Times New Roman" w:hAnsi="Times New Roman" w:cs="Times New Roman"/>
          <w:sz w:val="24"/>
          <w:szCs w:val="24"/>
          <w:lang w:val="sr-Cyrl-BA"/>
        </w:rPr>
        <w:t>еним</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ефект</w:t>
      </w:r>
      <w:r w:rsidR="00BA4EE4" w:rsidRPr="00CF3760">
        <w:rPr>
          <w:rFonts w:ascii="Times New Roman" w:hAnsi="Times New Roman" w:cs="Times New Roman"/>
          <w:sz w:val="24"/>
          <w:szCs w:val="24"/>
          <w:lang w:val="sr-Cyrl-BA"/>
        </w:rPr>
        <w:t>ом</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штетних</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састојака</w:t>
      </w:r>
      <w:r w:rsidR="002A45C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 xml:space="preserve">дуванског </w:t>
      </w:r>
      <w:r w:rsidR="00C62108" w:rsidRPr="00CF3760">
        <w:rPr>
          <w:rFonts w:ascii="Times New Roman" w:hAnsi="Times New Roman" w:cs="Times New Roman"/>
          <w:sz w:val="24"/>
          <w:szCs w:val="24"/>
          <w:lang w:val="sr-Cyrl-BA"/>
        </w:rPr>
        <w:t>дима</w:t>
      </w:r>
      <w:r w:rsidRPr="00CF3760">
        <w:rPr>
          <w:rFonts w:ascii="Times New Roman" w:hAnsi="Times New Roman" w:cs="Times New Roman"/>
          <w:sz w:val="24"/>
          <w:szCs w:val="24"/>
          <w:lang w:val="sr-Cyrl-BA"/>
        </w:rPr>
        <w:t>,</w:t>
      </w:r>
      <w:r w:rsidR="002A45CB" w:rsidRPr="00CF3760">
        <w:rPr>
          <w:rFonts w:ascii="Times New Roman" w:hAnsi="Times New Roman" w:cs="Times New Roman"/>
          <w:sz w:val="24"/>
          <w:szCs w:val="24"/>
          <w:lang w:val="sr-Cyrl-BA"/>
        </w:rPr>
        <w:t xml:space="preserve"> </w:t>
      </w:r>
    </w:p>
    <w:p w14:paraId="19627ADD" w14:textId="77777777" w:rsidR="00A81B2B" w:rsidRPr="00CF3760" w:rsidRDefault="00B866E6" w:rsidP="00D5443A">
      <w:pPr>
        <w:pStyle w:val="ListParagraph"/>
        <w:widowControl w:val="0"/>
        <w:autoSpaceDE w:val="0"/>
        <w:autoSpaceDN w:val="0"/>
        <w:adjustRightInd w:val="0"/>
        <w:ind w:left="990" w:hanging="27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lastRenderedPageBreak/>
        <w:t>3.</w:t>
      </w:r>
      <w:r w:rsidR="00BA4EE4"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витализирајућ</w:t>
      </w:r>
      <w:r w:rsidR="00A81B2B" w:rsidRPr="00CF3760">
        <w:rPr>
          <w:rFonts w:ascii="Times New Roman" w:hAnsi="Times New Roman" w:cs="Times New Roman"/>
          <w:sz w:val="24"/>
          <w:szCs w:val="24"/>
          <w:lang w:val="sr-Cyrl-BA"/>
        </w:rPr>
        <w:t>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енергетски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оздрављујућ</w:t>
      </w:r>
      <w:r w:rsidR="00A81B2B" w:rsidRPr="00CF3760">
        <w:rPr>
          <w:rFonts w:ascii="Times New Roman" w:hAnsi="Times New Roman" w:cs="Times New Roman"/>
          <w:sz w:val="24"/>
          <w:szCs w:val="24"/>
          <w:lang w:val="sr-Cyrl-BA"/>
        </w:rPr>
        <w:t>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подмлађујућ</w:t>
      </w:r>
      <w:r w:rsidR="00A81B2B" w:rsidRPr="00CF3760">
        <w:rPr>
          <w:rFonts w:ascii="Times New Roman" w:hAnsi="Times New Roman" w:cs="Times New Roman"/>
          <w:sz w:val="24"/>
          <w:szCs w:val="24"/>
          <w:lang w:val="sr-Cyrl-BA"/>
        </w:rPr>
        <w:t>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00A81B2B" w:rsidRPr="00CF3760">
        <w:rPr>
          <w:rFonts w:ascii="Times New Roman" w:hAnsi="Times New Roman" w:cs="Times New Roman"/>
          <w:sz w:val="24"/>
          <w:szCs w:val="24"/>
          <w:lang w:val="sr-Cyrl-BA"/>
        </w:rPr>
        <w:t xml:space="preserve">да </w:t>
      </w:r>
      <w:r w:rsidR="00C62108" w:rsidRPr="00CF3760">
        <w:rPr>
          <w:rFonts w:ascii="Times New Roman" w:hAnsi="Times New Roman" w:cs="Times New Roman"/>
          <w:sz w:val="24"/>
          <w:szCs w:val="24"/>
          <w:lang w:val="sr-Cyrl-BA"/>
        </w:rPr>
        <w:t>има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природне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органске</w:t>
      </w:r>
      <w:r w:rsidR="00E0223D"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особине</w:t>
      </w:r>
      <w:r w:rsidRPr="00CF3760">
        <w:rPr>
          <w:rFonts w:ascii="Times New Roman" w:hAnsi="Times New Roman" w:cs="Times New Roman"/>
          <w:sz w:val="24"/>
          <w:szCs w:val="24"/>
          <w:lang w:val="sr-Cyrl-BA"/>
        </w:rPr>
        <w:t>,</w:t>
      </w:r>
      <w:r w:rsidR="002A45CB" w:rsidRPr="00CF3760">
        <w:rPr>
          <w:rFonts w:ascii="Times New Roman" w:hAnsi="Times New Roman" w:cs="Times New Roman"/>
          <w:sz w:val="24"/>
          <w:szCs w:val="24"/>
          <w:lang w:val="sr-Cyrl-BA"/>
        </w:rPr>
        <w:t xml:space="preserve"> </w:t>
      </w:r>
    </w:p>
    <w:p w14:paraId="72102136" w14:textId="77777777" w:rsidR="002A45CB" w:rsidRPr="00CF3760" w:rsidRDefault="00A81B2B" w:rsidP="00D5443A">
      <w:pPr>
        <w:pStyle w:val="ListParagraph"/>
        <w:widowControl w:val="0"/>
        <w:autoSpaceDE w:val="0"/>
        <w:autoSpaceDN w:val="0"/>
        <w:adjustRightInd w:val="0"/>
        <w:ind w:left="990" w:hanging="27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4. такав да </w:t>
      </w:r>
      <w:r w:rsidR="00F164EC" w:rsidRPr="00CF3760">
        <w:rPr>
          <w:rFonts w:ascii="Times New Roman" w:hAnsi="Times New Roman" w:cs="Times New Roman"/>
          <w:sz w:val="24"/>
          <w:szCs w:val="24"/>
          <w:lang w:val="sr-Cyrl-BA"/>
        </w:rPr>
        <w:t>има</w:t>
      </w:r>
      <w:r w:rsidR="002A45CB" w:rsidRPr="00CF3760">
        <w:rPr>
          <w:rFonts w:ascii="Times New Roman" w:hAnsi="Times New Roman" w:cs="Times New Roman"/>
          <w:sz w:val="24"/>
          <w:szCs w:val="24"/>
          <w:lang w:val="sr-Cyrl-BA"/>
        </w:rPr>
        <w:t xml:space="preserve"> </w:t>
      </w:r>
      <w:r w:rsidR="00CA115A" w:rsidRPr="00CF3760">
        <w:rPr>
          <w:rFonts w:ascii="Times New Roman" w:hAnsi="Times New Roman" w:cs="Times New Roman"/>
          <w:sz w:val="24"/>
          <w:szCs w:val="24"/>
          <w:lang w:val="sr-Cyrl-BA"/>
        </w:rPr>
        <w:t xml:space="preserve">друге користи за </w:t>
      </w:r>
      <w:r w:rsidR="00C62108" w:rsidRPr="00CF3760">
        <w:rPr>
          <w:rFonts w:ascii="Times New Roman" w:hAnsi="Times New Roman" w:cs="Times New Roman"/>
          <w:sz w:val="24"/>
          <w:szCs w:val="24"/>
          <w:lang w:val="sr-Cyrl-BA"/>
        </w:rPr>
        <w:t>здрав</w:t>
      </w:r>
      <w:r w:rsidR="00F164EC" w:rsidRPr="00CF3760">
        <w:rPr>
          <w:rFonts w:ascii="Times New Roman" w:hAnsi="Times New Roman" w:cs="Times New Roman"/>
          <w:sz w:val="24"/>
          <w:szCs w:val="24"/>
          <w:lang w:val="sr-Cyrl-BA"/>
        </w:rPr>
        <w:t>ље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00BA4EE4" w:rsidRPr="00CF3760">
        <w:rPr>
          <w:rFonts w:ascii="Times New Roman" w:hAnsi="Times New Roman" w:cs="Times New Roman"/>
          <w:sz w:val="24"/>
          <w:szCs w:val="24"/>
          <w:lang w:val="sr-Cyrl-BA"/>
        </w:rPr>
        <w:t xml:space="preserve">да промовише савремене </w:t>
      </w:r>
      <w:r w:rsidR="00C62108" w:rsidRPr="00CF3760">
        <w:rPr>
          <w:rFonts w:ascii="Times New Roman" w:hAnsi="Times New Roman" w:cs="Times New Roman"/>
          <w:sz w:val="24"/>
          <w:szCs w:val="24"/>
          <w:lang w:val="sr-Cyrl-BA"/>
        </w:rPr>
        <w:t>животне</w:t>
      </w:r>
      <w:r w:rsidR="00F164EC" w:rsidRPr="00CF3760">
        <w:rPr>
          <w:rFonts w:ascii="Times New Roman" w:hAnsi="Times New Roman" w:cs="Times New Roman"/>
          <w:sz w:val="24"/>
          <w:szCs w:val="24"/>
          <w:lang w:val="sr-Cyrl-BA"/>
        </w:rPr>
        <w:t xml:space="preserve"> стилове,</w:t>
      </w:r>
    </w:p>
    <w:p w14:paraId="6FD705E8" w14:textId="796B9360" w:rsidR="002A45CB" w:rsidRPr="00CF3760" w:rsidRDefault="00A81B2B" w:rsidP="005E6AEE">
      <w:pPr>
        <w:widowControl w:val="0"/>
        <w:autoSpaceDE w:val="0"/>
        <w:autoSpaceDN w:val="0"/>
        <w:adjustRightInd w:val="0"/>
        <w:ind w:right="-20" w:firstLine="36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3) </w:t>
      </w:r>
      <w:r w:rsidR="00C62108" w:rsidRPr="00CF3760">
        <w:rPr>
          <w:rFonts w:ascii="Times New Roman" w:hAnsi="Times New Roman" w:cs="Times New Roman"/>
          <w:sz w:val="24"/>
          <w:szCs w:val="24"/>
          <w:lang w:val="sr-Cyrl-BA"/>
        </w:rPr>
        <w:t>упућује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окус</w:t>
      </w:r>
      <w:r w:rsidRPr="00CF3760">
        <w:rPr>
          <w:rFonts w:ascii="Times New Roman" w:hAnsi="Times New Roman" w:cs="Times New Roman"/>
          <w:sz w:val="24"/>
          <w:szCs w:val="24"/>
          <w:lang w:val="sr-Cyrl-BA"/>
        </w:rPr>
        <w:t xml:space="preserve"> или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мирис</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било</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какве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ароме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 xml:space="preserve">на </w:t>
      </w:r>
      <w:r w:rsidR="00C62108" w:rsidRPr="00CF3760">
        <w:rPr>
          <w:rFonts w:ascii="Times New Roman" w:hAnsi="Times New Roman" w:cs="Times New Roman"/>
          <w:sz w:val="24"/>
          <w:szCs w:val="24"/>
          <w:lang w:val="sr-Cyrl-BA"/>
        </w:rPr>
        <w:t>друге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адитиве</w:t>
      </w:r>
      <w:r w:rsidRPr="00CF3760">
        <w:rPr>
          <w:rFonts w:ascii="Times New Roman" w:hAnsi="Times New Roman" w:cs="Times New Roman"/>
          <w:sz w:val="24"/>
          <w:szCs w:val="24"/>
          <w:lang w:val="sr-Cyrl-BA"/>
        </w:rPr>
        <w:t>,</w:t>
      </w:r>
      <w:r w:rsidR="002A45C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 xml:space="preserve">као и </w:t>
      </w:r>
      <w:r w:rsidR="00C62108" w:rsidRPr="00CF3760">
        <w:rPr>
          <w:rFonts w:ascii="Times New Roman" w:hAnsi="Times New Roman" w:cs="Times New Roman"/>
          <w:sz w:val="24"/>
          <w:szCs w:val="24"/>
          <w:lang w:val="sr-Cyrl-BA"/>
        </w:rPr>
        <w:t>њихову</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одсутност</w:t>
      </w:r>
      <w:r w:rsidR="00F164EC" w:rsidRPr="00CF3760">
        <w:rPr>
          <w:rFonts w:ascii="Times New Roman" w:hAnsi="Times New Roman" w:cs="Times New Roman"/>
          <w:sz w:val="24"/>
          <w:szCs w:val="24"/>
          <w:lang w:val="sr-Cyrl-BA"/>
        </w:rPr>
        <w:t>,</w:t>
      </w:r>
    </w:p>
    <w:p w14:paraId="270A87B3" w14:textId="77777777" w:rsidR="002A45CB" w:rsidRPr="00CF3760" w:rsidRDefault="00A81B2B" w:rsidP="005E6AEE">
      <w:pPr>
        <w:widowControl w:val="0"/>
        <w:autoSpaceDE w:val="0"/>
        <w:autoSpaceDN w:val="0"/>
        <w:adjustRightInd w:val="0"/>
        <w:ind w:firstLine="36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4) </w:t>
      </w:r>
      <w:r w:rsidR="00050B4B" w:rsidRPr="00CF3760">
        <w:rPr>
          <w:rFonts w:ascii="Times New Roman" w:hAnsi="Times New Roman" w:cs="Times New Roman"/>
          <w:sz w:val="24"/>
          <w:szCs w:val="24"/>
          <w:lang w:val="sr-Cyrl-BA"/>
        </w:rPr>
        <w:t>својим обликом или дизајном личи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храну</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козметички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w:t>
      </w:r>
      <w:r w:rsidR="00F164EC" w:rsidRPr="00CF3760">
        <w:rPr>
          <w:rFonts w:ascii="Times New Roman" w:hAnsi="Times New Roman" w:cs="Times New Roman"/>
          <w:sz w:val="24"/>
          <w:szCs w:val="24"/>
          <w:lang w:val="sr-Cyrl-BA"/>
        </w:rPr>
        <w:t>,</w:t>
      </w:r>
    </w:p>
    <w:p w14:paraId="5A049F97" w14:textId="08AF9404" w:rsidR="00162495" w:rsidRPr="00CF3760" w:rsidRDefault="003E2FAD" w:rsidP="005E6AEE">
      <w:pPr>
        <w:widowControl w:val="0"/>
        <w:tabs>
          <w:tab w:val="left" w:pos="9072"/>
        </w:tabs>
        <w:autoSpaceDE w:val="0"/>
        <w:autoSpaceDN w:val="0"/>
        <w:adjustRightInd w:val="0"/>
        <w:ind w:firstLine="36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5) </w:t>
      </w:r>
      <w:r w:rsidR="00A81B2B" w:rsidRPr="00CF3760">
        <w:rPr>
          <w:rFonts w:ascii="Times New Roman" w:hAnsi="Times New Roman" w:cs="Times New Roman"/>
          <w:sz w:val="24"/>
          <w:szCs w:val="24"/>
          <w:lang w:val="sr-Cyrl-BA"/>
        </w:rPr>
        <w:t>с</w:t>
      </w:r>
      <w:r w:rsidR="00C62108" w:rsidRPr="00CF3760">
        <w:rPr>
          <w:rFonts w:ascii="Times New Roman" w:hAnsi="Times New Roman" w:cs="Times New Roman"/>
          <w:sz w:val="24"/>
          <w:szCs w:val="24"/>
          <w:lang w:val="sr-Cyrl-BA"/>
        </w:rPr>
        <w:t>угерише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да</w:t>
      </w:r>
      <w:r w:rsidR="002A45CB" w:rsidRPr="00CF3760">
        <w:rPr>
          <w:rFonts w:ascii="Times New Roman" w:hAnsi="Times New Roman" w:cs="Times New Roman"/>
          <w:sz w:val="24"/>
          <w:szCs w:val="24"/>
          <w:lang w:val="sr-Cyrl-BA"/>
        </w:rPr>
        <w:t xml:space="preserve"> </w:t>
      </w:r>
      <w:r w:rsidR="00BA4EE4" w:rsidRPr="00CF3760">
        <w:rPr>
          <w:rFonts w:ascii="Times New Roman" w:hAnsi="Times New Roman" w:cs="Times New Roman"/>
          <w:sz w:val="24"/>
          <w:szCs w:val="24"/>
          <w:lang w:val="sr-Cyrl-BA"/>
        </w:rPr>
        <w:t xml:space="preserve">производ </w:t>
      </w:r>
      <w:r w:rsidR="00C62108" w:rsidRPr="00CF3760">
        <w:rPr>
          <w:rFonts w:ascii="Times New Roman" w:hAnsi="Times New Roman" w:cs="Times New Roman"/>
          <w:sz w:val="24"/>
          <w:szCs w:val="24"/>
          <w:lang w:val="sr-Cyrl-BA"/>
        </w:rPr>
        <w:t>има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побољшану</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биоразградивост</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друге</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предности</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2A45CB"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околину</w:t>
      </w:r>
      <w:r w:rsidR="002A45CB" w:rsidRPr="00CF3760">
        <w:rPr>
          <w:rFonts w:ascii="Times New Roman" w:hAnsi="Times New Roman" w:cs="Times New Roman"/>
          <w:sz w:val="24"/>
          <w:szCs w:val="24"/>
          <w:lang w:val="sr-Cyrl-BA"/>
        </w:rPr>
        <w:t>.</w:t>
      </w:r>
    </w:p>
    <w:p w14:paraId="7E6B3B38" w14:textId="67032E68" w:rsidR="00432141" w:rsidRPr="00CF3760" w:rsidRDefault="00B515DC" w:rsidP="006107B0">
      <w:pPr>
        <w:widowControl w:val="0"/>
        <w:autoSpaceDE w:val="0"/>
        <w:autoSpaceDN w:val="0"/>
        <w:adjustRightInd w:val="0"/>
        <w:ind w:right="-2"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w:t>
      </w:r>
      <w:r w:rsidR="00C62108" w:rsidRPr="00CF3760">
        <w:rPr>
          <w:rFonts w:ascii="Times New Roman" w:hAnsi="Times New Roman" w:cs="Times New Roman"/>
          <w:sz w:val="24"/>
          <w:szCs w:val="24"/>
          <w:lang w:val="sr-Cyrl-BA"/>
        </w:rPr>
        <w:t>Забрањено</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кориштење</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термина</w:t>
      </w:r>
      <w:r w:rsidR="00432141" w:rsidRPr="00CF3760">
        <w:rPr>
          <w:rFonts w:ascii="Times New Roman" w:hAnsi="Times New Roman" w:cs="Times New Roman"/>
          <w:sz w:val="24"/>
          <w:szCs w:val="24"/>
          <w:lang w:val="sr-Cyrl-BA"/>
        </w:rPr>
        <w:t xml:space="preserve"> </w:t>
      </w:r>
      <w:r w:rsidR="0097198E" w:rsidRPr="00CF3760">
        <w:rPr>
          <w:rFonts w:ascii="Times New Roman" w:hAnsi="Times New Roman" w:cs="Times New Roman"/>
          <w:sz w:val="24"/>
          <w:szCs w:val="24"/>
          <w:lang w:val="sr-Cyrl-BA"/>
        </w:rPr>
        <w:t>„</w:t>
      </w:r>
      <w:r w:rsidR="00050B4B" w:rsidRPr="00CF3760">
        <w:rPr>
          <w:rFonts w:ascii="Times New Roman" w:hAnsi="Times New Roman" w:cs="Times New Roman"/>
          <w:sz w:val="24"/>
          <w:szCs w:val="24"/>
          <w:lang w:val="sr-Cyrl-BA"/>
        </w:rPr>
        <w:t>light</w:t>
      </w:r>
      <w:r w:rsidR="0097198E" w:rsidRPr="00CF3760">
        <w:rPr>
          <w:rFonts w:ascii="Times New Roman" w:hAnsi="Times New Roman" w:cs="Times New Roman"/>
          <w:sz w:val="24"/>
          <w:szCs w:val="24"/>
          <w:lang w:val="sr-Cyrl-BA"/>
        </w:rPr>
        <w:t>“</w:t>
      </w:r>
      <w:r w:rsidR="00432141" w:rsidRPr="00CF3760">
        <w:rPr>
          <w:rFonts w:ascii="Times New Roman" w:hAnsi="Times New Roman" w:cs="Times New Roman"/>
          <w:sz w:val="24"/>
          <w:szCs w:val="24"/>
          <w:lang w:val="sr-Cyrl-BA"/>
        </w:rPr>
        <w:t xml:space="preserve">, </w:t>
      </w:r>
      <w:r w:rsidR="0097198E" w:rsidRPr="00CF3760">
        <w:rPr>
          <w:rFonts w:ascii="Times New Roman" w:hAnsi="Times New Roman" w:cs="Times New Roman"/>
          <w:sz w:val="24"/>
          <w:szCs w:val="24"/>
          <w:lang w:val="sr-Cyrl-BA"/>
        </w:rPr>
        <w:t>„</w:t>
      </w:r>
      <w:r w:rsidR="00050B4B" w:rsidRPr="00CF3760">
        <w:rPr>
          <w:rFonts w:ascii="Times New Roman" w:hAnsi="Times New Roman" w:cs="Times New Roman"/>
          <w:sz w:val="24"/>
          <w:szCs w:val="24"/>
          <w:lang w:val="sr-Cyrl-BA"/>
        </w:rPr>
        <w:t>super light</w:t>
      </w:r>
      <w:r w:rsidR="0097198E" w:rsidRPr="00CF3760">
        <w:rPr>
          <w:rFonts w:ascii="Times New Roman" w:hAnsi="Times New Roman" w:cs="Times New Roman"/>
          <w:sz w:val="24"/>
          <w:szCs w:val="24"/>
          <w:lang w:val="sr-Cyrl-BA"/>
        </w:rPr>
        <w:t>“</w:t>
      </w:r>
      <w:r w:rsidR="00432141" w:rsidRPr="00CF3760">
        <w:rPr>
          <w:rFonts w:ascii="Times New Roman" w:hAnsi="Times New Roman" w:cs="Times New Roman"/>
          <w:sz w:val="24"/>
          <w:szCs w:val="24"/>
          <w:lang w:val="sr-Cyrl-BA"/>
        </w:rPr>
        <w:t xml:space="preserve">, </w:t>
      </w:r>
      <w:r w:rsidR="0097198E" w:rsidRPr="00CF3760">
        <w:rPr>
          <w:rFonts w:ascii="Times New Roman" w:hAnsi="Times New Roman" w:cs="Times New Roman"/>
          <w:sz w:val="24"/>
          <w:szCs w:val="24"/>
          <w:lang w:val="sr-Cyrl-BA"/>
        </w:rPr>
        <w:t>„</w:t>
      </w:r>
      <w:r w:rsidR="00050B4B" w:rsidRPr="00CF3760">
        <w:rPr>
          <w:rFonts w:ascii="Times New Roman" w:hAnsi="Times New Roman" w:cs="Times New Roman"/>
          <w:sz w:val="24"/>
          <w:szCs w:val="24"/>
          <w:lang w:val="sr-Cyrl-BA"/>
        </w:rPr>
        <w:t>ultra light</w:t>
      </w:r>
      <w:r w:rsidR="0097198E" w:rsidRPr="00CF3760">
        <w:rPr>
          <w:rFonts w:ascii="Times New Roman" w:hAnsi="Times New Roman" w:cs="Times New Roman"/>
          <w:sz w:val="24"/>
          <w:szCs w:val="24"/>
          <w:lang w:val="sr-Cyrl-BA"/>
        </w:rPr>
        <w:t>“</w:t>
      </w:r>
      <w:r w:rsidR="00432141" w:rsidRPr="00CF3760">
        <w:rPr>
          <w:rFonts w:ascii="Times New Roman" w:hAnsi="Times New Roman" w:cs="Times New Roman"/>
          <w:sz w:val="24"/>
          <w:szCs w:val="24"/>
          <w:lang w:val="sr-Cyrl-BA"/>
        </w:rPr>
        <w:t>, „</w:t>
      </w:r>
      <w:r w:rsidR="00050B4B" w:rsidRPr="00CF3760">
        <w:rPr>
          <w:rFonts w:ascii="Times New Roman" w:hAnsi="Times New Roman" w:cs="Times New Roman"/>
          <w:sz w:val="24"/>
          <w:szCs w:val="24"/>
          <w:lang w:val="sr-Cyrl-BA"/>
        </w:rPr>
        <w:t>slim</w:t>
      </w:r>
      <w:r w:rsidR="00432141" w:rsidRPr="00CF3760">
        <w:rPr>
          <w:rFonts w:ascii="Times New Roman" w:hAnsi="Times New Roman" w:cs="Times New Roman"/>
          <w:sz w:val="24"/>
          <w:szCs w:val="24"/>
          <w:lang w:val="sr-Cyrl-BA"/>
        </w:rPr>
        <w:t xml:space="preserve">“, </w:t>
      </w:r>
      <w:r w:rsidR="0097198E" w:rsidRPr="00CF3760">
        <w:rPr>
          <w:rFonts w:ascii="Times New Roman" w:hAnsi="Times New Roman" w:cs="Times New Roman"/>
          <w:sz w:val="24"/>
          <w:szCs w:val="24"/>
          <w:lang w:val="sr-Cyrl-BA"/>
        </w:rPr>
        <w:t>„</w:t>
      </w:r>
      <w:r w:rsidR="00050B4B" w:rsidRPr="00CF3760">
        <w:rPr>
          <w:rFonts w:ascii="Times New Roman" w:hAnsi="Times New Roman" w:cs="Times New Roman"/>
          <w:sz w:val="24"/>
          <w:szCs w:val="24"/>
          <w:lang w:val="sr-Cyrl-BA"/>
        </w:rPr>
        <w:t>full</w:t>
      </w:r>
      <w:r w:rsidR="00432141" w:rsidRPr="00CF3760">
        <w:rPr>
          <w:rFonts w:ascii="Times New Roman" w:hAnsi="Times New Roman" w:cs="Times New Roman"/>
          <w:sz w:val="24"/>
          <w:szCs w:val="24"/>
          <w:lang w:val="sr-Cyrl-BA"/>
        </w:rPr>
        <w:t xml:space="preserve"> </w:t>
      </w:r>
      <w:r w:rsidR="00050B4B" w:rsidRPr="00CF3760">
        <w:rPr>
          <w:rFonts w:ascii="Times New Roman" w:hAnsi="Times New Roman" w:cs="Times New Roman"/>
          <w:sz w:val="24"/>
          <w:szCs w:val="24"/>
          <w:lang w:val="sr-Cyrl-BA"/>
        </w:rPr>
        <w:t>flavour</w:t>
      </w:r>
      <w:r w:rsidR="0097198E" w:rsidRPr="00CF3760">
        <w:rPr>
          <w:rFonts w:ascii="Times New Roman" w:hAnsi="Times New Roman" w:cs="Times New Roman"/>
          <w:sz w:val="24"/>
          <w:szCs w:val="24"/>
          <w:lang w:val="sr-Cyrl-BA"/>
        </w:rPr>
        <w:t>“</w:t>
      </w:r>
      <w:r w:rsidR="00432141" w:rsidRPr="00CF3760">
        <w:rPr>
          <w:rFonts w:ascii="Times New Roman" w:hAnsi="Times New Roman" w:cs="Times New Roman"/>
          <w:sz w:val="24"/>
          <w:szCs w:val="24"/>
          <w:lang w:val="sr-Cyrl-BA"/>
        </w:rPr>
        <w:t xml:space="preserve">, </w:t>
      </w:r>
      <w:r w:rsidR="0097198E" w:rsidRPr="00CF3760">
        <w:rPr>
          <w:rFonts w:ascii="Times New Roman" w:hAnsi="Times New Roman" w:cs="Times New Roman"/>
          <w:sz w:val="24"/>
          <w:szCs w:val="24"/>
          <w:lang w:val="sr-Cyrl-BA"/>
        </w:rPr>
        <w:t>„</w:t>
      </w:r>
      <w:r w:rsidR="00050B4B" w:rsidRPr="00CF3760">
        <w:rPr>
          <w:rFonts w:ascii="Times New Roman" w:hAnsi="Times New Roman" w:cs="Times New Roman"/>
          <w:sz w:val="24"/>
          <w:szCs w:val="24"/>
          <w:lang w:val="sr-Cyrl-BA"/>
        </w:rPr>
        <w:t>extra</w:t>
      </w:r>
      <w:r w:rsidR="0097198E" w:rsidRPr="00CF3760">
        <w:rPr>
          <w:rFonts w:ascii="Times New Roman" w:hAnsi="Times New Roman" w:cs="Times New Roman"/>
          <w:sz w:val="24"/>
          <w:szCs w:val="24"/>
          <w:lang w:val="sr-Cyrl-BA"/>
        </w:rPr>
        <w:t>“</w:t>
      </w:r>
      <w:r w:rsidR="00432141" w:rsidRPr="00CF3760">
        <w:rPr>
          <w:rFonts w:ascii="Times New Roman" w:hAnsi="Times New Roman" w:cs="Times New Roman"/>
          <w:sz w:val="24"/>
          <w:szCs w:val="24"/>
          <w:lang w:val="sr-Cyrl-BA"/>
        </w:rPr>
        <w:t xml:space="preserve">, </w:t>
      </w:r>
      <w:r w:rsidR="0097198E" w:rsidRPr="00CF3760">
        <w:rPr>
          <w:rFonts w:ascii="Times New Roman" w:hAnsi="Times New Roman" w:cs="Times New Roman"/>
          <w:sz w:val="24"/>
          <w:szCs w:val="24"/>
          <w:lang w:val="sr-Cyrl-BA"/>
        </w:rPr>
        <w:t>„</w:t>
      </w:r>
      <w:r w:rsidR="00050B4B" w:rsidRPr="00CF3760">
        <w:rPr>
          <w:rFonts w:ascii="Times New Roman" w:hAnsi="Times New Roman" w:cs="Times New Roman"/>
          <w:sz w:val="24"/>
          <w:szCs w:val="24"/>
          <w:lang w:val="sr-Cyrl-BA"/>
        </w:rPr>
        <w:t>ultra</w:t>
      </w:r>
      <w:r w:rsidR="0097198E" w:rsidRPr="00CF3760">
        <w:rPr>
          <w:rFonts w:ascii="Times New Roman" w:hAnsi="Times New Roman" w:cs="Times New Roman"/>
          <w:sz w:val="24"/>
          <w:szCs w:val="24"/>
          <w:lang w:val="sr-Cyrl-BA"/>
        </w:rPr>
        <w:t>“</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сличних</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термина</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збирним</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појединачним</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паковањима</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дуванских</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осталих</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43214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00432141" w:rsidRPr="00CF3760">
        <w:rPr>
          <w:rFonts w:ascii="Times New Roman" w:hAnsi="Times New Roman" w:cs="Times New Roman"/>
          <w:sz w:val="24"/>
          <w:szCs w:val="24"/>
          <w:lang w:val="sr-Cyrl-BA"/>
        </w:rPr>
        <w:t>.</w:t>
      </w:r>
    </w:p>
    <w:p w14:paraId="7447B4C7" w14:textId="72AF5337" w:rsidR="007E1538" w:rsidRPr="00CF3760" w:rsidRDefault="00162495" w:rsidP="006107B0">
      <w:pPr>
        <w:pStyle w:val="NormalWeb"/>
        <w:spacing w:before="0" w:beforeAutospacing="0" w:after="0" w:afterAutospacing="0"/>
        <w:ind w:firstLine="720"/>
        <w:jc w:val="both"/>
        <w:rPr>
          <w:rFonts w:eastAsiaTheme="minorHAnsi"/>
          <w:lang w:val="sr-Cyrl-BA" w:eastAsia="en-US"/>
        </w:rPr>
      </w:pPr>
      <w:r w:rsidRPr="00CF3760">
        <w:rPr>
          <w:rFonts w:eastAsiaTheme="minorHAnsi"/>
          <w:lang w:val="sr-Cyrl-BA" w:eastAsia="en-US"/>
        </w:rPr>
        <w:t xml:space="preserve">(3) </w:t>
      </w:r>
      <w:r w:rsidR="00D465C7" w:rsidRPr="00CF3760">
        <w:rPr>
          <w:rFonts w:eastAsiaTheme="minorHAnsi"/>
          <w:lang w:val="sr-Cyrl-BA" w:eastAsia="en-US"/>
        </w:rPr>
        <w:t>Поједина</w:t>
      </w:r>
      <w:r w:rsidR="00C62108" w:rsidRPr="00CF3760">
        <w:rPr>
          <w:rFonts w:eastAsiaTheme="minorHAnsi"/>
          <w:lang w:val="sr-Cyrl-BA" w:eastAsia="en-US"/>
        </w:rPr>
        <w:t>чна</w:t>
      </w:r>
      <w:r w:rsidRPr="00CF3760">
        <w:rPr>
          <w:rFonts w:eastAsiaTheme="minorHAnsi"/>
          <w:lang w:val="sr-Cyrl-BA" w:eastAsia="en-US"/>
        </w:rPr>
        <w:t xml:space="preserve"> </w:t>
      </w:r>
      <w:r w:rsidR="00C62108" w:rsidRPr="00CF3760">
        <w:rPr>
          <w:rFonts w:eastAsiaTheme="minorHAnsi"/>
          <w:lang w:val="sr-Cyrl-BA" w:eastAsia="en-US"/>
        </w:rPr>
        <w:t>и</w:t>
      </w:r>
      <w:r w:rsidRPr="00CF3760">
        <w:rPr>
          <w:rFonts w:eastAsiaTheme="minorHAnsi"/>
          <w:lang w:val="sr-Cyrl-BA" w:eastAsia="en-US"/>
        </w:rPr>
        <w:t xml:space="preserve"> </w:t>
      </w:r>
      <w:r w:rsidR="00A81B2B" w:rsidRPr="00CF3760">
        <w:rPr>
          <w:rFonts w:eastAsiaTheme="minorHAnsi"/>
          <w:lang w:val="sr-Cyrl-BA" w:eastAsia="en-US"/>
        </w:rPr>
        <w:t xml:space="preserve">збирна </w:t>
      </w:r>
      <w:r w:rsidR="00C62108" w:rsidRPr="00CF3760">
        <w:rPr>
          <w:rFonts w:eastAsiaTheme="minorHAnsi"/>
          <w:lang w:val="sr-Cyrl-BA" w:eastAsia="en-US"/>
        </w:rPr>
        <w:t>паковања</w:t>
      </w:r>
      <w:r w:rsidRPr="00CF3760">
        <w:rPr>
          <w:rFonts w:eastAsiaTheme="minorHAnsi"/>
          <w:lang w:val="sr-Cyrl-BA" w:eastAsia="en-US"/>
        </w:rPr>
        <w:t xml:space="preserve"> </w:t>
      </w:r>
      <w:r w:rsidR="00C62108" w:rsidRPr="00CF3760">
        <w:rPr>
          <w:rFonts w:eastAsiaTheme="minorHAnsi"/>
          <w:lang w:val="sr-Cyrl-BA" w:eastAsia="en-US"/>
        </w:rPr>
        <w:t>не</w:t>
      </w:r>
      <w:r w:rsidRPr="00CF3760">
        <w:rPr>
          <w:rFonts w:eastAsiaTheme="minorHAnsi"/>
          <w:lang w:val="sr-Cyrl-BA" w:eastAsia="en-US"/>
        </w:rPr>
        <w:t xml:space="preserve"> </w:t>
      </w:r>
      <w:r w:rsidR="00E96CD0" w:rsidRPr="00CF3760">
        <w:rPr>
          <w:rFonts w:eastAsiaTheme="minorHAnsi"/>
          <w:lang w:val="sr-Cyrl-BA" w:eastAsia="en-US"/>
        </w:rPr>
        <w:t>могу</w:t>
      </w:r>
      <w:r w:rsidRPr="00CF3760">
        <w:rPr>
          <w:rFonts w:eastAsiaTheme="minorHAnsi"/>
          <w:lang w:val="sr-Cyrl-BA" w:eastAsia="en-US"/>
        </w:rPr>
        <w:t xml:space="preserve"> </w:t>
      </w:r>
      <w:r w:rsidR="00A81B2B" w:rsidRPr="00CF3760">
        <w:rPr>
          <w:rFonts w:eastAsiaTheme="minorHAnsi"/>
          <w:lang w:val="sr-Cyrl-BA" w:eastAsia="en-US"/>
        </w:rPr>
        <w:t>садржавати</w:t>
      </w:r>
      <w:r w:rsidR="004868C0" w:rsidRPr="00CF3760">
        <w:rPr>
          <w:rFonts w:eastAsiaTheme="minorHAnsi"/>
          <w:lang w:val="sr-Cyrl-BA" w:eastAsia="en-US"/>
        </w:rPr>
        <w:t>,</w:t>
      </w:r>
      <w:r w:rsidR="00A81B2B" w:rsidRPr="00CF3760">
        <w:rPr>
          <w:rFonts w:eastAsiaTheme="minorHAnsi"/>
          <w:lang w:val="sr-Cyrl-BA" w:eastAsia="en-US"/>
        </w:rPr>
        <w:t xml:space="preserve"> нити </w:t>
      </w:r>
      <w:r w:rsidR="00C62108" w:rsidRPr="00CF3760">
        <w:rPr>
          <w:rFonts w:eastAsiaTheme="minorHAnsi"/>
          <w:lang w:val="sr-Cyrl-BA" w:eastAsia="en-US"/>
        </w:rPr>
        <w:t>сугерисати</w:t>
      </w:r>
      <w:r w:rsidRPr="00CF3760">
        <w:rPr>
          <w:rFonts w:eastAsiaTheme="minorHAnsi"/>
          <w:lang w:val="sr-Cyrl-BA" w:eastAsia="en-US"/>
        </w:rPr>
        <w:t xml:space="preserve"> </w:t>
      </w:r>
      <w:r w:rsidR="00C62108" w:rsidRPr="00CF3760">
        <w:rPr>
          <w:rFonts w:eastAsiaTheme="minorHAnsi"/>
          <w:lang w:val="sr-Cyrl-BA" w:eastAsia="en-US"/>
        </w:rPr>
        <w:t>економске</w:t>
      </w:r>
      <w:r w:rsidRPr="00CF3760">
        <w:rPr>
          <w:rFonts w:eastAsiaTheme="minorHAnsi"/>
          <w:lang w:val="sr-Cyrl-BA" w:eastAsia="en-US"/>
        </w:rPr>
        <w:t xml:space="preserve"> </w:t>
      </w:r>
      <w:r w:rsidR="00C62108" w:rsidRPr="00CF3760">
        <w:rPr>
          <w:rFonts w:eastAsiaTheme="minorHAnsi"/>
          <w:lang w:val="sr-Cyrl-BA" w:eastAsia="en-US"/>
        </w:rPr>
        <w:t>предности</w:t>
      </w:r>
      <w:r w:rsidR="00A81B2B" w:rsidRPr="00CF3760">
        <w:rPr>
          <w:rFonts w:eastAsiaTheme="minorHAnsi"/>
          <w:lang w:val="sr-Cyrl-BA" w:eastAsia="en-US"/>
        </w:rPr>
        <w:t>,</w:t>
      </w:r>
      <w:r w:rsidRPr="00CF3760">
        <w:rPr>
          <w:rFonts w:eastAsiaTheme="minorHAnsi"/>
          <w:lang w:val="sr-Cyrl-BA" w:eastAsia="en-US"/>
        </w:rPr>
        <w:t xml:space="preserve"> </w:t>
      </w:r>
      <w:r w:rsidR="00C62108" w:rsidRPr="00CF3760">
        <w:rPr>
          <w:rFonts w:eastAsiaTheme="minorHAnsi"/>
          <w:lang w:val="sr-Cyrl-BA" w:eastAsia="en-US"/>
        </w:rPr>
        <w:t>укључивањем</w:t>
      </w:r>
      <w:r w:rsidRPr="00CF3760">
        <w:rPr>
          <w:rFonts w:eastAsiaTheme="minorHAnsi"/>
          <w:lang w:val="sr-Cyrl-BA" w:eastAsia="en-US"/>
        </w:rPr>
        <w:t xml:space="preserve"> </w:t>
      </w:r>
      <w:r w:rsidR="00C62108" w:rsidRPr="00CF3760">
        <w:rPr>
          <w:rFonts w:eastAsiaTheme="minorHAnsi"/>
          <w:lang w:val="sr-Cyrl-BA" w:eastAsia="en-US"/>
        </w:rPr>
        <w:t>штампаних</w:t>
      </w:r>
      <w:r w:rsidRPr="00CF3760">
        <w:rPr>
          <w:rFonts w:eastAsiaTheme="minorHAnsi"/>
          <w:lang w:val="sr-Cyrl-BA" w:eastAsia="en-US"/>
        </w:rPr>
        <w:t xml:space="preserve"> </w:t>
      </w:r>
      <w:r w:rsidR="00C62108" w:rsidRPr="00CF3760">
        <w:rPr>
          <w:rFonts w:eastAsiaTheme="minorHAnsi"/>
          <w:lang w:val="sr-Cyrl-BA" w:eastAsia="en-US"/>
        </w:rPr>
        <w:t>купона</w:t>
      </w:r>
      <w:r w:rsidRPr="00CF3760">
        <w:rPr>
          <w:rFonts w:eastAsiaTheme="minorHAnsi"/>
          <w:lang w:val="sr-Cyrl-BA" w:eastAsia="en-US"/>
        </w:rPr>
        <w:t xml:space="preserve">, </w:t>
      </w:r>
      <w:r w:rsidR="00C62108" w:rsidRPr="00CF3760">
        <w:rPr>
          <w:rFonts w:eastAsiaTheme="minorHAnsi"/>
          <w:lang w:val="sr-Cyrl-BA" w:eastAsia="en-US"/>
        </w:rPr>
        <w:t>понуда</w:t>
      </w:r>
      <w:r w:rsidRPr="00CF3760">
        <w:rPr>
          <w:rFonts w:eastAsiaTheme="minorHAnsi"/>
          <w:lang w:val="sr-Cyrl-BA" w:eastAsia="en-US"/>
        </w:rPr>
        <w:t xml:space="preserve"> </w:t>
      </w:r>
      <w:r w:rsidR="00C62108" w:rsidRPr="00CF3760">
        <w:rPr>
          <w:rFonts w:eastAsiaTheme="minorHAnsi"/>
          <w:lang w:val="sr-Cyrl-BA" w:eastAsia="en-US"/>
        </w:rPr>
        <w:t>за</w:t>
      </w:r>
      <w:r w:rsidRPr="00CF3760">
        <w:rPr>
          <w:rFonts w:eastAsiaTheme="minorHAnsi"/>
          <w:lang w:val="sr-Cyrl-BA" w:eastAsia="en-US"/>
        </w:rPr>
        <w:t xml:space="preserve"> </w:t>
      </w:r>
      <w:r w:rsidR="00C62108" w:rsidRPr="00CF3760">
        <w:rPr>
          <w:rFonts w:eastAsiaTheme="minorHAnsi"/>
          <w:lang w:val="sr-Cyrl-BA" w:eastAsia="en-US"/>
        </w:rPr>
        <w:t>попусте</w:t>
      </w:r>
      <w:r w:rsidRPr="00CF3760">
        <w:rPr>
          <w:rFonts w:eastAsiaTheme="minorHAnsi"/>
          <w:lang w:val="sr-Cyrl-BA" w:eastAsia="en-US"/>
        </w:rPr>
        <w:t xml:space="preserve">, </w:t>
      </w:r>
      <w:r w:rsidR="00C62108" w:rsidRPr="00CF3760">
        <w:rPr>
          <w:rFonts w:eastAsiaTheme="minorHAnsi"/>
          <w:lang w:val="sr-Cyrl-BA" w:eastAsia="en-US"/>
        </w:rPr>
        <w:t>упућивања</w:t>
      </w:r>
      <w:r w:rsidRPr="00CF3760">
        <w:rPr>
          <w:rFonts w:eastAsiaTheme="minorHAnsi"/>
          <w:lang w:val="sr-Cyrl-BA" w:eastAsia="en-US"/>
        </w:rPr>
        <w:t xml:space="preserve"> </w:t>
      </w:r>
      <w:r w:rsidR="00C62108" w:rsidRPr="00CF3760">
        <w:rPr>
          <w:rFonts w:eastAsiaTheme="minorHAnsi"/>
          <w:lang w:val="sr-Cyrl-BA" w:eastAsia="en-US"/>
        </w:rPr>
        <w:t>на</w:t>
      </w:r>
      <w:r w:rsidRPr="00CF3760">
        <w:rPr>
          <w:rFonts w:eastAsiaTheme="minorHAnsi"/>
          <w:lang w:val="sr-Cyrl-BA" w:eastAsia="en-US"/>
        </w:rPr>
        <w:t xml:space="preserve"> </w:t>
      </w:r>
      <w:r w:rsidR="00C62108" w:rsidRPr="00CF3760">
        <w:rPr>
          <w:rFonts w:eastAsiaTheme="minorHAnsi"/>
          <w:lang w:val="sr-Cyrl-BA" w:eastAsia="en-US"/>
        </w:rPr>
        <w:t>бесплатну</w:t>
      </w:r>
      <w:r w:rsidRPr="00CF3760">
        <w:rPr>
          <w:rFonts w:eastAsiaTheme="minorHAnsi"/>
          <w:lang w:val="sr-Cyrl-BA" w:eastAsia="en-US"/>
        </w:rPr>
        <w:t xml:space="preserve"> </w:t>
      </w:r>
      <w:r w:rsidR="00C62108" w:rsidRPr="00CF3760">
        <w:rPr>
          <w:rFonts w:eastAsiaTheme="minorHAnsi"/>
          <w:lang w:val="sr-Cyrl-BA" w:eastAsia="en-US"/>
        </w:rPr>
        <w:t>дистрибуцију</w:t>
      </w:r>
      <w:r w:rsidRPr="00CF3760">
        <w:rPr>
          <w:rFonts w:eastAsiaTheme="minorHAnsi"/>
          <w:lang w:val="sr-Cyrl-BA" w:eastAsia="en-US"/>
        </w:rPr>
        <w:t xml:space="preserve">, </w:t>
      </w:r>
      <w:r w:rsidR="00C62108" w:rsidRPr="00CF3760">
        <w:rPr>
          <w:rFonts w:eastAsiaTheme="minorHAnsi"/>
          <w:lang w:val="sr-Cyrl-BA" w:eastAsia="en-US"/>
        </w:rPr>
        <w:t>понуда</w:t>
      </w:r>
      <w:r w:rsidRPr="00CF3760">
        <w:rPr>
          <w:rFonts w:eastAsiaTheme="minorHAnsi"/>
          <w:lang w:val="sr-Cyrl-BA" w:eastAsia="en-US"/>
        </w:rPr>
        <w:t xml:space="preserve"> </w:t>
      </w:r>
      <w:r w:rsidR="00D5443A" w:rsidRPr="00CF3760">
        <w:rPr>
          <w:rFonts w:eastAsiaTheme="minorHAnsi"/>
          <w:lang w:val="sr-Cyrl-BA" w:eastAsia="en-US"/>
        </w:rPr>
        <w:t>„</w:t>
      </w:r>
      <w:r w:rsidR="00C62108" w:rsidRPr="00CF3760">
        <w:rPr>
          <w:rFonts w:eastAsiaTheme="minorHAnsi"/>
          <w:lang w:val="sr-Cyrl-BA" w:eastAsia="en-US"/>
        </w:rPr>
        <w:t>два</w:t>
      </w:r>
      <w:r w:rsidRPr="00CF3760">
        <w:rPr>
          <w:rFonts w:eastAsiaTheme="minorHAnsi"/>
          <w:lang w:val="sr-Cyrl-BA" w:eastAsia="en-US"/>
        </w:rPr>
        <w:t xml:space="preserve"> </w:t>
      </w:r>
      <w:r w:rsidR="00C62108" w:rsidRPr="00CF3760">
        <w:rPr>
          <w:rFonts w:eastAsiaTheme="minorHAnsi"/>
          <w:lang w:val="sr-Cyrl-BA" w:eastAsia="en-US"/>
        </w:rPr>
        <w:t>за</w:t>
      </w:r>
      <w:r w:rsidRPr="00CF3760">
        <w:rPr>
          <w:rFonts w:eastAsiaTheme="minorHAnsi"/>
          <w:lang w:val="sr-Cyrl-BA" w:eastAsia="en-US"/>
        </w:rPr>
        <w:t xml:space="preserve"> </w:t>
      </w:r>
      <w:r w:rsidR="00C62108" w:rsidRPr="00CF3760">
        <w:rPr>
          <w:rFonts w:eastAsiaTheme="minorHAnsi"/>
          <w:lang w:val="sr-Cyrl-BA" w:eastAsia="en-US"/>
        </w:rPr>
        <w:t>један</w:t>
      </w:r>
      <w:r w:rsidR="00D5443A" w:rsidRPr="00CF3760">
        <w:rPr>
          <w:rFonts w:eastAsiaTheme="minorHAnsi"/>
          <w:lang w:val="sr-Cyrl-BA" w:eastAsia="en-US"/>
        </w:rPr>
        <w:t>“</w:t>
      </w:r>
      <w:r w:rsidRPr="00CF3760">
        <w:rPr>
          <w:rFonts w:eastAsiaTheme="minorHAnsi"/>
          <w:lang w:val="sr-Cyrl-BA" w:eastAsia="en-US"/>
        </w:rPr>
        <w:t xml:space="preserve"> </w:t>
      </w:r>
      <w:r w:rsidR="00C62108" w:rsidRPr="00CF3760">
        <w:rPr>
          <w:rFonts w:eastAsiaTheme="minorHAnsi"/>
          <w:lang w:val="sr-Cyrl-BA" w:eastAsia="en-US"/>
        </w:rPr>
        <w:t>или</w:t>
      </w:r>
      <w:r w:rsidRPr="00CF3760">
        <w:rPr>
          <w:rFonts w:eastAsiaTheme="minorHAnsi"/>
          <w:lang w:val="sr-Cyrl-BA" w:eastAsia="en-US"/>
        </w:rPr>
        <w:t xml:space="preserve"> </w:t>
      </w:r>
      <w:r w:rsidR="00C62108" w:rsidRPr="00CF3760">
        <w:rPr>
          <w:rFonts w:eastAsiaTheme="minorHAnsi"/>
          <w:lang w:val="sr-Cyrl-BA" w:eastAsia="en-US"/>
        </w:rPr>
        <w:t>друге</w:t>
      </w:r>
      <w:r w:rsidRPr="00CF3760">
        <w:rPr>
          <w:rFonts w:eastAsiaTheme="minorHAnsi"/>
          <w:lang w:val="sr-Cyrl-BA" w:eastAsia="en-US"/>
        </w:rPr>
        <w:t xml:space="preserve"> </w:t>
      </w:r>
      <w:r w:rsidR="00C62108" w:rsidRPr="00CF3760">
        <w:rPr>
          <w:rFonts w:eastAsiaTheme="minorHAnsi"/>
          <w:lang w:val="sr-Cyrl-BA" w:eastAsia="en-US"/>
        </w:rPr>
        <w:t>сличне</w:t>
      </w:r>
      <w:r w:rsidRPr="00CF3760">
        <w:rPr>
          <w:rFonts w:eastAsiaTheme="minorHAnsi"/>
          <w:lang w:val="sr-Cyrl-BA" w:eastAsia="en-US"/>
        </w:rPr>
        <w:t xml:space="preserve"> </w:t>
      </w:r>
      <w:r w:rsidR="00C62108" w:rsidRPr="00CF3760">
        <w:rPr>
          <w:rFonts w:eastAsiaTheme="minorHAnsi"/>
          <w:lang w:val="sr-Cyrl-BA" w:eastAsia="en-US"/>
        </w:rPr>
        <w:t>понуде</w:t>
      </w:r>
      <w:r w:rsidRPr="00CF3760">
        <w:rPr>
          <w:rFonts w:eastAsiaTheme="minorHAnsi"/>
          <w:lang w:val="sr-Cyrl-BA" w:eastAsia="en-US"/>
        </w:rPr>
        <w:t>.</w:t>
      </w:r>
    </w:p>
    <w:p w14:paraId="25A2A892" w14:textId="2CE2E12E" w:rsidR="007E1538" w:rsidRPr="00CF3760" w:rsidRDefault="00162495" w:rsidP="006107B0">
      <w:pPr>
        <w:pStyle w:val="NormalWeb"/>
        <w:spacing w:before="0" w:beforeAutospacing="0" w:after="0" w:afterAutospacing="0"/>
        <w:ind w:firstLine="720"/>
        <w:jc w:val="both"/>
        <w:rPr>
          <w:rFonts w:eastAsiaTheme="minorHAnsi"/>
          <w:lang w:val="sr-Cyrl-BA" w:eastAsia="en-US"/>
        </w:rPr>
      </w:pPr>
      <w:r w:rsidRPr="00CF3760">
        <w:rPr>
          <w:rFonts w:eastAsiaTheme="minorHAnsi"/>
          <w:lang w:val="sr-Cyrl-BA" w:eastAsia="en-US"/>
        </w:rPr>
        <w:t xml:space="preserve">(4) </w:t>
      </w:r>
      <w:r w:rsidR="00C62108" w:rsidRPr="00CF3760">
        <w:rPr>
          <w:rFonts w:eastAsiaTheme="minorHAnsi"/>
          <w:lang w:val="sr-Cyrl-BA" w:eastAsia="en-US"/>
        </w:rPr>
        <w:t>Забран</w:t>
      </w:r>
      <w:r w:rsidR="00BA4EE4" w:rsidRPr="00CF3760">
        <w:rPr>
          <w:rFonts w:eastAsiaTheme="minorHAnsi"/>
          <w:lang w:val="sr-Cyrl-BA" w:eastAsia="en-US"/>
        </w:rPr>
        <w:t>е</w:t>
      </w:r>
      <w:r w:rsidRPr="00CF3760">
        <w:rPr>
          <w:rFonts w:eastAsiaTheme="minorHAnsi"/>
          <w:lang w:val="sr-Cyrl-BA" w:eastAsia="en-US"/>
        </w:rPr>
        <w:t xml:space="preserve"> </w:t>
      </w:r>
      <w:r w:rsidR="00C62108" w:rsidRPr="00CF3760">
        <w:rPr>
          <w:rFonts w:eastAsiaTheme="minorHAnsi"/>
          <w:lang w:val="sr-Cyrl-BA" w:eastAsia="en-US"/>
        </w:rPr>
        <w:t>из</w:t>
      </w:r>
      <w:r w:rsidRPr="00CF3760">
        <w:rPr>
          <w:rFonts w:eastAsiaTheme="minorHAnsi"/>
          <w:lang w:val="sr-Cyrl-BA" w:eastAsia="en-US"/>
        </w:rPr>
        <w:t xml:space="preserve"> </w:t>
      </w:r>
      <w:r w:rsidR="00035CA6" w:rsidRPr="00CF3760">
        <w:rPr>
          <w:rFonts w:eastAsiaTheme="minorHAnsi"/>
          <w:lang w:val="sr-Cyrl-BA" w:eastAsia="en-US"/>
        </w:rPr>
        <w:t>овог</w:t>
      </w:r>
      <w:r w:rsidRPr="00CF3760">
        <w:rPr>
          <w:rFonts w:eastAsiaTheme="minorHAnsi"/>
          <w:lang w:val="sr-Cyrl-BA" w:eastAsia="en-US"/>
        </w:rPr>
        <w:t xml:space="preserve"> </w:t>
      </w:r>
      <w:r w:rsidR="00C62108" w:rsidRPr="00CF3760">
        <w:rPr>
          <w:rFonts w:eastAsiaTheme="minorHAnsi"/>
          <w:lang w:val="sr-Cyrl-BA" w:eastAsia="en-US"/>
        </w:rPr>
        <w:t>члана</w:t>
      </w:r>
      <w:r w:rsidRPr="00CF3760">
        <w:rPr>
          <w:rFonts w:eastAsiaTheme="minorHAnsi"/>
          <w:lang w:val="sr-Cyrl-BA" w:eastAsia="en-US"/>
        </w:rPr>
        <w:t xml:space="preserve"> </w:t>
      </w:r>
      <w:r w:rsidR="00C62108" w:rsidRPr="00CF3760">
        <w:rPr>
          <w:rFonts w:eastAsiaTheme="minorHAnsi"/>
          <w:lang w:val="sr-Cyrl-BA" w:eastAsia="en-US"/>
        </w:rPr>
        <w:t>укључуј</w:t>
      </w:r>
      <w:r w:rsidR="00BA4EE4" w:rsidRPr="00CF3760">
        <w:rPr>
          <w:rFonts w:eastAsiaTheme="minorHAnsi"/>
          <w:lang w:val="sr-Cyrl-BA" w:eastAsia="en-US"/>
        </w:rPr>
        <w:t>у</w:t>
      </w:r>
      <w:r w:rsidR="00913866" w:rsidRPr="00CF3760">
        <w:rPr>
          <w:rFonts w:eastAsiaTheme="minorHAnsi"/>
          <w:lang w:val="sr-Cyrl-BA" w:eastAsia="en-US"/>
        </w:rPr>
        <w:t>:</w:t>
      </w:r>
      <w:r w:rsidRPr="00CF3760">
        <w:rPr>
          <w:rFonts w:eastAsiaTheme="minorHAnsi"/>
          <w:lang w:val="sr-Cyrl-BA" w:eastAsia="en-US"/>
        </w:rPr>
        <w:t xml:space="preserve"> </w:t>
      </w:r>
      <w:r w:rsidR="00C62108" w:rsidRPr="00CF3760">
        <w:rPr>
          <w:rFonts w:eastAsiaTheme="minorHAnsi"/>
          <w:lang w:val="sr-Cyrl-BA" w:eastAsia="en-US"/>
        </w:rPr>
        <w:t>текстове</w:t>
      </w:r>
      <w:r w:rsidRPr="00CF3760">
        <w:rPr>
          <w:rFonts w:eastAsiaTheme="minorHAnsi"/>
          <w:lang w:val="sr-Cyrl-BA" w:eastAsia="en-US"/>
        </w:rPr>
        <w:t xml:space="preserve">, </w:t>
      </w:r>
      <w:r w:rsidR="00C62108" w:rsidRPr="00CF3760">
        <w:rPr>
          <w:rFonts w:eastAsiaTheme="minorHAnsi"/>
          <w:lang w:val="sr-Cyrl-BA" w:eastAsia="en-US"/>
        </w:rPr>
        <w:t>симболе</w:t>
      </w:r>
      <w:r w:rsidRPr="00CF3760">
        <w:rPr>
          <w:rFonts w:eastAsiaTheme="minorHAnsi"/>
          <w:lang w:val="sr-Cyrl-BA" w:eastAsia="en-US"/>
        </w:rPr>
        <w:t xml:space="preserve">, </w:t>
      </w:r>
      <w:r w:rsidR="00C62108" w:rsidRPr="00CF3760">
        <w:rPr>
          <w:rFonts w:eastAsiaTheme="minorHAnsi"/>
          <w:lang w:val="sr-Cyrl-BA" w:eastAsia="en-US"/>
        </w:rPr>
        <w:t>имена</w:t>
      </w:r>
      <w:r w:rsidRPr="00CF3760">
        <w:rPr>
          <w:rFonts w:eastAsiaTheme="minorHAnsi"/>
          <w:lang w:val="sr-Cyrl-BA" w:eastAsia="en-US"/>
        </w:rPr>
        <w:t xml:space="preserve">, </w:t>
      </w:r>
      <w:r w:rsidR="00C62108" w:rsidRPr="00CF3760">
        <w:rPr>
          <w:rFonts w:eastAsiaTheme="minorHAnsi"/>
          <w:lang w:val="sr-Cyrl-BA" w:eastAsia="en-US"/>
        </w:rPr>
        <w:t>заштитне</w:t>
      </w:r>
      <w:r w:rsidRPr="00CF3760">
        <w:rPr>
          <w:rFonts w:eastAsiaTheme="minorHAnsi"/>
          <w:lang w:val="sr-Cyrl-BA" w:eastAsia="en-US"/>
        </w:rPr>
        <w:t xml:space="preserve"> </w:t>
      </w:r>
      <w:r w:rsidR="00C62108" w:rsidRPr="00CF3760">
        <w:rPr>
          <w:rFonts w:eastAsiaTheme="minorHAnsi"/>
          <w:lang w:val="sr-Cyrl-BA" w:eastAsia="en-US"/>
        </w:rPr>
        <w:t>знакове</w:t>
      </w:r>
      <w:r w:rsidRPr="00CF3760">
        <w:rPr>
          <w:rFonts w:eastAsiaTheme="minorHAnsi"/>
          <w:lang w:val="sr-Cyrl-BA" w:eastAsia="en-US"/>
        </w:rPr>
        <w:t xml:space="preserve">, </w:t>
      </w:r>
      <w:r w:rsidR="00C62108" w:rsidRPr="00CF3760">
        <w:rPr>
          <w:rFonts w:eastAsiaTheme="minorHAnsi"/>
          <w:lang w:val="sr-Cyrl-BA" w:eastAsia="en-US"/>
        </w:rPr>
        <w:t>фигуративне</w:t>
      </w:r>
      <w:r w:rsidRPr="00CF3760">
        <w:rPr>
          <w:rFonts w:eastAsiaTheme="minorHAnsi"/>
          <w:lang w:val="sr-Cyrl-BA" w:eastAsia="en-US"/>
        </w:rPr>
        <w:t xml:space="preserve"> </w:t>
      </w:r>
      <w:r w:rsidR="00C62108" w:rsidRPr="00CF3760">
        <w:rPr>
          <w:rFonts w:eastAsiaTheme="minorHAnsi"/>
          <w:lang w:val="sr-Cyrl-BA" w:eastAsia="en-US"/>
        </w:rPr>
        <w:t>ознаке</w:t>
      </w:r>
      <w:r w:rsidRPr="00CF3760">
        <w:rPr>
          <w:rFonts w:eastAsiaTheme="minorHAnsi"/>
          <w:lang w:val="sr-Cyrl-BA" w:eastAsia="en-US"/>
        </w:rPr>
        <w:t xml:space="preserve">, </w:t>
      </w:r>
      <w:r w:rsidR="00C62108" w:rsidRPr="00CF3760">
        <w:rPr>
          <w:rFonts w:eastAsiaTheme="minorHAnsi"/>
          <w:lang w:val="sr-Cyrl-BA" w:eastAsia="en-US"/>
        </w:rPr>
        <w:t>као</w:t>
      </w:r>
      <w:r w:rsidRPr="00CF3760">
        <w:rPr>
          <w:rFonts w:eastAsiaTheme="minorHAnsi"/>
          <w:lang w:val="sr-Cyrl-BA" w:eastAsia="en-US"/>
        </w:rPr>
        <w:t xml:space="preserve"> </w:t>
      </w:r>
      <w:r w:rsidR="00C62108" w:rsidRPr="00CF3760">
        <w:rPr>
          <w:rFonts w:eastAsiaTheme="minorHAnsi"/>
          <w:lang w:val="sr-Cyrl-BA" w:eastAsia="en-US"/>
        </w:rPr>
        <w:t>и</w:t>
      </w:r>
      <w:r w:rsidRPr="00CF3760">
        <w:rPr>
          <w:rFonts w:eastAsiaTheme="minorHAnsi"/>
          <w:lang w:val="sr-Cyrl-BA" w:eastAsia="en-US"/>
        </w:rPr>
        <w:t xml:space="preserve"> </w:t>
      </w:r>
      <w:r w:rsidR="00C62108" w:rsidRPr="00CF3760">
        <w:rPr>
          <w:rFonts w:eastAsiaTheme="minorHAnsi"/>
          <w:lang w:val="sr-Cyrl-BA" w:eastAsia="en-US"/>
        </w:rPr>
        <w:t>друге</w:t>
      </w:r>
      <w:r w:rsidRPr="00CF3760">
        <w:rPr>
          <w:rFonts w:eastAsiaTheme="minorHAnsi"/>
          <w:lang w:val="sr-Cyrl-BA" w:eastAsia="en-US"/>
        </w:rPr>
        <w:t xml:space="preserve"> </w:t>
      </w:r>
      <w:r w:rsidR="00C62108" w:rsidRPr="00CF3760">
        <w:rPr>
          <w:rFonts w:eastAsiaTheme="minorHAnsi"/>
          <w:lang w:val="sr-Cyrl-BA" w:eastAsia="en-US"/>
        </w:rPr>
        <w:t>симболе</w:t>
      </w:r>
      <w:r w:rsidRPr="00CF3760">
        <w:rPr>
          <w:rFonts w:eastAsiaTheme="minorHAnsi"/>
          <w:lang w:val="sr-Cyrl-BA" w:eastAsia="en-US"/>
        </w:rPr>
        <w:t xml:space="preserve"> </w:t>
      </w:r>
      <w:r w:rsidR="00C62108" w:rsidRPr="00CF3760">
        <w:rPr>
          <w:rFonts w:eastAsiaTheme="minorHAnsi"/>
          <w:lang w:val="sr-Cyrl-BA" w:eastAsia="en-US"/>
        </w:rPr>
        <w:t>или</w:t>
      </w:r>
      <w:r w:rsidRPr="00CF3760">
        <w:rPr>
          <w:rFonts w:eastAsiaTheme="minorHAnsi"/>
          <w:lang w:val="sr-Cyrl-BA" w:eastAsia="en-US"/>
        </w:rPr>
        <w:t xml:space="preserve"> </w:t>
      </w:r>
      <w:r w:rsidR="00C62108" w:rsidRPr="00CF3760">
        <w:rPr>
          <w:rFonts w:eastAsiaTheme="minorHAnsi"/>
          <w:lang w:val="sr-Cyrl-BA" w:eastAsia="en-US"/>
        </w:rPr>
        <w:t>ознаке</w:t>
      </w:r>
      <w:r w:rsidR="00A81B2B" w:rsidRPr="00CF3760">
        <w:rPr>
          <w:rFonts w:eastAsiaTheme="minorHAnsi"/>
          <w:lang w:val="sr-Cyrl-BA" w:eastAsia="en-US"/>
        </w:rPr>
        <w:t>.</w:t>
      </w:r>
    </w:p>
    <w:p w14:paraId="5B5B0954" w14:textId="45585D01" w:rsidR="00914D83" w:rsidRPr="00CF3760" w:rsidRDefault="00914D83" w:rsidP="006107B0">
      <w:pPr>
        <w:pStyle w:val="ListParagraph"/>
        <w:widowControl w:val="0"/>
        <w:autoSpaceDE w:val="0"/>
        <w:autoSpaceDN w:val="0"/>
        <w:adjustRightInd w:val="0"/>
        <w:ind w:left="0" w:firstLine="720"/>
        <w:jc w:val="both"/>
        <w:rPr>
          <w:rFonts w:ascii="Times New Roman" w:hAnsi="Times New Roman" w:cs="Times New Roman"/>
          <w:w w:val="103"/>
          <w:sz w:val="24"/>
          <w:szCs w:val="24"/>
          <w:lang w:val="sr-Cyrl-BA"/>
        </w:rPr>
      </w:pPr>
      <w:r w:rsidRPr="00CF3760">
        <w:rPr>
          <w:rFonts w:ascii="Times New Roman" w:hAnsi="Times New Roman" w:cs="Times New Roman"/>
          <w:w w:val="103"/>
          <w:sz w:val="24"/>
          <w:szCs w:val="24"/>
          <w:lang w:val="sr-Cyrl-BA"/>
        </w:rPr>
        <w:t xml:space="preserve">(5) Појединачна паковања и збирна паковања биљних производа за пушење не </w:t>
      </w:r>
      <w:r w:rsidR="00E96CD0" w:rsidRPr="00CF3760">
        <w:rPr>
          <w:rFonts w:ascii="Times New Roman" w:hAnsi="Times New Roman" w:cs="Times New Roman"/>
          <w:w w:val="103"/>
          <w:sz w:val="24"/>
          <w:szCs w:val="24"/>
          <w:lang w:val="sr-Cyrl-BA"/>
        </w:rPr>
        <w:t>могу</w:t>
      </w:r>
      <w:r w:rsidRPr="00CF3760">
        <w:rPr>
          <w:rFonts w:ascii="Times New Roman" w:hAnsi="Times New Roman" w:cs="Times New Roman"/>
          <w:w w:val="103"/>
          <w:sz w:val="24"/>
          <w:szCs w:val="24"/>
          <w:lang w:val="sr-Cyrl-BA"/>
        </w:rPr>
        <w:t xml:space="preserve"> садржавати ниједан од елемената или обиљежја из ст. 1, 2, 3</w:t>
      </w:r>
      <w:r w:rsidR="004868C0" w:rsidRPr="00CF3760">
        <w:rPr>
          <w:rFonts w:ascii="Times New Roman" w:hAnsi="Times New Roman" w:cs="Times New Roman"/>
          <w:w w:val="103"/>
          <w:sz w:val="24"/>
          <w:szCs w:val="24"/>
          <w:lang w:val="sr-Cyrl-BA"/>
        </w:rPr>
        <w:t xml:space="preserve">. </w:t>
      </w:r>
      <w:r w:rsidRPr="00CF3760">
        <w:rPr>
          <w:rFonts w:ascii="Times New Roman" w:hAnsi="Times New Roman" w:cs="Times New Roman"/>
          <w:w w:val="103"/>
          <w:sz w:val="24"/>
          <w:szCs w:val="24"/>
          <w:lang w:val="sr-Cyrl-BA"/>
        </w:rPr>
        <w:t>и 4. овог члана.</w:t>
      </w:r>
    </w:p>
    <w:p w14:paraId="4E81D19A" w14:textId="77777777" w:rsidR="00D020C2" w:rsidRPr="00CF3760" w:rsidRDefault="00D020C2" w:rsidP="00CC3890">
      <w:pPr>
        <w:tabs>
          <w:tab w:val="left" w:pos="7230"/>
          <w:tab w:val="left" w:pos="8080"/>
          <w:tab w:val="left" w:pos="8222"/>
          <w:tab w:val="left" w:pos="8647"/>
          <w:tab w:val="left" w:pos="8789"/>
          <w:tab w:val="left" w:pos="9072"/>
        </w:tabs>
        <w:ind w:right="567"/>
        <w:jc w:val="both"/>
        <w:rPr>
          <w:rFonts w:ascii="Times New Roman" w:hAnsi="Times New Roman" w:cs="Times New Roman"/>
          <w:sz w:val="24"/>
          <w:szCs w:val="24"/>
          <w:lang w:val="sr-Cyrl-BA"/>
        </w:rPr>
      </w:pPr>
    </w:p>
    <w:p w14:paraId="6552E4F9" w14:textId="77777777" w:rsidR="00B662CF" w:rsidRPr="00CF3760" w:rsidRDefault="00C62108" w:rsidP="00CC3890">
      <w:pPr>
        <w:ind w:right="2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B662CF" w:rsidRPr="00CF3760">
        <w:rPr>
          <w:rFonts w:ascii="Times New Roman" w:hAnsi="Times New Roman" w:cs="Times New Roman"/>
          <w:b/>
          <w:sz w:val="24"/>
          <w:szCs w:val="24"/>
          <w:lang w:val="sr-Cyrl-BA"/>
        </w:rPr>
        <w:t xml:space="preserve"> </w:t>
      </w:r>
      <w:r w:rsidR="0024176F" w:rsidRPr="00CF3760">
        <w:rPr>
          <w:rFonts w:ascii="Times New Roman" w:hAnsi="Times New Roman" w:cs="Times New Roman"/>
          <w:b/>
          <w:sz w:val="24"/>
          <w:szCs w:val="24"/>
          <w:lang w:val="sr-Cyrl-BA"/>
        </w:rPr>
        <w:t>1</w:t>
      </w:r>
      <w:r w:rsidR="00370D29" w:rsidRPr="00CF3760">
        <w:rPr>
          <w:rFonts w:ascii="Times New Roman" w:hAnsi="Times New Roman" w:cs="Times New Roman"/>
          <w:b/>
          <w:sz w:val="24"/>
          <w:szCs w:val="24"/>
          <w:lang w:val="sr-Cyrl-BA"/>
        </w:rPr>
        <w:t>7</w:t>
      </w:r>
      <w:r w:rsidR="00B662CF" w:rsidRPr="00CF3760">
        <w:rPr>
          <w:rFonts w:ascii="Times New Roman" w:hAnsi="Times New Roman" w:cs="Times New Roman"/>
          <w:b/>
          <w:sz w:val="24"/>
          <w:szCs w:val="24"/>
          <w:lang w:val="sr-Cyrl-BA"/>
        </w:rPr>
        <w:t>.</w:t>
      </w:r>
    </w:p>
    <w:p w14:paraId="3827111B" w14:textId="77777777" w:rsidR="00B662CF" w:rsidRPr="00CF3760" w:rsidRDefault="00B662CF" w:rsidP="00CC3890">
      <w:pPr>
        <w:widowControl w:val="0"/>
        <w:tabs>
          <w:tab w:val="left" w:pos="942"/>
        </w:tabs>
        <w:autoSpaceDE w:val="0"/>
        <w:autoSpaceDN w:val="0"/>
        <w:adjustRightInd w:val="0"/>
        <w:ind w:right="487"/>
        <w:rPr>
          <w:rFonts w:ascii="Times New Roman" w:hAnsi="Times New Roman" w:cs="Times New Roman"/>
          <w:w w:val="106"/>
          <w:sz w:val="24"/>
          <w:szCs w:val="24"/>
          <w:lang w:val="sr-Cyrl-BA"/>
        </w:rPr>
      </w:pPr>
    </w:p>
    <w:p w14:paraId="4DC7FAD2" w14:textId="7B381B0C" w:rsidR="00D21434" w:rsidRPr="00CF3760" w:rsidRDefault="003E2FAD" w:rsidP="006107B0">
      <w:pPr>
        <w:widowControl w:val="0"/>
        <w:autoSpaceDE w:val="0"/>
        <w:autoSpaceDN w:val="0"/>
        <w:adjustRightInd w:val="0"/>
        <w:ind w:firstLine="720"/>
        <w:jc w:val="both"/>
        <w:rPr>
          <w:rFonts w:ascii="Times New Roman" w:hAnsi="Times New Roman" w:cs="Times New Roman"/>
          <w:w w:val="104"/>
          <w:sz w:val="24"/>
          <w:szCs w:val="24"/>
          <w:lang w:val="sr-Cyrl-BA"/>
        </w:rPr>
      </w:pPr>
      <w:r w:rsidRPr="00CF3760">
        <w:rPr>
          <w:rFonts w:ascii="Times New Roman" w:hAnsi="Times New Roman" w:cs="Times New Roman"/>
          <w:sz w:val="24"/>
          <w:szCs w:val="24"/>
          <w:lang w:val="sr-Cyrl-BA"/>
        </w:rPr>
        <w:t>(</w:t>
      </w:r>
      <w:r w:rsidRPr="00CF3760">
        <w:rPr>
          <w:rFonts w:ascii="Times New Roman" w:hAnsi="Times New Roman" w:cs="Times New Roman"/>
          <w:w w:val="104"/>
          <w:sz w:val="24"/>
          <w:szCs w:val="24"/>
          <w:lang w:val="sr-Cyrl-BA"/>
        </w:rPr>
        <w:t xml:space="preserve">1) </w:t>
      </w:r>
      <w:r w:rsidR="00C62108" w:rsidRPr="00CF3760">
        <w:rPr>
          <w:rFonts w:ascii="Times New Roman" w:hAnsi="Times New Roman" w:cs="Times New Roman"/>
          <w:w w:val="104"/>
          <w:sz w:val="24"/>
          <w:szCs w:val="24"/>
          <w:lang w:val="sr-Cyrl-BA"/>
        </w:rPr>
        <w:t>Појединачн</w:t>
      </w:r>
      <w:r w:rsidR="00D6559D" w:rsidRPr="00CF3760">
        <w:rPr>
          <w:rFonts w:ascii="Times New Roman" w:hAnsi="Times New Roman" w:cs="Times New Roman"/>
          <w:w w:val="104"/>
          <w:sz w:val="24"/>
          <w:szCs w:val="24"/>
          <w:lang w:val="sr-Cyrl-BA"/>
        </w:rPr>
        <w:t>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паковањ</w:t>
      </w:r>
      <w:r w:rsidR="00D6559D" w:rsidRPr="00CF3760">
        <w:rPr>
          <w:rFonts w:ascii="Times New Roman" w:hAnsi="Times New Roman" w:cs="Times New Roman"/>
          <w:w w:val="104"/>
          <w:sz w:val="24"/>
          <w:szCs w:val="24"/>
          <w:lang w:val="sr-Cyrl-BA"/>
        </w:rPr>
        <w:t>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цигарета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мора</w:t>
      </w:r>
      <w:r w:rsidR="00B662CF" w:rsidRPr="00CF3760">
        <w:rPr>
          <w:rFonts w:ascii="Times New Roman" w:hAnsi="Times New Roman" w:cs="Times New Roman"/>
          <w:w w:val="104"/>
          <w:sz w:val="24"/>
          <w:szCs w:val="24"/>
          <w:lang w:val="sr-Cyrl-BA"/>
        </w:rPr>
        <w:t xml:space="preserve"> </w:t>
      </w:r>
      <w:r w:rsidR="003D3D8F" w:rsidRPr="00CF3760">
        <w:rPr>
          <w:rFonts w:ascii="Times New Roman" w:hAnsi="Times New Roman" w:cs="Times New Roman"/>
          <w:w w:val="104"/>
          <w:sz w:val="24"/>
          <w:szCs w:val="24"/>
          <w:lang w:val="sr-Cyrl-BA"/>
        </w:rPr>
        <w:t>да буд</w:t>
      </w:r>
      <w:r w:rsidR="00D6559D" w:rsidRPr="00CF3760">
        <w:rPr>
          <w:rFonts w:ascii="Times New Roman" w:hAnsi="Times New Roman" w:cs="Times New Roman"/>
          <w:w w:val="104"/>
          <w:sz w:val="24"/>
          <w:szCs w:val="24"/>
          <w:lang w:val="sr-Cyrl-BA"/>
        </w:rPr>
        <w:t>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облику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квадра</w:t>
      </w:r>
      <w:r w:rsidR="00B662CF" w:rsidRPr="00CF3760">
        <w:rPr>
          <w:rFonts w:ascii="Times New Roman" w:hAnsi="Times New Roman" w:cs="Times New Roman"/>
          <w:w w:val="104"/>
          <w:sz w:val="24"/>
          <w:szCs w:val="24"/>
          <w:lang w:val="sr-Cyrl-BA"/>
        </w:rPr>
        <w:t>.</w:t>
      </w:r>
    </w:p>
    <w:p w14:paraId="0BEE251B" w14:textId="6C3F5CEC" w:rsidR="00D21434" w:rsidRPr="00CF3760" w:rsidRDefault="00D21434" w:rsidP="006107B0">
      <w:pPr>
        <w:pStyle w:val="ListParagraph"/>
        <w:widowControl w:val="0"/>
        <w:autoSpaceDE w:val="0"/>
        <w:autoSpaceDN w:val="0"/>
        <w:adjustRightInd w:val="0"/>
        <w:ind w:left="0" w:firstLine="720"/>
        <w:jc w:val="both"/>
        <w:rPr>
          <w:rFonts w:ascii="Times New Roman" w:hAnsi="Times New Roman" w:cs="Times New Roman"/>
          <w:w w:val="104"/>
          <w:sz w:val="24"/>
          <w:szCs w:val="24"/>
          <w:lang w:val="sr-Cyrl-BA"/>
        </w:rPr>
      </w:pPr>
      <w:r w:rsidRPr="00CF3760">
        <w:rPr>
          <w:rFonts w:ascii="Times New Roman" w:hAnsi="Times New Roman" w:cs="Times New Roman"/>
          <w:w w:val="104"/>
          <w:sz w:val="24"/>
          <w:szCs w:val="24"/>
          <w:lang w:val="sr-Cyrl-BA"/>
        </w:rPr>
        <w:t>(</w:t>
      </w:r>
      <w:r w:rsidR="003E2FAD" w:rsidRPr="00CF3760">
        <w:rPr>
          <w:rFonts w:ascii="Times New Roman" w:hAnsi="Times New Roman" w:cs="Times New Roman"/>
          <w:w w:val="104"/>
          <w:sz w:val="24"/>
          <w:szCs w:val="24"/>
          <w:lang w:val="sr-Cyrl-BA"/>
        </w:rPr>
        <w:t>2</w:t>
      </w:r>
      <w:r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Појединачн</w:t>
      </w:r>
      <w:r w:rsidR="00D6559D" w:rsidRPr="00CF3760">
        <w:rPr>
          <w:rFonts w:ascii="Times New Roman" w:hAnsi="Times New Roman" w:cs="Times New Roman"/>
          <w:w w:val="104"/>
          <w:sz w:val="24"/>
          <w:szCs w:val="24"/>
          <w:lang w:val="sr-Cyrl-BA"/>
        </w:rPr>
        <w:t>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паковањ</w:t>
      </w:r>
      <w:r w:rsidR="00D6559D" w:rsidRPr="00CF3760">
        <w:rPr>
          <w:rFonts w:ascii="Times New Roman" w:hAnsi="Times New Roman" w:cs="Times New Roman"/>
          <w:w w:val="104"/>
          <w:sz w:val="24"/>
          <w:szCs w:val="24"/>
          <w:lang w:val="sr-Cyrl-BA"/>
        </w:rPr>
        <w:t>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дувана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самостално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мотање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w:t>
      </w:r>
      <w:r w:rsidR="00D6559D" w:rsidRPr="00CF3760">
        <w:rPr>
          <w:rFonts w:ascii="Times New Roman" w:hAnsi="Times New Roman" w:cs="Times New Roman"/>
          <w:w w:val="104"/>
          <w:sz w:val="24"/>
          <w:szCs w:val="24"/>
          <w:lang w:val="sr-Cyrl-BA"/>
        </w:rPr>
        <w:t>же да буде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облику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квадра</w:t>
      </w:r>
      <w:r w:rsidR="00A81B2B"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цилиндричном</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облику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или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облику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врећице</w:t>
      </w:r>
      <w:r w:rsidR="00B662CF" w:rsidRPr="00CF3760">
        <w:rPr>
          <w:rFonts w:ascii="Times New Roman" w:hAnsi="Times New Roman" w:cs="Times New Roman"/>
          <w:w w:val="104"/>
          <w:sz w:val="24"/>
          <w:szCs w:val="24"/>
          <w:lang w:val="sr-Cyrl-BA"/>
        </w:rPr>
        <w:t xml:space="preserve">. </w:t>
      </w:r>
    </w:p>
    <w:p w14:paraId="4A1235FB" w14:textId="7E641300" w:rsidR="00D21434" w:rsidRPr="00CF3760" w:rsidRDefault="00D21434" w:rsidP="006107B0">
      <w:pPr>
        <w:pStyle w:val="ListParagraph"/>
        <w:widowControl w:val="0"/>
        <w:autoSpaceDE w:val="0"/>
        <w:autoSpaceDN w:val="0"/>
        <w:adjustRightInd w:val="0"/>
        <w:ind w:left="0" w:firstLine="720"/>
        <w:jc w:val="both"/>
        <w:rPr>
          <w:rFonts w:ascii="Times New Roman" w:hAnsi="Times New Roman" w:cs="Times New Roman"/>
          <w:w w:val="104"/>
          <w:sz w:val="24"/>
          <w:szCs w:val="24"/>
          <w:lang w:val="sr-Cyrl-BA"/>
        </w:rPr>
      </w:pPr>
      <w:r w:rsidRPr="00CF3760">
        <w:rPr>
          <w:rFonts w:ascii="Times New Roman" w:hAnsi="Times New Roman" w:cs="Times New Roman"/>
          <w:w w:val="104"/>
          <w:sz w:val="24"/>
          <w:szCs w:val="24"/>
          <w:lang w:val="sr-Cyrl-BA"/>
        </w:rPr>
        <w:t>(</w:t>
      </w:r>
      <w:r w:rsidR="003E2FAD" w:rsidRPr="00CF3760">
        <w:rPr>
          <w:rFonts w:ascii="Times New Roman" w:hAnsi="Times New Roman" w:cs="Times New Roman"/>
          <w:w w:val="104"/>
          <w:sz w:val="24"/>
          <w:szCs w:val="24"/>
          <w:lang w:val="sr-Cyrl-BA"/>
        </w:rPr>
        <w:t>3</w:t>
      </w:r>
      <w:r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Појединачно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паковање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цигарета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мора</w:t>
      </w:r>
      <w:r w:rsidR="00D6559D" w:rsidRPr="00CF3760">
        <w:rPr>
          <w:rFonts w:ascii="Times New Roman" w:hAnsi="Times New Roman" w:cs="Times New Roman"/>
          <w:w w:val="104"/>
          <w:sz w:val="24"/>
          <w:szCs w:val="24"/>
          <w:lang w:val="sr-Cyrl-BA"/>
        </w:rPr>
        <w:t xml:space="preserve"> да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садржи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најмање</w:t>
      </w:r>
      <w:r w:rsidR="00B662CF" w:rsidRPr="00CF3760">
        <w:rPr>
          <w:rFonts w:ascii="Times New Roman" w:hAnsi="Times New Roman" w:cs="Times New Roman"/>
          <w:w w:val="104"/>
          <w:sz w:val="24"/>
          <w:szCs w:val="24"/>
          <w:lang w:val="sr-Cyrl-BA"/>
        </w:rPr>
        <w:t xml:space="preserve"> 20 </w:t>
      </w:r>
      <w:r w:rsidR="00C62108" w:rsidRPr="00CF3760">
        <w:rPr>
          <w:rFonts w:ascii="Times New Roman" w:hAnsi="Times New Roman" w:cs="Times New Roman"/>
          <w:w w:val="104"/>
          <w:sz w:val="24"/>
          <w:szCs w:val="24"/>
          <w:lang w:val="sr-Cyrl-BA"/>
        </w:rPr>
        <w:t>цигарета</w:t>
      </w:r>
      <w:r w:rsidR="00B662CF" w:rsidRPr="00CF3760">
        <w:rPr>
          <w:rFonts w:ascii="Times New Roman" w:hAnsi="Times New Roman" w:cs="Times New Roman"/>
          <w:w w:val="104"/>
          <w:sz w:val="24"/>
          <w:szCs w:val="24"/>
          <w:lang w:val="sr-Cyrl-BA"/>
        </w:rPr>
        <w:t>.</w:t>
      </w:r>
    </w:p>
    <w:p w14:paraId="3ACA09A0" w14:textId="40581B80" w:rsidR="007E1538" w:rsidRPr="00CF3760" w:rsidRDefault="00D21434" w:rsidP="006107B0">
      <w:pPr>
        <w:pStyle w:val="ListParagraph"/>
        <w:widowControl w:val="0"/>
        <w:autoSpaceDE w:val="0"/>
        <w:autoSpaceDN w:val="0"/>
        <w:adjustRightInd w:val="0"/>
        <w:ind w:left="0" w:firstLine="720"/>
        <w:jc w:val="both"/>
        <w:rPr>
          <w:rFonts w:ascii="Times New Roman" w:hAnsi="Times New Roman" w:cs="Times New Roman"/>
          <w:w w:val="104"/>
          <w:sz w:val="24"/>
          <w:szCs w:val="24"/>
          <w:lang w:val="sr-Cyrl-BA"/>
        </w:rPr>
      </w:pPr>
      <w:r w:rsidRPr="00CF3760">
        <w:rPr>
          <w:rFonts w:ascii="Times New Roman" w:hAnsi="Times New Roman" w:cs="Times New Roman"/>
          <w:w w:val="104"/>
          <w:sz w:val="24"/>
          <w:szCs w:val="24"/>
          <w:lang w:val="sr-Cyrl-BA"/>
        </w:rPr>
        <w:t>(</w:t>
      </w:r>
      <w:r w:rsidR="003E2FAD" w:rsidRPr="00CF3760">
        <w:rPr>
          <w:rFonts w:ascii="Times New Roman" w:hAnsi="Times New Roman" w:cs="Times New Roman"/>
          <w:w w:val="104"/>
          <w:sz w:val="24"/>
          <w:szCs w:val="24"/>
          <w:lang w:val="sr-Cyrl-BA"/>
        </w:rPr>
        <w:t>4</w:t>
      </w:r>
      <w:r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Појединачно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паковање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дувана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самостално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мотање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мора</w:t>
      </w:r>
      <w:r w:rsidR="00B662CF" w:rsidRPr="00CF3760">
        <w:rPr>
          <w:rFonts w:ascii="Times New Roman" w:hAnsi="Times New Roman" w:cs="Times New Roman"/>
          <w:w w:val="104"/>
          <w:sz w:val="24"/>
          <w:szCs w:val="24"/>
          <w:lang w:val="sr-Cyrl-BA"/>
        </w:rPr>
        <w:t xml:space="preserve"> </w:t>
      </w:r>
      <w:r w:rsidR="00D6559D" w:rsidRPr="00CF3760">
        <w:rPr>
          <w:rFonts w:ascii="Times New Roman" w:hAnsi="Times New Roman" w:cs="Times New Roman"/>
          <w:w w:val="104"/>
          <w:sz w:val="24"/>
          <w:szCs w:val="24"/>
          <w:lang w:val="sr-Cyrl-BA"/>
        </w:rPr>
        <w:t xml:space="preserve">да </w:t>
      </w:r>
      <w:r w:rsidR="00C62108" w:rsidRPr="00CF3760">
        <w:rPr>
          <w:rFonts w:ascii="Times New Roman" w:hAnsi="Times New Roman" w:cs="Times New Roman"/>
          <w:w w:val="104"/>
          <w:sz w:val="24"/>
          <w:szCs w:val="24"/>
          <w:lang w:val="sr-Cyrl-BA"/>
        </w:rPr>
        <w:t>садржи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најмање</w:t>
      </w:r>
      <w:r w:rsidR="00B662CF" w:rsidRPr="00CF3760">
        <w:rPr>
          <w:rFonts w:ascii="Times New Roman" w:hAnsi="Times New Roman" w:cs="Times New Roman"/>
          <w:w w:val="104"/>
          <w:sz w:val="24"/>
          <w:szCs w:val="24"/>
          <w:lang w:val="sr-Cyrl-BA"/>
        </w:rPr>
        <w:t xml:space="preserve"> 30 </w:t>
      </w:r>
      <w:r w:rsidR="002C42FF" w:rsidRPr="00CF3760">
        <w:rPr>
          <w:rFonts w:ascii="Times New Roman" w:hAnsi="Times New Roman" w:cs="Times New Roman"/>
          <w:w w:val="104"/>
          <w:sz w:val="24"/>
          <w:szCs w:val="24"/>
          <w:lang w:val="sr-Cyrl-BA"/>
        </w:rPr>
        <w:t>грама д</w:t>
      </w:r>
      <w:r w:rsidR="00C62108" w:rsidRPr="00CF3760">
        <w:rPr>
          <w:rFonts w:ascii="Times New Roman" w:hAnsi="Times New Roman" w:cs="Times New Roman"/>
          <w:w w:val="104"/>
          <w:sz w:val="24"/>
          <w:szCs w:val="24"/>
          <w:lang w:val="sr-Cyrl-BA"/>
        </w:rPr>
        <w:t>увана</w:t>
      </w:r>
      <w:r w:rsidR="00B662CF" w:rsidRPr="00CF3760">
        <w:rPr>
          <w:rFonts w:ascii="Times New Roman" w:hAnsi="Times New Roman" w:cs="Times New Roman"/>
          <w:w w:val="104"/>
          <w:sz w:val="24"/>
          <w:szCs w:val="24"/>
          <w:lang w:val="sr-Cyrl-BA"/>
        </w:rPr>
        <w:t>.</w:t>
      </w:r>
    </w:p>
    <w:p w14:paraId="6C5A19D3" w14:textId="77777777" w:rsidR="007E1538" w:rsidRPr="00CF3760" w:rsidRDefault="00D21434" w:rsidP="006107B0">
      <w:pPr>
        <w:pStyle w:val="ListParagraph"/>
        <w:widowControl w:val="0"/>
        <w:autoSpaceDE w:val="0"/>
        <w:autoSpaceDN w:val="0"/>
        <w:adjustRightInd w:val="0"/>
        <w:ind w:left="0" w:firstLine="720"/>
        <w:jc w:val="both"/>
        <w:rPr>
          <w:rFonts w:ascii="Times New Roman" w:hAnsi="Times New Roman" w:cs="Times New Roman"/>
          <w:w w:val="104"/>
          <w:sz w:val="24"/>
          <w:szCs w:val="24"/>
          <w:lang w:val="sr-Cyrl-BA"/>
        </w:rPr>
      </w:pPr>
      <w:r w:rsidRPr="00CF3760">
        <w:rPr>
          <w:rFonts w:ascii="Times New Roman" w:hAnsi="Times New Roman" w:cs="Times New Roman"/>
          <w:sz w:val="24"/>
          <w:szCs w:val="24"/>
          <w:lang w:val="sr-Cyrl-BA"/>
        </w:rPr>
        <w:t>(</w:t>
      </w:r>
      <w:r w:rsidR="001C087E" w:rsidRPr="00CF3760">
        <w:rPr>
          <w:rFonts w:ascii="Times New Roman" w:hAnsi="Times New Roman" w:cs="Times New Roman"/>
          <w:w w:val="104"/>
          <w:sz w:val="24"/>
          <w:szCs w:val="24"/>
          <w:lang w:val="sr-Cyrl-BA"/>
        </w:rPr>
        <w:t>5</w:t>
      </w:r>
      <w:r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Појединачно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паковање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цигарета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може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састојати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од</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картона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или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меког</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материјала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не</w:t>
      </w:r>
      <w:r w:rsidR="00B662CF" w:rsidRPr="00CF3760">
        <w:rPr>
          <w:rFonts w:ascii="Times New Roman" w:hAnsi="Times New Roman" w:cs="Times New Roman"/>
          <w:w w:val="104"/>
          <w:sz w:val="24"/>
          <w:szCs w:val="24"/>
          <w:lang w:val="sr-Cyrl-BA"/>
        </w:rPr>
        <w:t xml:space="preserve"> </w:t>
      </w:r>
      <w:r w:rsidR="0098525B" w:rsidRPr="00CF3760">
        <w:rPr>
          <w:rFonts w:ascii="Times New Roman" w:hAnsi="Times New Roman" w:cs="Times New Roman"/>
          <w:w w:val="104"/>
          <w:sz w:val="24"/>
          <w:szCs w:val="24"/>
          <w:lang w:val="sr-Cyrl-BA"/>
        </w:rPr>
        <w:t>може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имати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отвор</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који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може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поновно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затворити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или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запечатити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након</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што</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је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једанпут</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отворен</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осим</w:t>
      </w:r>
      <w:r w:rsidR="00B662CF" w:rsidRPr="00CF3760">
        <w:rPr>
          <w:rFonts w:ascii="Times New Roman" w:hAnsi="Times New Roman" w:cs="Times New Roman"/>
          <w:w w:val="104"/>
          <w:sz w:val="24"/>
          <w:szCs w:val="24"/>
          <w:lang w:val="sr-Cyrl-BA"/>
        </w:rPr>
        <w:t xml:space="preserve"> </w:t>
      </w:r>
      <w:r w:rsidR="00A81B2B" w:rsidRPr="00CF3760">
        <w:rPr>
          <w:rFonts w:ascii="Times New Roman" w:hAnsi="Times New Roman" w:cs="Times New Roman"/>
          <w:w w:val="104"/>
          <w:sz w:val="24"/>
          <w:szCs w:val="24"/>
          <w:lang w:val="sr-Cyrl-BA"/>
        </w:rPr>
        <w:t xml:space="preserve">у случају када појединачно паковања садржи </w:t>
      </w:r>
      <w:r w:rsidR="00C62108" w:rsidRPr="00CF3760">
        <w:rPr>
          <w:rFonts w:ascii="Times New Roman" w:hAnsi="Times New Roman" w:cs="Times New Roman"/>
          <w:w w:val="104"/>
          <w:sz w:val="24"/>
          <w:szCs w:val="24"/>
          <w:lang w:val="sr-Cyrl-BA"/>
        </w:rPr>
        <w:t>преклопн</w:t>
      </w:r>
      <w:r w:rsidR="00A81B2B" w:rsidRPr="00CF3760">
        <w:rPr>
          <w:rFonts w:ascii="Times New Roman" w:hAnsi="Times New Roman" w:cs="Times New Roman"/>
          <w:w w:val="104"/>
          <w:sz w:val="24"/>
          <w:szCs w:val="24"/>
          <w:lang w:val="sr-Cyrl-BA"/>
        </w:rPr>
        <w:t>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поклоп</w:t>
      </w:r>
      <w:r w:rsidR="00A81B2B" w:rsidRPr="00CF3760">
        <w:rPr>
          <w:rFonts w:ascii="Times New Roman" w:hAnsi="Times New Roman" w:cs="Times New Roman"/>
          <w:w w:val="104"/>
          <w:sz w:val="24"/>
          <w:szCs w:val="24"/>
          <w:lang w:val="sr-Cyrl-BA"/>
        </w:rPr>
        <w:t>а</w:t>
      </w:r>
      <w:r w:rsidR="00C62108" w:rsidRPr="00CF3760">
        <w:rPr>
          <w:rFonts w:ascii="Times New Roman" w:hAnsi="Times New Roman" w:cs="Times New Roman"/>
          <w:w w:val="104"/>
          <w:sz w:val="24"/>
          <w:szCs w:val="24"/>
          <w:lang w:val="sr-Cyrl-BA"/>
        </w:rPr>
        <w:t>ц</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и</w:t>
      </w:r>
      <w:r w:rsidR="00A81B2B" w:rsidRPr="00CF3760">
        <w:rPr>
          <w:rFonts w:ascii="Times New Roman" w:hAnsi="Times New Roman" w:cs="Times New Roman"/>
          <w:w w:val="104"/>
          <w:sz w:val="24"/>
          <w:szCs w:val="24"/>
          <w:lang w:val="sr-Cyrl-BA"/>
        </w:rPr>
        <w:t>ли пред</w:t>
      </w:r>
      <w:r w:rsidR="007D72B1" w:rsidRPr="00CF3760">
        <w:rPr>
          <w:rFonts w:ascii="Times New Roman" w:hAnsi="Times New Roman" w:cs="Times New Roman"/>
          <w:w w:val="104"/>
          <w:sz w:val="24"/>
          <w:szCs w:val="24"/>
          <w:lang w:val="sr-Cyrl-BA"/>
        </w:rPr>
        <w:t>с</w:t>
      </w:r>
      <w:r w:rsidR="00A81B2B" w:rsidRPr="00CF3760">
        <w:rPr>
          <w:rFonts w:ascii="Times New Roman" w:hAnsi="Times New Roman" w:cs="Times New Roman"/>
          <w:w w:val="104"/>
          <w:sz w:val="24"/>
          <w:szCs w:val="24"/>
          <w:lang w:val="sr-Cyrl-BA"/>
        </w:rPr>
        <w:t>тавља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кутиј</w:t>
      </w:r>
      <w:r w:rsidR="00A81B2B" w:rsidRPr="00CF3760">
        <w:rPr>
          <w:rFonts w:ascii="Times New Roman" w:hAnsi="Times New Roman" w:cs="Times New Roman"/>
          <w:w w:val="104"/>
          <w:sz w:val="24"/>
          <w:szCs w:val="24"/>
          <w:lang w:val="sr-Cyrl-BA"/>
        </w:rPr>
        <w:t>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зглобним</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поклопцем</w:t>
      </w:r>
      <w:r w:rsidR="00B662CF" w:rsidRPr="00CF3760">
        <w:rPr>
          <w:rFonts w:ascii="Times New Roman" w:hAnsi="Times New Roman" w:cs="Times New Roman"/>
          <w:w w:val="104"/>
          <w:sz w:val="24"/>
          <w:szCs w:val="24"/>
          <w:lang w:val="sr-Cyrl-BA"/>
        </w:rPr>
        <w:t>.</w:t>
      </w:r>
    </w:p>
    <w:p w14:paraId="31140470" w14:textId="31A8D375" w:rsidR="00AF57FD" w:rsidRPr="00CF3760" w:rsidRDefault="00D21434" w:rsidP="006107B0">
      <w:pPr>
        <w:pStyle w:val="ListParagraph"/>
        <w:widowControl w:val="0"/>
        <w:autoSpaceDE w:val="0"/>
        <w:autoSpaceDN w:val="0"/>
        <w:adjustRightInd w:val="0"/>
        <w:ind w:left="0"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1C087E" w:rsidRPr="00CF3760">
        <w:rPr>
          <w:rFonts w:ascii="Times New Roman" w:hAnsi="Times New Roman" w:cs="Times New Roman"/>
          <w:sz w:val="24"/>
          <w:szCs w:val="24"/>
          <w:lang w:val="sr-Cyrl-BA"/>
        </w:rPr>
        <w:t>6</w:t>
      </w:r>
      <w:r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w w:val="104"/>
          <w:sz w:val="24"/>
          <w:szCs w:val="24"/>
          <w:lang w:val="sr-Cyrl-BA"/>
        </w:rPr>
        <w:t>Код</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паковања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w:t>
      </w:r>
      <w:r w:rsidR="008B5786" w:rsidRPr="00CF3760">
        <w:rPr>
          <w:rFonts w:ascii="Times New Roman" w:hAnsi="Times New Roman" w:cs="Times New Roman"/>
          <w:w w:val="104"/>
          <w:sz w:val="24"/>
          <w:szCs w:val="24"/>
          <w:lang w:val="sr-Cyrl-BA"/>
        </w:rPr>
        <w:t>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преклопним</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поклопцем</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или</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зглобним</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поклопцем</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поклопац</w:t>
      </w:r>
      <w:r w:rsidR="00B662CF" w:rsidRPr="00CF3760">
        <w:rPr>
          <w:rFonts w:ascii="Times New Roman" w:hAnsi="Times New Roman" w:cs="Times New Roman"/>
          <w:w w:val="104"/>
          <w:sz w:val="24"/>
          <w:szCs w:val="24"/>
          <w:lang w:val="sr-Cyrl-BA"/>
        </w:rPr>
        <w:t xml:space="preserve"> </w:t>
      </w:r>
      <w:r w:rsidR="00A81B2B" w:rsidRPr="00CF3760">
        <w:rPr>
          <w:rFonts w:ascii="Times New Roman" w:hAnsi="Times New Roman" w:cs="Times New Roman"/>
          <w:w w:val="104"/>
          <w:sz w:val="24"/>
          <w:szCs w:val="24"/>
          <w:lang w:val="sr-Cyrl-BA"/>
        </w:rPr>
        <w:t>мо</w:t>
      </w:r>
      <w:r w:rsidR="008B5786" w:rsidRPr="00CF3760">
        <w:rPr>
          <w:rFonts w:ascii="Times New Roman" w:hAnsi="Times New Roman" w:cs="Times New Roman"/>
          <w:w w:val="104"/>
          <w:sz w:val="24"/>
          <w:szCs w:val="24"/>
          <w:lang w:val="sr-Cyrl-BA"/>
        </w:rPr>
        <w:t>ра</w:t>
      </w:r>
      <w:r w:rsidR="00A81B2B" w:rsidRPr="00CF3760">
        <w:rPr>
          <w:rFonts w:ascii="Times New Roman" w:hAnsi="Times New Roman" w:cs="Times New Roman"/>
          <w:w w:val="104"/>
          <w:sz w:val="24"/>
          <w:szCs w:val="24"/>
          <w:lang w:val="sr-Cyrl-BA"/>
        </w:rPr>
        <w:t xml:space="preserve"> </w:t>
      </w:r>
      <w:r w:rsidR="00D6559D" w:rsidRPr="00CF3760">
        <w:rPr>
          <w:rFonts w:ascii="Times New Roman" w:hAnsi="Times New Roman" w:cs="Times New Roman"/>
          <w:w w:val="104"/>
          <w:sz w:val="24"/>
          <w:szCs w:val="24"/>
          <w:lang w:val="sr-Cyrl-BA"/>
        </w:rPr>
        <w:t>да буде</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причвршћен</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за</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задњу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страну</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појединачног</w:t>
      </w:r>
      <w:r w:rsidR="00B662CF" w:rsidRPr="00CF3760">
        <w:rPr>
          <w:rFonts w:ascii="Times New Roman" w:hAnsi="Times New Roman" w:cs="Times New Roman"/>
          <w:w w:val="104"/>
          <w:sz w:val="24"/>
          <w:szCs w:val="24"/>
          <w:lang w:val="sr-Cyrl-BA"/>
        </w:rPr>
        <w:t xml:space="preserve"> </w:t>
      </w:r>
      <w:r w:rsidR="00C62108" w:rsidRPr="00CF3760">
        <w:rPr>
          <w:rFonts w:ascii="Times New Roman" w:hAnsi="Times New Roman" w:cs="Times New Roman"/>
          <w:w w:val="104"/>
          <w:sz w:val="24"/>
          <w:szCs w:val="24"/>
          <w:lang w:val="sr-Cyrl-BA"/>
        </w:rPr>
        <w:t>паковања</w:t>
      </w:r>
      <w:r w:rsidR="00B662CF" w:rsidRPr="00CF3760">
        <w:rPr>
          <w:rFonts w:ascii="Times New Roman" w:hAnsi="Times New Roman" w:cs="Times New Roman"/>
          <w:w w:val="104"/>
          <w:sz w:val="24"/>
          <w:szCs w:val="24"/>
          <w:lang w:val="sr-Cyrl-BA"/>
        </w:rPr>
        <w:t>.</w:t>
      </w:r>
    </w:p>
    <w:p w14:paraId="67FB0956" w14:textId="77777777" w:rsidR="0098525B" w:rsidRPr="00CF3760" w:rsidRDefault="0098525B" w:rsidP="00CC3890">
      <w:pPr>
        <w:tabs>
          <w:tab w:val="left" w:pos="7230"/>
          <w:tab w:val="left" w:pos="8080"/>
          <w:tab w:val="left" w:pos="8222"/>
          <w:tab w:val="left" w:pos="8647"/>
          <w:tab w:val="left" w:pos="8789"/>
          <w:tab w:val="left" w:pos="9072"/>
        </w:tabs>
        <w:ind w:right="567"/>
        <w:rPr>
          <w:rFonts w:ascii="Times New Roman" w:hAnsi="Times New Roman" w:cs="Times New Roman"/>
          <w:sz w:val="24"/>
          <w:szCs w:val="24"/>
          <w:lang w:val="sr-Cyrl-BA"/>
        </w:rPr>
      </w:pPr>
    </w:p>
    <w:p w14:paraId="24A2217A" w14:textId="77777777" w:rsidR="0098525B" w:rsidRPr="00CF3760" w:rsidRDefault="0098525B" w:rsidP="00CC3890">
      <w:pPr>
        <w:tabs>
          <w:tab w:val="left" w:pos="7230"/>
          <w:tab w:val="left" w:pos="8080"/>
          <w:tab w:val="left" w:pos="8222"/>
          <w:tab w:val="left" w:pos="8647"/>
          <w:tab w:val="left" w:pos="8789"/>
          <w:tab w:val="left" w:pos="9072"/>
        </w:tabs>
        <w:ind w:right="567"/>
        <w:rPr>
          <w:rFonts w:ascii="Times New Roman" w:hAnsi="Times New Roman" w:cs="Times New Roman"/>
          <w:sz w:val="24"/>
          <w:szCs w:val="24"/>
          <w:lang w:val="sr-Cyrl-BA"/>
        </w:rPr>
      </w:pPr>
    </w:p>
    <w:p w14:paraId="7AEB1B1C" w14:textId="77777777" w:rsidR="0098525B" w:rsidRPr="00CF3760" w:rsidRDefault="00C62108" w:rsidP="00CC3890">
      <w:pPr>
        <w:pStyle w:val="Default"/>
        <w:rPr>
          <w:rFonts w:ascii="Times New Roman" w:hAnsi="Times New Roman" w:cs="Times New Roman"/>
          <w:b/>
          <w:color w:val="auto"/>
          <w:lang w:val="sr-Cyrl-BA"/>
        </w:rPr>
      </w:pPr>
      <w:r w:rsidRPr="00CF3760">
        <w:rPr>
          <w:rFonts w:ascii="Times New Roman" w:hAnsi="Times New Roman" w:cs="Times New Roman"/>
          <w:b/>
          <w:bCs/>
          <w:color w:val="auto"/>
          <w:lang w:val="sr-Cyrl-BA"/>
        </w:rPr>
        <w:t>ГЛАВА</w:t>
      </w:r>
      <w:r w:rsidR="00D3548C" w:rsidRPr="00CF3760">
        <w:rPr>
          <w:rFonts w:ascii="Times New Roman" w:hAnsi="Times New Roman" w:cs="Times New Roman"/>
          <w:b/>
          <w:bCs/>
          <w:color w:val="auto"/>
          <w:lang w:val="sr-Cyrl-BA"/>
        </w:rPr>
        <w:t xml:space="preserve"> </w:t>
      </w:r>
      <w:r w:rsidR="00433D99" w:rsidRPr="00CF3760">
        <w:rPr>
          <w:rFonts w:ascii="Times New Roman" w:hAnsi="Times New Roman" w:cs="Times New Roman"/>
          <w:b/>
          <w:color w:val="auto"/>
          <w:lang w:val="sr-Cyrl-BA"/>
        </w:rPr>
        <w:t>V</w:t>
      </w:r>
      <w:r w:rsidR="007D72B1" w:rsidRPr="00CF3760">
        <w:rPr>
          <w:rFonts w:ascii="Times New Roman" w:hAnsi="Times New Roman" w:cs="Times New Roman"/>
          <w:b/>
          <w:color w:val="auto"/>
          <w:lang w:val="sr-Cyrl-BA"/>
        </w:rPr>
        <w:t>I</w:t>
      </w:r>
    </w:p>
    <w:p w14:paraId="287C008D" w14:textId="77777777" w:rsidR="00012702" w:rsidRPr="00CF3760" w:rsidRDefault="00C62108" w:rsidP="00CC3890">
      <w:pPr>
        <w:pStyle w:val="Default"/>
        <w:rPr>
          <w:rFonts w:ascii="Times New Roman" w:hAnsi="Times New Roman" w:cs="Times New Roman"/>
          <w:b/>
          <w:bCs/>
          <w:color w:val="auto"/>
          <w:lang w:val="sr-Cyrl-BA"/>
        </w:rPr>
      </w:pPr>
      <w:r w:rsidRPr="00CF3760">
        <w:rPr>
          <w:rFonts w:ascii="Times New Roman" w:hAnsi="Times New Roman" w:cs="Times New Roman"/>
          <w:b/>
          <w:color w:val="auto"/>
          <w:lang w:val="sr-Cyrl-BA"/>
        </w:rPr>
        <w:t>РЕКЛАМ</w:t>
      </w:r>
      <w:r w:rsidR="00433D99" w:rsidRPr="00CF3760">
        <w:rPr>
          <w:rFonts w:ascii="Times New Roman" w:hAnsi="Times New Roman" w:cs="Times New Roman"/>
          <w:b/>
          <w:color w:val="auto"/>
          <w:lang w:val="sr-Cyrl-BA"/>
        </w:rPr>
        <w:t>И</w:t>
      </w:r>
      <w:r w:rsidRPr="00CF3760">
        <w:rPr>
          <w:rFonts w:ascii="Times New Roman" w:hAnsi="Times New Roman" w:cs="Times New Roman"/>
          <w:b/>
          <w:color w:val="auto"/>
          <w:lang w:val="sr-Cyrl-BA"/>
        </w:rPr>
        <w:t>РАЊ</w:t>
      </w:r>
      <w:r w:rsidR="0098525B" w:rsidRPr="00CF3760">
        <w:rPr>
          <w:rFonts w:ascii="Times New Roman" w:hAnsi="Times New Roman" w:cs="Times New Roman"/>
          <w:b/>
          <w:color w:val="auto"/>
          <w:lang w:val="sr-Cyrl-BA"/>
        </w:rPr>
        <w:t>Е</w:t>
      </w:r>
      <w:r w:rsidR="00012702" w:rsidRPr="00CF3760">
        <w:rPr>
          <w:rFonts w:ascii="Times New Roman" w:hAnsi="Times New Roman" w:cs="Times New Roman"/>
          <w:b/>
          <w:color w:val="auto"/>
          <w:lang w:val="sr-Cyrl-BA"/>
        </w:rPr>
        <w:t xml:space="preserve">, </w:t>
      </w:r>
      <w:r w:rsidRPr="00CF3760">
        <w:rPr>
          <w:rFonts w:ascii="Times New Roman" w:hAnsi="Times New Roman" w:cs="Times New Roman"/>
          <w:b/>
          <w:color w:val="auto"/>
          <w:lang w:val="sr-Cyrl-BA"/>
        </w:rPr>
        <w:t>ПРОМОЦ</w:t>
      </w:r>
      <w:r w:rsidR="00433D99" w:rsidRPr="00CF3760">
        <w:rPr>
          <w:rFonts w:ascii="Times New Roman" w:hAnsi="Times New Roman" w:cs="Times New Roman"/>
          <w:b/>
          <w:color w:val="auto"/>
          <w:lang w:val="sr-Cyrl-BA"/>
        </w:rPr>
        <w:t>И</w:t>
      </w:r>
      <w:r w:rsidRPr="00CF3760">
        <w:rPr>
          <w:rFonts w:ascii="Times New Roman" w:hAnsi="Times New Roman" w:cs="Times New Roman"/>
          <w:b/>
          <w:color w:val="auto"/>
          <w:lang w:val="sr-Cyrl-BA"/>
        </w:rPr>
        <w:t>Ј</w:t>
      </w:r>
      <w:r w:rsidR="0098525B" w:rsidRPr="00CF3760">
        <w:rPr>
          <w:rFonts w:ascii="Times New Roman" w:hAnsi="Times New Roman" w:cs="Times New Roman"/>
          <w:b/>
          <w:color w:val="auto"/>
          <w:lang w:val="sr-Cyrl-BA"/>
        </w:rPr>
        <w:t>А</w:t>
      </w:r>
      <w:r w:rsidR="00012702" w:rsidRPr="00CF3760">
        <w:rPr>
          <w:rFonts w:ascii="Times New Roman" w:hAnsi="Times New Roman" w:cs="Times New Roman"/>
          <w:b/>
          <w:color w:val="auto"/>
          <w:lang w:val="sr-Cyrl-BA"/>
        </w:rPr>
        <w:t xml:space="preserve"> </w:t>
      </w:r>
      <w:r w:rsidR="00433D99" w:rsidRPr="00CF3760">
        <w:rPr>
          <w:rFonts w:ascii="Times New Roman" w:hAnsi="Times New Roman" w:cs="Times New Roman"/>
          <w:b/>
          <w:color w:val="auto"/>
          <w:lang w:val="sr-Cyrl-BA"/>
        </w:rPr>
        <w:t>И</w:t>
      </w:r>
      <w:r w:rsidR="00012702" w:rsidRPr="00CF3760">
        <w:rPr>
          <w:rFonts w:ascii="Times New Roman" w:hAnsi="Times New Roman" w:cs="Times New Roman"/>
          <w:b/>
          <w:color w:val="auto"/>
          <w:lang w:val="sr-Cyrl-BA"/>
        </w:rPr>
        <w:t xml:space="preserve"> </w:t>
      </w:r>
      <w:r w:rsidRPr="00CF3760">
        <w:rPr>
          <w:rFonts w:ascii="Times New Roman" w:hAnsi="Times New Roman" w:cs="Times New Roman"/>
          <w:b/>
          <w:color w:val="auto"/>
          <w:lang w:val="sr-Cyrl-BA"/>
        </w:rPr>
        <w:t>СПОНЗОР</w:t>
      </w:r>
      <w:r w:rsidR="00433D99" w:rsidRPr="00CF3760">
        <w:rPr>
          <w:rFonts w:ascii="Times New Roman" w:hAnsi="Times New Roman" w:cs="Times New Roman"/>
          <w:b/>
          <w:color w:val="auto"/>
          <w:lang w:val="sr-Cyrl-BA"/>
        </w:rPr>
        <w:t>И</w:t>
      </w:r>
      <w:r w:rsidRPr="00CF3760">
        <w:rPr>
          <w:rFonts w:ascii="Times New Roman" w:hAnsi="Times New Roman" w:cs="Times New Roman"/>
          <w:b/>
          <w:color w:val="auto"/>
          <w:lang w:val="sr-Cyrl-BA"/>
        </w:rPr>
        <w:t>САЊ</w:t>
      </w:r>
      <w:r w:rsidR="0098525B" w:rsidRPr="00CF3760">
        <w:rPr>
          <w:rFonts w:ascii="Times New Roman" w:hAnsi="Times New Roman" w:cs="Times New Roman"/>
          <w:b/>
          <w:color w:val="auto"/>
          <w:lang w:val="sr-Cyrl-BA"/>
        </w:rPr>
        <w:t>Е</w:t>
      </w:r>
      <w:r w:rsidR="00012702" w:rsidRPr="00CF3760">
        <w:rPr>
          <w:rFonts w:ascii="Times New Roman" w:hAnsi="Times New Roman" w:cs="Times New Roman"/>
          <w:b/>
          <w:color w:val="auto"/>
          <w:lang w:val="sr-Cyrl-BA"/>
        </w:rPr>
        <w:t xml:space="preserve"> </w:t>
      </w:r>
    </w:p>
    <w:p w14:paraId="382DF2F8" w14:textId="77777777" w:rsidR="0098525B" w:rsidRPr="00CF3760" w:rsidRDefault="0098525B" w:rsidP="00CC3890">
      <w:pPr>
        <w:tabs>
          <w:tab w:val="left" w:pos="3261"/>
          <w:tab w:val="left" w:pos="3686"/>
          <w:tab w:val="left" w:pos="3969"/>
        </w:tabs>
        <w:ind w:left="3544" w:right="3543" w:firstLine="142"/>
        <w:jc w:val="center"/>
        <w:rPr>
          <w:rFonts w:ascii="Times New Roman" w:hAnsi="Times New Roman" w:cs="Times New Roman"/>
          <w:b/>
          <w:sz w:val="24"/>
          <w:szCs w:val="24"/>
          <w:lang w:val="sr-Cyrl-BA"/>
        </w:rPr>
      </w:pPr>
    </w:p>
    <w:p w14:paraId="55CEF473" w14:textId="77777777" w:rsidR="00ED4D5A" w:rsidRPr="00CF3760" w:rsidRDefault="00C62108" w:rsidP="00CC3890">
      <w:pPr>
        <w:ind w:right="2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ED4D5A" w:rsidRPr="00CF3760">
        <w:rPr>
          <w:rFonts w:ascii="Times New Roman" w:hAnsi="Times New Roman" w:cs="Times New Roman"/>
          <w:b/>
          <w:sz w:val="24"/>
          <w:szCs w:val="24"/>
          <w:lang w:val="sr-Cyrl-BA"/>
        </w:rPr>
        <w:t xml:space="preserve"> </w:t>
      </w:r>
      <w:r w:rsidR="0024176F" w:rsidRPr="00CF3760">
        <w:rPr>
          <w:rFonts w:ascii="Times New Roman" w:hAnsi="Times New Roman" w:cs="Times New Roman"/>
          <w:b/>
          <w:sz w:val="24"/>
          <w:szCs w:val="24"/>
          <w:lang w:val="sr-Cyrl-BA"/>
        </w:rPr>
        <w:t>1</w:t>
      </w:r>
      <w:r w:rsidR="00370D29" w:rsidRPr="00CF3760">
        <w:rPr>
          <w:rFonts w:ascii="Times New Roman" w:hAnsi="Times New Roman" w:cs="Times New Roman"/>
          <w:b/>
          <w:sz w:val="24"/>
          <w:szCs w:val="24"/>
          <w:lang w:val="sr-Cyrl-BA"/>
        </w:rPr>
        <w:t>8</w:t>
      </w:r>
      <w:r w:rsidR="00B7384F" w:rsidRPr="00CF3760">
        <w:rPr>
          <w:rFonts w:ascii="Times New Roman" w:hAnsi="Times New Roman" w:cs="Times New Roman"/>
          <w:b/>
          <w:sz w:val="24"/>
          <w:szCs w:val="24"/>
          <w:lang w:val="sr-Cyrl-BA"/>
        </w:rPr>
        <w:t>.</w:t>
      </w:r>
    </w:p>
    <w:p w14:paraId="7F84D03E" w14:textId="77777777" w:rsidR="00CC30A7" w:rsidRPr="00CF3760" w:rsidRDefault="00CC30A7" w:rsidP="00CC3890">
      <w:pPr>
        <w:tabs>
          <w:tab w:val="left" w:pos="709"/>
        </w:tabs>
        <w:ind w:right="-1"/>
        <w:jc w:val="both"/>
        <w:rPr>
          <w:rFonts w:ascii="Times New Roman" w:hAnsi="Times New Roman" w:cs="Times New Roman"/>
          <w:sz w:val="24"/>
          <w:szCs w:val="24"/>
          <w:lang w:val="sr-Cyrl-BA"/>
        </w:rPr>
      </w:pPr>
    </w:p>
    <w:p w14:paraId="2535CD04" w14:textId="2BF2B649" w:rsidR="00A02C43" w:rsidRPr="00CF3760" w:rsidRDefault="00D13BBE" w:rsidP="00E31147">
      <w:pPr>
        <w:ind w:right="-1"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C62108" w:rsidRPr="00CF3760">
        <w:rPr>
          <w:rFonts w:ascii="Times New Roman" w:hAnsi="Times New Roman" w:cs="Times New Roman"/>
          <w:sz w:val="24"/>
          <w:szCs w:val="24"/>
          <w:lang w:val="sr-Cyrl-BA"/>
        </w:rPr>
        <w:t>Забрањ</w:t>
      </w:r>
      <w:r w:rsidR="00B9079C" w:rsidRPr="00CF3760">
        <w:rPr>
          <w:rFonts w:ascii="Times New Roman" w:hAnsi="Times New Roman" w:cs="Times New Roman"/>
          <w:sz w:val="24"/>
          <w:szCs w:val="24"/>
          <w:lang w:val="sr-Cyrl-BA"/>
        </w:rPr>
        <w:t>ено је</w:t>
      </w:r>
      <w:r w:rsidR="00ED4D5A" w:rsidRPr="00CF3760">
        <w:rPr>
          <w:rFonts w:ascii="Times New Roman" w:hAnsi="Times New Roman" w:cs="Times New Roman"/>
          <w:sz w:val="24"/>
          <w:szCs w:val="24"/>
          <w:lang w:val="sr-Cyrl-BA"/>
        </w:rPr>
        <w:t xml:space="preserve"> </w:t>
      </w:r>
      <w:r w:rsidR="00B9079C" w:rsidRPr="00CF3760">
        <w:rPr>
          <w:rFonts w:ascii="Times New Roman" w:hAnsi="Times New Roman" w:cs="Times New Roman"/>
          <w:sz w:val="24"/>
          <w:szCs w:val="24"/>
          <w:lang w:val="sr-Cyrl-BA"/>
        </w:rPr>
        <w:t xml:space="preserve">рекламирање, </w:t>
      </w:r>
      <w:r w:rsidR="006122F8" w:rsidRPr="00CF3760">
        <w:rPr>
          <w:rFonts w:ascii="Times New Roman" w:hAnsi="Times New Roman" w:cs="Times New Roman"/>
          <w:sz w:val="24"/>
          <w:szCs w:val="24"/>
          <w:lang w:val="sr-Cyrl-BA"/>
        </w:rPr>
        <w:t xml:space="preserve">директно и индиректно </w:t>
      </w:r>
      <w:r w:rsidR="00C62108" w:rsidRPr="00CF3760">
        <w:rPr>
          <w:rFonts w:ascii="Times New Roman" w:hAnsi="Times New Roman" w:cs="Times New Roman"/>
          <w:sz w:val="24"/>
          <w:szCs w:val="24"/>
          <w:lang w:val="sr-Cyrl-BA"/>
        </w:rPr>
        <w:t>промо</w:t>
      </w:r>
      <w:r w:rsidR="00B9079C" w:rsidRPr="00CF3760">
        <w:rPr>
          <w:rFonts w:ascii="Times New Roman" w:hAnsi="Times New Roman" w:cs="Times New Roman"/>
          <w:sz w:val="24"/>
          <w:szCs w:val="24"/>
          <w:lang w:val="sr-Cyrl-BA"/>
        </w:rPr>
        <w:t>висање</w:t>
      </w:r>
      <w:r w:rsidR="006122F8" w:rsidRPr="00CF3760">
        <w:rPr>
          <w:rFonts w:ascii="Times New Roman" w:hAnsi="Times New Roman" w:cs="Times New Roman"/>
          <w:sz w:val="24"/>
          <w:szCs w:val="24"/>
          <w:lang w:val="sr-Cyrl-BA"/>
        </w:rPr>
        <w:t xml:space="preserve"> и </w:t>
      </w:r>
      <w:r w:rsidR="00C62108" w:rsidRPr="00CF3760">
        <w:rPr>
          <w:rFonts w:ascii="Times New Roman" w:hAnsi="Times New Roman" w:cs="Times New Roman"/>
          <w:sz w:val="24"/>
          <w:szCs w:val="24"/>
          <w:lang w:val="sr-Cyrl-BA"/>
        </w:rPr>
        <w:t>спонзорисањ</w:t>
      </w:r>
      <w:r w:rsidR="005C6A13" w:rsidRPr="00CF3760">
        <w:rPr>
          <w:rFonts w:ascii="Times New Roman" w:hAnsi="Times New Roman" w:cs="Times New Roman"/>
          <w:sz w:val="24"/>
          <w:szCs w:val="24"/>
          <w:lang w:val="sr-Cyrl-BA"/>
        </w:rPr>
        <w:t>е</w:t>
      </w:r>
      <w:r w:rsidR="00ED4D5A"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w w:val="102"/>
          <w:sz w:val="24"/>
          <w:szCs w:val="24"/>
          <w:lang w:val="sr-Cyrl-BA"/>
        </w:rPr>
        <w:t>и</w:t>
      </w:r>
      <w:r w:rsidR="005C6A13" w:rsidRPr="00CF3760">
        <w:rPr>
          <w:rFonts w:ascii="Times New Roman" w:hAnsi="Times New Roman" w:cs="Times New Roman"/>
          <w:w w:val="102"/>
          <w:sz w:val="24"/>
          <w:szCs w:val="24"/>
          <w:lang w:val="sr-Cyrl-BA"/>
        </w:rPr>
        <w:t xml:space="preserve"> друге</w:t>
      </w:r>
      <w:r w:rsidR="00ED4D5A" w:rsidRPr="00CF3760">
        <w:rPr>
          <w:rFonts w:ascii="Times New Roman" w:hAnsi="Times New Roman" w:cs="Times New Roman"/>
          <w:w w:val="102"/>
          <w:sz w:val="24"/>
          <w:szCs w:val="24"/>
          <w:lang w:val="sr-Cyrl-BA"/>
        </w:rPr>
        <w:t xml:space="preserve"> </w:t>
      </w:r>
      <w:r w:rsidR="00C62108" w:rsidRPr="00CF3760">
        <w:rPr>
          <w:rFonts w:ascii="Times New Roman" w:hAnsi="Times New Roman" w:cs="Times New Roman"/>
          <w:w w:val="102"/>
          <w:sz w:val="24"/>
          <w:szCs w:val="24"/>
          <w:lang w:val="sr-Cyrl-BA"/>
        </w:rPr>
        <w:t>сличне</w:t>
      </w:r>
      <w:r w:rsidR="00A02C43" w:rsidRPr="00CF3760">
        <w:rPr>
          <w:rFonts w:ascii="Times New Roman" w:hAnsi="Times New Roman" w:cs="Times New Roman"/>
          <w:w w:val="102"/>
          <w:sz w:val="24"/>
          <w:szCs w:val="24"/>
          <w:lang w:val="sr-Cyrl-BA"/>
        </w:rPr>
        <w:t xml:space="preserve"> </w:t>
      </w:r>
      <w:r w:rsidR="00C62108" w:rsidRPr="00CF3760">
        <w:rPr>
          <w:rFonts w:ascii="Times New Roman" w:hAnsi="Times New Roman" w:cs="Times New Roman"/>
          <w:sz w:val="24"/>
          <w:szCs w:val="24"/>
          <w:lang w:val="sr-Cyrl-BA"/>
        </w:rPr>
        <w:t>активности</w:t>
      </w:r>
      <w:r w:rsidR="005C6A13" w:rsidRPr="00CF3760">
        <w:rPr>
          <w:rFonts w:ascii="Times New Roman" w:hAnsi="Times New Roman" w:cs="Times New Roman"/>
          <w:sz w:val="24"/>
          <w:szCs w:val="24"/>
          <w:lang w:val="sr-Cyrl-BA"/>
        </w:rPr>
        <w:t>,</w:t>
      </w:r>
      <w:r w:rsidR="00A02C43"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које</w:t>
      </w:r>
      <w:r w:rsidR="00A02C43"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A02C43"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односе</w:t>
      </w:r>
      <w:r w:rsidR="00A02C43"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A02C43"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w:t>
      </w:r>
      <w:r w:rsidR="00F05D59" w:rsidRPr="00CF3760">
        <w:rPr>
          <w:rFonts w:ascii="Times New Roman" w:hAnsi="Times New Roman" w:cs="Times New Roman"/>
          <w:sz w:val="24"/>
          <w:szCs w:val="24"/>
          <w:lang w:val="sr-Cyrl-BA"/>
        </w:rPr>
        <w:t>,</w:t>
      </w:r>
      <w:r w:rsidR="00A02C43"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дуванске</w:t>
      </w:r>
      <w:r w:rsidR="00A02C43" w:rsidRPr="00CF3760">
        <w:rPr>
          <w:rFonts w:ascii="Times New Roman" w:hAnsi="Times New Roman" w:cs="Times New Roman"/>
          <w:sz w:val="24"/>
          <w:szCs w:val="24"/>
          <w:lang w:val="sr-Cyrl-BA"/>
        </w:rPr>
        <w:t xml:space="preserve"> </w:t>
      </w:r>
      <w:r w:rsidR="009649ED" w:rsidRPr="00CF3760">
        <w:rPr>
          <w:rFonts w:ascii="Times New Roman" w:hAnsi="Times New Roman" w:cs="Times New Roman"/>
          <w:sz w:val="24"/>
          <w:szCs w:val="24"/>
          <w:lang w:val="sr-Cyrl-BA"/>
        </w:rPr>
        <w:t>и остале производе</w:t>
      </w:r>
      <w:r w:rsidR="006122F8" w:rsidRPr="00CF3760">
        <w:rPr>
          <w:rFonts w:ascii="Times New Roman" w:hAnsi="Times New Roman" w:cs="Times New Roman"/>
          <w:sz w:val="24"/>
          <w:szCs w:val="24"/>
          <w:lang w:val="sr-Cyrl-BA"/>
        </w:rPr>
        <w:t xml:space="preserve"> за пушење</w:t>
      </w:r>
      <w:r w:rsidR="009649ED" w:rsidRPr="00CF3760">
        <w:rPr>
          <w:rFonts w:ascii="Times New Roman" w:hAnsi="Times New Roman" w:cs="Times New Roman"/>
          <w:sz w:val="24"/>
          <w:szCs w:val="24"/>
          <w:lang w:val="sr-Cyrl-BA"/>
        </w:rPr>
        <w:t>.</w:t>
      </w:r>
    </w:p>
    <w:p w14:paraId="1C06DAE9" w14:textId="6DE2F16D" w:rsidR="00A02C43" w:rsidRPr="00CF3760" w:rsidRDefault="00C62108" w:rsidP="00E3114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5C6A13" w:rsidRPr="00CF3760">
        <w:rPr>
          <w:rFonts w:ascii="Times New Roman" w:hAnsi="Times New Roman" w:cs="Times New Roman"/>
          <w:sz w:val="24"/>
          <w:szCs w:val="24"/>
          <w:lang w:val="sr-Cyrl-BA"/>
        </w:rPr>
        <w:t>2</w:t>
      </w:r>
      <w:r w:rsidR="007751F0"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Забрањено</w:t>
      </w:r>
      <w:r w:rsidR="0080473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је</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свако</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истицање</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назива</w:t>
      </w:r>
      <w:r w:rsidR="00D12AED" w:rsidRPr="00CF3760">
        <w:rPr>
          <w:rFonts w:ascii="Times New Roman" w:hAnsi="Times New Roman" w:cs="Times New Roman"/>
          <w:sz w:val="24"/>
          <w:szCs w:val="24"/>
          <w:lang w:val="sr-Cyrl-BA"/>
        </w:rPr>
        <w:t xml:space="preserve"> </w:t>
      </w:r>
      <w:r w:rsidR="005C6A13" w:rsidRPr="00CF3760">
        <w:rPr>
          <w:rFonts w:ascii="Times New Roman" w:hAnsi="Times New Roman" w:cs="Times New Roman"/>
          <w:sz w:val="24"/>
          <w:szCs w:val="24"/>
          <w:lang w:val="sr-Cyrl-BA"/>
        </w:rPr>
        <w:t xml:space="preserve">и логотипа произвођача и </w:t>
      </w:r>
      <w:r w:rsidRPr="00CF3760">
        <w:rPr>
          <w:rFonts w:ascii="Times New Roman" w:hAnsi="Times New Roman" w:cs="Times New Roman"/>
          <w:sz w:val="24"/>
          <w:szCs w:val="24"/>
          <w:lang w:val="sr-Cyrl-BA"/>
        </w:rPr>
        <w:t>дуванских</w:t>
      </w:r>
      <w:r w:rsidR="006C5F36" w:rsidRPr="00CF3760">
        <w:rPr>
          <w:rFonts w:ascii="Times New Roman" w:hAnsi="Times New Roman" w:cs="Times New Roman"/>
          <w:sz w:val="24"/>
          <w:szCs w:val="24"/>
          <w:lang w:val="sr-Cyrl-BA"/>
        </w:rPr>
        <w:t>,</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као</w:t>
      </w:r>
      <w:r w:rsidR="005C6A1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кроз</w:t>
      </w:r>
      <w:r w:rsidR="00D53EE5"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свјетлеће</w:t>
      </w:r>
      <w:r w:rsidR="00D53EE5"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рекламе</w:t>
      </w:r>
      <w:r w:rsidR="00D53EE5" w:rsidRPr="00CF3760">
        <w:rPr>
          <w:rFonts w:ascii="Times New Roman" w:hAnsi="Times New Roman" w:cs="Times New Roman"/>
          <w:sz w:val="24"/>
          <w:szCs w:val="24"/>
          <w:lang w:val="sr-Cyrl-BA"/>
        </w:rPr>
        <w:t>,</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сталке</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продају</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летке</w:t>
      </w:r>
      <w:r w:rsidR="00D12AED" w:rsidRPr="00CF3760">
        <w:rPr>
          <w:rFonts w:ascii="Times New Roman" w:hAnsi="Times New Roman" w:cs="Times New Roman"/>
          <w:sz w:val="24"/>
          <w:szCs w:val="24"/>
          <w:lang w:val="sr-Cyrl-BA"/>
        </w:rPr>
        <w:t xml:space="preserve">, </w:t>
      </w:r>
      <w:r w:rsidR="00370D29" w:rsidRPr="00CF3760">
        <w:rPr>
          <w:rFonts w:ascii="Times New Roman" w:hAnsi="Times New Roman" w:cs="Times New Roman"/>
          <w:sz w:val="24"/>
          <w:szCs w:val="24"/>
          <w:lang w:val="sr-Cyrl-BA"/>
        </w:rPr>
        <w:t xml:space="preserve">оквире, </w:t>
      </w:r>
      <w:r w:rsidRPr="00CF3760">
        <w:rPr>
          <w:rFonts w:ascii="Times New Roman" w:hAnsi="Times New Roman" w:cs="Times New Roman"/>
          <w:sz w:val="24"/>
          <w:szCs w:val="24"/>
          <w:lang w:val="sr-Cyrl-BA"/>
        </w:rPr>
        <w:t>каталоге</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остале</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промо</w:t>
      </w:r>
      <w:r w:rsidR="005C6A13" w:rsidRPr="00CF3760">
        <w:rPr>
          <w:rFonts w:ascii="Times New Roman" w:hAnsi="Times New Roman" w:cs="Times New Roman"/>
          <w:sz w:val="24"/>
          <w:szCs w:val="24"/>
          <w:lang w:val="sr-Cyrl-BA"/>
        </w:rPr>
        <w:t>тивне</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материјале</w:t>
      </w:r>
      <w:r w:rsidR="00A02C43" w:rsidRPr="00CF3760">
        <w:rPr>
          <w:rFonts w:ascii="Times New Roman" w:hAnsi="Times New Roman" w:cs="Times New Roman"/>
          <w:sz w:val="24"/>
          <w:szCs w:val="24"/>
          <w:lang w:val="sr-Cyrl-BA"/>
        </w:rPr>
        <w:t xml:space="preserve"> </w:t>
      </w:r>
      <w:r w:rsidR="004A355A" w:rsidRPr="00CF3760">
        <w:rPr>
          <w:rFonts w:ascii="Times New Roman" w:hAnsi="Times New Roman" w:cs="Times New Roman"/>
          <w:sz w:val="24"/>
          <w:szCs w:val="24"/>
          <w:lang w:val="sr-Cyrl-BA"/>
        </w:rPr>
        <w:t xml:space="preserve">и поруке </w:t>
      </w:r>
      <w:r w:rsidRPr="00CF3760">
        <w:rPr>
          <w:rFonts w:ascii="Times New Roman" w:hAnsi="Times New Roman" w:cs="Times New Roman"/>
          <w:sz w:val="24"/>
          <w:szCs w:val="24"/>
          <w:lang w:val="sr-Cyrl-BA"/>
        </w:rPr>
        <w:t>на</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свим</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продајним</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мјестима</w:t>
      </w:r>
      <w:r w:rsidR="00A02C43" w:rsidRPr="00CF3760">
        <w:rPr>
          <w:rFonts w:ascii="Times New Roman" w:hAnsi="Times New Roman" w:cs="Times New Roman"/>
          <w:sz w:val="24"/>
          <w:szCs w:val="24"/>
          <w:lang w:val="sr-Cyrl-BA"/>
        </w:rPr>
        <w:t>.</w:t>
      </w:r>
    </w:p>
    <w:p w14:paraId="4E08E8EC" w14:textId="099D4576" w:rsidR="00ED4D5A" w:rsidRPr="00CF3760" w:rsidRDefault="00C62108" w:rsidP="00E3114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5C6A13" w:rsidRPr="00CF3760">
        <w:rPr>
          <w:rFonts w:ascii="Times New Roman" w:hAnsi="Times New Roman" w:cs="Times New Roman"/>
          <w:sz w:val="24"/>
          <w:szCs w:val="24"/>
          <w:lang w:val="sr-Cyrl-BA"/>
        </w:rPr>
        <w:t>3</w:t>
      </w:r>
      <w:r w:rsidR="007751F0"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Забрањено</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је</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рекламирање</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који</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се</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не</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сматрају</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дуванским</w:t>
      </w:r>
      <w:r w:rsidR="00F05D59"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F05D59"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осталим</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производима</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D066F1" w:rsidRPr="00CF3760">
        <w:rPr>
          <w:rFonts w:ascii="Times New Roman" w:hAnsi="Times New Roman" w:cs="Times New Roman"/>
          <w:sz w:val="24"/>
          <w:szCs w:val="24"/>
          <w:lang w:val="sr-Cyrl-BA"/>
        </w:rPr>
        <w:t>,</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а</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који</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својим</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обликом</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називом</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или</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намјеном</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непосредно</w:t>
      </w:r>
      <w:r w:rsidR="00A02C43"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подстичу</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потрошњу</w:t>
      </w:r>
      <w:r w:rsidR="00D12AED" w:rsidRPr="00CF3760">
        <w:rPr>
          <w:rFonts w:ascii="Times New Roman" w:hAnsi="Times New Roman" w:cs="Times New Roman"/>
          <w:sz w:val="24"/>
          <w:szCs w:val="24"/>
          <w:lang w:val="sr-Cyrl-BA"/>
        </w:rPr>
        <w:t xml:space="preserve"> </w:t>
      </w:r>
      <w:r w:rsidR="00C61BCD" w:rsidRPr="00CF3760">
        <w:rPr>
          <w:rFonts w:ascii="Times New Roman" w:hAnsi="Times New Roman" w:cs="Times New Roman"/>
          <w:sz w:val="24"/>
          <w:szCs w:val="24"/>
          <w:lang w:val="sr-Cyrl-BA"/>
        </w:rPr>
        <w:t xml:space="preserve">дуванских и осталих </w:t>
      </w:r>
      <w:r w:rsidRPr="00CF3760">
        <w:rPr>
          <w:rFonts w:ascii="Times New Roman" w:hAnsi="Times New Roman" w:cs="Times New Roman"/>
          <w:sz w:val="24"/>
          <w:szCs w:val="24"/>
          <w:lang w:val="sr-Cyrl-BA"/>
        </w:rPr>
        <w:t>производа</w:t>
      </w:r>
      <w:r w:rsidR="00D12AE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B61195"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B57F82" w:rsidRPr="00CF3760">
        <w:rPr>
          <w:rFonts w:ascii="Times New Roman" w:hAnsi="Times New Roman" w:cs="Times New Roman"/>
          <w:sz w:val="24"/>
          <w:szCs w:val="24"/>
          <w:lang w:val="sr-Cyrl-BA"/>
        </w:rPr>
        <w:t>.</w:t>
      </w:r>
    </w:p>
    <w:p w14:paraId="46DC7C20" w14:textId="65037F80" w:rsidR="00033BD2" w:rsidRPr="00CF3760" w:rsidRDefault="00C62108" w:rsidP="00E3114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lastRenderedPageBreak/>
        <w:t>(</w:t>
      </w:r>
      <w:r w:rsidR="00A50E60" w:rsidRPr="00CF3760">
        <w:rPr>
          <w:rFonts w:ascii="Times New Roman" w:hAnsi="Times New Roman" w:cs="Times New Roman"/>
          <w:sz w:val="24"/>
          <w:szCs w:val="24"/>
          <w:lang w:val="sr-Cyrl-BA"/>
        </w:rPr>
        <w:t>4</w:t>
      </w:r>
      <w:r w:rsidR="007751F0" w:rsidRPr="00CF3760">
        <w:rPr>
          <w:rFonts w:ascii="Times New Roman" w:hAnsi="Times New Roman" w:cs="Times New Roman"/>
          <w:sz w:val="24"/>
          <w:szCs w:val="24"/>
          <w:lang w:val="sr-Cyrl-BA"/>
        </w:rPr>
        <w:t>)</w:t>
      </w:r>
      <w:r w:rsidR="002313C1"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Забрањено</w:t>
      </w:r>
      <w:r w:rsidR="0080473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је</w:t>
      </w:r>
      <w:r w:rsidR="00ED4D5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покл</w:t>
      </w:r>
      <w:r w:rsidR="007D72B1" w:rsidRPr="00CF3760">
        <w:rPr>
          <w:rFonts w:ascii="Times New Roman" w:hAnsi="Times New Roman" w:cs="Times New Roman"/>
          <w:sz w:val="24"/>
          <w:szCs w:val="24"/>
          <w:lang w:val="sr-Cyrl-BA"/>
        </w:rPr>
        <w:t>а</w:t>
      </w:r>
      <w:r w:rsidRPr="00CF3760">
        <w:rPr>
          <w:rFonts w:ascii="Times New Roman" w:hAnsi="Times New Roman" w:cs="Times New Roman"/>
          <w:sz w:val="24"/>
          <w:szCs w:val="24"/>
          <w:lang w:val="sr-Cyrl-BA"/>
        </w:rPr>
        <w:t>ња</w:t>
      </w:r>
      <w:r w:rsidR="00326D76" w:rsidRPr="00CF3760">
        <w:rPr>
          <w:rFonts w:ascii="Times New Roman" w:hAnsi="Times New Roman" w:cs="Times New Roman"/>
          <w:sz w:val="24"/>
          <w:szCs w:val="24"/>
          <w:lang w:val="sr-Cyrl-BA"/>
        </w:rPr>
        <w:t>ње</w:t>
      </w:r>
      <w:r w:rsidR="00ED4D5A" w:rsidRPr="00CF3760">
        <w:rPr>
          <w:rFonts w:ascii="Times New Roman" w:hAnsi="Times New Roman" w:cs="Times New Roman"/>
          <w:sz w:val="24"/>
          <w:szCs w:val="24"/>
          <w:lang w:val="sr-Cyrl-BA"/>
        </w:rPr>
        <w:t xml:space="preserve"> </w:t>
      </w:r>
      <w:r w:rsidR="00326D76" w:rsidRPr="00CF3760">
        <w:rPr>
          <w:rFonts w:ascii="Times New Roman" w:hAnsi="Times New Roman" w:cs="Times New Roman"/>
          <w:sz w:val="24"/>
          <w:szCs w:val="24"/>
          <w:lang w:val="sr-Cyrl-BA"/>
        </w:rPr>
        <w:t xml:space="preserve">дувана, </w:t>
      </w:r>
      <w:r w:rsidRPr="00CF3760">
        <w:rPr>
          <w:rFonts w:ascii="Times New Roman" w:hAnsi="Times New Roman" w:cs="Times New Roman"/>
          <w:sz w:val="24"/>
          <w:szCs w:val="24"/>
          <w:lang w:val="sr-Cyrl-BA"/>
        </w:rPr>
        <w:t>дуванск</w:t>
      </w:r>
      <w:r w:rsidR="00326D76" w:rsidRPr="00CF3760">
        <w:rPr>
          <w:rFonts w:ascii="Times New Roman" w:hAnsi="Times New Roman" w:cs="Times New Roman"/>
          <w:sz w:val="24"/>
          <w:szCs w:val="24"/>
          <w:lang w:val="sr-Cyrl-BA"/>
        </w:rPr>
        <w:t>их</w:t>
      </w:r>
      <w:r w:rsidR="00F05D59"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B93C4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w:t>
      </w:r>
      <w:r w:rsidR="00326D76" w:rsidRPr="00CF3760">
        <w:rPr>
          <w:rFonts w:ascii="Times New Roman" w:hAnsi="Times New Roman" w:cs="Times New Roman"/>
          <w:sz w:val="24"/>
          <w:szCs w:val="24"/>
          <w:lang w:val="sr-Cyrl-BA"/>
        </w:rPr>
        <w:t>их</w:t>
      </w:r>
      <w:r w:rsidR="00B93C4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w:t>
      </w:r>
      <w:r w:rsidR="00326D76" w:rsidRPr="00CF3760">
        <w:rPr>
          <w:rFonts w:ascii="Times New Roman" w:hAnsi="Times New Roman" w:cs="Times New Roman"/>
          <w:sz w:val="24"/>
          <w:szCs w:val="24"/>
          <w:lang w:val="sr-Cyrl-BA"/>
        </w:rPr>
        <w:t>а</w:t>
      </w:r>
      <w:r w:rsidR="00B93C4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B93C4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26D76"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од</w:t>
      </w:r>
      <w:r w:rsidR="004B321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стране</w:t>
      </w:r>
      <w:r w:rsidR="00ED4D5A" w:rsidRPr="00CF3760">
        <w:rPr>
          <w:rFonts w:ascii="Times New Roman" w:hAnsi="Times New Roman" w:cs="Times New Roman"/>
          <w:sz w:val="24"/>
          <w:szCs w:val="24"/>
          <w:lang w:val="sr-Cyrl-BA"/>
        </w:rPr>
        <w:t xml:space="preserve"> </w:t>
      </w:r>
      <w:r w:rsidR="006122F8" w:rsidRPr="00CF3760">
        <w:rPr>
          <w:rFonts w:ascii="Times New Roman" w:hAnsi="Times New Roman" w:cs="Times New Roman"/>
          <w:sz w:val="24"/>
          <w:szCs w:val="24"/>
          <w:lang w:val="sr-Cyrl-BA"/>
        </w:rPr>
        <w:t>произвођача, увозника или трговца.</w:t>
      </w:r>
    </w:p>
    <w:p w14:paraId="1392C207" w14:textId="0AB8939E" w:rsidR="00033BD2" w:rsidRPr="00CF3760" w:rsidRDefault="00033BD2" w:rsidP="00E3114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(5) Забрањено је нуђење или давање бонуса, премија, попуста на куповину, права на учешће у било којој игри, лутрији, такмичењу или догађају који с</w:t>
      </w:r>
      <w:r w:rsidR="006C5F36" w:rsidRPr="00CF3760">
        <w:rPr>
          <w:rFonts w:ascii="Times New Roman" w:hAnsi="Times New Roman" w:cs="Times New Roman"/>
          <w:sz w:val="24"/>
          <w:szCs w:val="24"/>
          <w:lang w:val="sr-Cyrl-BA"/>
        </w:rPr>
        <w:t>е</w:t>
      </w:r>
      <w:r w:rsidRPr="00CF3760">
        <w:rPr>
          <w:rFonts w:ascii="Times New Roman" w:hAnsi="Times New Roman" w:cs="Times New Roman"/>
          <w:sz w:val="24"/>
          <w:szCs w:val="24"/>
          <w:lang w:val="sr-Cyrl-BA"/>
        </w:rPr>
        <w:t xml:space="preserve"> директно или индиректно </w:t>
      </w:r>
      <w:r w:rsidR="006C5F36" w:rsidRPr="00CF3760">
        <w:rPr>
          <w:rFonts w:ascii="Times New Roman" w:hAnsi="Times New Roman" w:cs="Times New Roman"/>
          <w:sz w:val="24"/>
          <w:szCs w:val="24"/>
          <w:lang w:val="sr-Cyrl-BA"/>
        </w:rPr>
        <w:t>односи на</w:t>
      </w:r>
      <w:r w:rsidRPr="00CF3760">
        <w:rPr>
          <w:rFonts w:ascii="Times New Roman" w:hAnsi="Times New Roman" w:cs="Times New Roman"/>
          <w:sz w:val="24"/>
          <w:szCs w:val="24"/>
          <w:lang w:val="sr-Cyrl-BA"/>
        </w:rPr>
        <w:t xml:space="preserve"> дуванске и остале производе за пушење.</w:t>
      </w:r>
    </w:p>
    <w:p w14:paraId="6D853047" w14:textId="77777777" w:rsidR="007E1538" w:rsidRPr="00CF3760" w:rsidRDefault="00033BD2" w:rsidP="00E3114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(6) Забрањено је пушење дувана, дуванских и осталих производа за пушење приликом јавних наступа, објављивање фотографија лица са цигаретом у штампаним медијима и приказивање особа које пуше на телевизији и другим електронским медијима, са изузетком филмског и серијског програма и умјетничких дјела.</w:t>
      </w:r>
    </w:p>
    <w:p w14:paraId="6E992824" w14:textId="298C61DD" w:rsidR="001C087E" w:rsidRPr="00CF3760" w:rsidRDefault="00033BD2" w:rsidP="00E3114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(7) Забрањен</w:t>
      </w:r>
      <w:r w:rsidR="004C54DE" w:rsidRPr="00CF3760">
        <w:rPr>
          <w:rFonts w:ascii="Times New Roman" w:hAnsi="Times New Roman" w:cs="Times New Roman"/>
          <w:color w:val="auto"/>
          <w:lang w:val="sr-Cyrl-BA"/>
        </w:rPr>
        <w:t>о</w:t>
      </w:r>
      <w:r w:rsidRPr="00CF3760">
        <w:rPr>
          <w:rFonts w:ascii="Times New Roman" w:hAnsi="Times New Roman" w:cs="Times New Roman"/>
          <w:color w:val="auto"/>
          <w:lang w:val="sr-Cyrl-BA"/>
        </w:rPr>
        <w:t xml:space="preserve"> је рекламирање дувана, дуванских и осталих производа за пушење путем интернета.</w:t>
      </w:r>
    </w:p>
    <w:p w14:paraId="04A5E7BE" w14:textId="415E5A28" w:rsidR="00033BD2" w:rsidRPr="00CF3760" w:rsidRDefault="00033BD2" w:rsidP="00E3114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(8) Под рекламирањем у смислу овог закона не подразумијевају </w:t>
      </w:r>
      <w:r w:rsidR="00E968F1" w:rsidRPr="00CF3760">
        <w:rPr>
          <w:rFonts w:ascii="Times New Roman" w:hAnsi="Times New Roman" w:cs="Times New Roman"/>
          <w:color w:val="auto"/>
          <w:lang w:val="sr-Cyrl-BA"/>
        </w:rPr>
        <w:t xml:space="preserve">се </w:t>
      </w:r>
      <w:r w:rsidRPr="00CF3760">
        <w:rPr>
          <w:rFonts w:ascii="Times New Roman" w:hAnsi="Times New Roman" w:cs="Times New Roman"/>
          <w:color w:val="auto"/>
          <w:lang w:val="sr-Cyrl-BA"/>
        </w:rPr>
        <w:t>обавјештењ</w:t>
      </w:r>
      <w:r w:rsidR="00E968F1" w:rsidRPr="00CF3760">
        <w:rPr>
          <w:rFonts w:ascii="Times New Roman" w:hAnsi="Times New Roman" w:cs="Times New Roman"/>
          <w:color w:val="auto"/>
          <w:lang w:val="sr-Cyrl-BA"/>
        </w:rPr>
        <w:t>а</w:t>
      </w:r>
      <w:r w:rsidR="008B7109" w:rsidRPr="00CF3760">
        <w:rPr>
          <w:rFonts w:ascii="Times New Roman" w:hAnsi="Times New Roman" w:cs="Times New Roman"/>
          <w:color w:val="auto"/>
          <w:lang w:val="sr-Cyrl-BA"/>
        </w:rPr>
        <w:t>:</w:t>
      </w:r>
    </w:p>
    <w:p w14:paraId="6BB80CDB" w14:textId="77777777" w:rsidR="00033BD2" w:rsidRPr="00CF3760" w:rsidRDefault="00033BD2" w:rsidP="00E31147">
      <w:pPr>
        <w:pStyle w:val="ListParagraph"/>
        <w:numPr>
          <w:ilvl w:val="0"/>
          <w:numId w:val="3"/>
        </w:numPr>
        <w:tabs>
          <w:tab w:val="left" w:pos="1080"/>
        </w:tabs>
        <w:ind w:left="0" w:right="72" w:firstLine="81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за добијене награде и друга јавна признања  за квалитет неких производа, који су постигнути током производње </w:t>
      </w:r>
      <w:r w:rsidRPr="00CF3760">
        <w:rPr>
          <w:rFonts w:ascii="Times New Roman" w:hAnsi="Times New Roman" w:cs="Times New Roman"/>
          <w:w w:val="102"/>
          <w:sz w:val="24"/>
          <w:szCs w:val="24"/>
          <w:lang w:val="sr-Cyrl-BA"/>
        </w:rPr>
        <w:t xml:space="preserve">дуванских и осталих </w:t>
      </w:r>
      <w:r w:rsidRPr="00CF3760">
        <w:rPr>
          <w:rFonts w:ascii="Times New Roman" w:hAnsi="Times New Roman" w:cs="Times New Roman"/>
          <w:sz w:val="24"/>
          <w:szCs w:val="24"/>
          <w:lang w:val="sr-Cyrl-BA"/>
        </w:rPr>
        <w:t xml:space="preserve">производа за пушење, али без цитираног назива производа од произвођача и увозника </w:t>
      </w:r>
      <w:r w:rsidRPr="00CF3760">
        <w:rPr>
          <w:rFonts w:ascii="Times New Roman" w:hAnsi="Times New Roman" w:cs="Times New Roman"/>
          <w:w w:val="102"/>
          <w:sz w:val="24"/>
          <w:szCs w:val="24"/>
          <w:lang w:val="sr-Cyrl-BA"/>
        </w:rPr>
        <w:t xml:space="preserve">тих </w:t>
      </w:r>
      <w:r w:rsidRPr="00CF3760">
        <w:rPr>
          <w:rFonts w:ascii="Times New Roman" w:hAnsi="Times New Roman" w:cs="Times New Roman"/>
          <w:sz w:val="24"/>
          <w:szCs w:val="24"/>
          <w:lang w:val="sr-Cyrl-BA"/>
        </w:rPr>
        <w:t xml:space="preserve">производа путем </w:t>
      </w:r>
      <w:r w:rsidRPr="00CF3760">
        <w:rPr>
          <w:rFonts w:ascii="Times New Roman" w:hAnsi="Times New Roman" w:cs="Times New Roman"/>
          <w:w w:val="102"/>
          <w:sz w:val="24"/>
          <w:szCs w:val="24"/>
          <w:lang w:val="sr-Cyrl-BA"/>
        </w:rPr>
        <w:t>медија,</w:t>
      </w:r>
    </w:p>
    <w:p w14:paraId="0ED22D8A" w14:textId="77777777" w:rsidR="00033BD2" w:rsidRPr="00CF3760" w:rsidRDefault="00033BD2" w:rsidP="00E31147">
      <w:pPr>
        <w:pStyle w:val="ListParagraph"/>
        <w:numPr>
          <w:ilvl w:val="0"/>
          <w:numId w:val="3"/>
        </w:numPr>
        <w:tabs>
          <w:tab w:val="left" w:pos="1080"/>
        </w:tabs>
        <w:ind w:left="0" w:right="72" w:firstLine="81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о одржавању специјализованих сајмова и изложби организованих у затвореном простору сајма или изложбе </w:t>
      </w:r>
      <w:r w:rsidRPr="00CF3760">
        <w:rPr>
          <w:rFonts w:ascii="Times New Roman" w:hAnsi="Times New Roman" w:cs="Times New Roman"/>
          <w:w w:val="102"/>
          <w:sz w:val="24"/>
          <w:szCs w:val="24"/>
          <w:lang w:val="sr-Cyrl-BA"/>
        </w:rPr>
        <w:t xml:space="preserve">у </w:t>
      </w:r>
      <w:r w:rsidRPr="00CF3760">
        <w:rPr>
          <w:rFonts w:ascii="Times New Roman" w:hAnsi="Times New Roman" w:cs="Times New Roman"/>
          <w:sz w:val="24"/>
          <w:szCs w:val="24"/>
          <w:lang w:val="sr-Cyrl-BA"/>
        </w:rPr>
        <w:t xml:space="preserve">вријеме презентације нових дуванских и осталих производа пушење, али без цитираног назива производа од произвођача и увозника </w:t>
      </w:r>
      <w:r w:rsidRPr="00CF3760">
        <w:rPr>
          <w:rFonts w:ascii="Times New Roman" w:hAnsi="Times New Roman" w:cs="Times New Roman"/>
          <w:w w:val="102"/>
          <w:sz w:val="24"/>
          <w:szCs w:val="24"/>
          <w:lang w:val="sr-Cyrl-BA"/>
        </w:rPr>
        <w:t xml:space="preserve">тих </w:t>
      </w:r>
      <w:r w:rsidRPr="00CF3760">
        <w:rPr>
          <w:rFonts w:ascii="Times New Roman" w:hAnsi="Times New Roman" w:cs="Times New Roman"/>
          <w:sz w:val="24"/>
          <w:szCs w:val="24"/>
          <w:lang w:val="sr-Cyrl-BA"/>
        </w:rPr>
        <w:t xml:space="preserve">производа путем </w:t>
      </w:r>
      <w:r w:rsidRPr="00CF3760">
        <w:rPr>
          <w:rFonts w:ascii="Times New Roman" w:hAnsi="Times New Roman" w:cs="Times New Roman"/>
          <w:w w:val="102"/>
          <w:sz w:val="24"/>
          <w:szCs w:val="24"/>
          <w:lang w:val="sr-Cyrl-BA"/>
        </w:rPr>
        <w:t>медија,</w:t>
      </w:r>
    </w:p>
    <w:p w14:paraId="3029C3E7" w14:textId="0D99A480" w:rsidR="00033BD2" w:rsidRPr="00CF3760" w:rsidRDefault="00033BD2" w:rsidP="00E31147">
      <w:pPr>
        <w:pStyle w:val="ListParagraph"/>
        <w:numPr>
          <w:ilvl w:val="0"/>
          <w:numId w:val="3"/>
        </w:numPr>
        <w:tabs>
          <w:tab w:val="left" w:pos="1080"/>
        </w:tabs>
        <w:ind w:left="0" w:right="72" w:firstLine="81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о награди за квалитет или друге карактеристике дуванских и осталих производа за пушење објављених у </w:t>
      </w:r>
      <w:r w:rsidRPr="00CF3760">
        <w:rPr>
          <w:rFonts w:ascii="Times New Roman" w:hAnsi="Times New Roman" w:cs="Times New Roman"/>
          <w:w w:val="102"/>
          <w:sz w:val="24"/>
          <w:szCs w:val="24"/>
          <w:lang w:val="sr-Cyrl-BA"/>
        </w:rPr>
        <w:t xml:space="preserve">стручним </w:t>
      </w:r>
      <w:r w:rsidRPr="00CF3760">
        <w:rPr>
          <w:rFonts w:ascii="Times New Roman" w:hAnsi="Times New Roman" w:cs="Times New Roman"/>
          <w:sz w:val="24"/>
          <w:szCs w:val="24"/>
          <w:lang w:val="sr-Cyrl-BA"/>
        </w:rPr>
        <w:t>књигама, часописима и другим стручним издањима која су нам</w:t>
      </w:r>
      <w:r w:rsidR="004C54DE" w:rsidRPr="00CF3760">
        <w:rPr>
          <w:rFonts w:ascii="Times New Roman" w:hAnsi="Times New Roman" w:cs="Times New Roman"/>
          <w:sz w:val="24"/>
          <w:szCs w:val="24"/>
          <w:lang w:val="sr-Cyrl-BA"/>
        </w:rPr>
        <w:t>и</w:t>
      </w:r>
      <w:r w:rsidRPr="00CF3760">
        <w:rPr>
          <w:rFonts w:ascii="Times New Roman" w:hAnsi="Times New Roman" w:cs="Times New Roman"/>
          <w:sz w:val="24"/>
          <w:szCs w:val="24"/>
          <w:lang w:val="sr-Cyrl-BA"/>
        </w:rPr>
        <w:t xml:space="preserve">јењена посебно </w:t>
      </w:r>
      <w:r w:rsidRPr="00CF3760">
        <w:rPr>
          <w:rFonts w:ascii="Times New Roman" w:hAnsi="Times New Roman" w:cs="Times New Roman"/>
          <w:w w:val="102"/>
          <w:sz w:val="24"/>
          <w:szCs w:val="24"/>
          <w:lang w:val="sr-Cyrl-BA"/>
        </w:rPr>
        <w:t xml:space="preserve">за </w:t>
      </w:r>
      <w:r w:rsidRPr="00CF3760">
        <w:rPr>
          <w:rFonts w:ascii="Times New Roman" w:hAnsi="Times New Roman" w:cs="Times New Roman"/>
          <w:sz w:val="24"/>
          <w:szCs w:val="24"/>
          <w:lang w:val="sr-Cyrl-BA"/>
        </w:rPr>
        <w:t xml:space="preserve">произвођаче и увознике ових </w:t>
      </w:r>
      <w:r w:rsidRPr="00CF3760">
        <w:rPr>
          <w:rFonts w:ascii="Times New Roman" w:hAnsi="Times New Roman" w:cs="Times New Roman"/>
          <w:w w:val="102"/>
          <w:sz w:val="24"/>
          <w:szCs w:val="24"/>
          <w:lang w:val="sr-Cyrl-BA"/>
        </w:rPr>
        <w:t>производа, на начин да су запаковани у непрозирни материјал.</w:t>
      </w:r>
    </w:p>
    <w:p w14:paraId="4D4D344F" w14:textId="77777777" w:rsidR="00033BD2" w:rsidRPr="00CF3760" w:rsidRDefault="00033BD2" w:rsidP="00230001">
      <w:pPr>
        <w:jc w:val="center"/>
        <w:rPr>
          <w:rFonts w:ascii="Times New Roman" w:hAnsi="Times New Roman" w:cs="Times New Roman"/>
          <w:sz w:val="24"/>
          <w:szCs w:val="24"/>
          <w:lang w:val="sr-Cyrl-BA"/>
        </w:rPr>
      </w:pPr>
    </w:p>
    <w:p w14:paraId="25DC87CD" w14:textId="77777777" w:rsidR="00033BD2" w:rsidRPr="00CF3760" w:rsidRDefault="00033BD2" w:rsidP="00230001">
      <w:pPr>
        <w:ind w:right="2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 1</w:t>
      </w:r>
      <w:r w:rsidR="00370D29" w:rsidRPr="00CF3760">
        <w:rPr>
          <w:rFonts w:ascii="Times New Roman" w:hAnsi="Times New Roman" w:cs="Times New Roman"/>
          <w:b/>
          <w:sz w:val="24"/>
          <w:szCs w:val="24"/>
          <w:lang w:val="sr-Cyrl-BA"/>
        </w:rPr>
        <w:t>9</w:t>
      </w:r>
      <w:r w:rsidRPr="00CF3760">
        <w:rPr>
          <w:rFonts w:ascii="Times New Roman" w:hAnsi="Times New Roman" w:cs="Times New Roman"/>
          <w:b/>
          <w:sz w:val="24"/>
          <w:szCs w:val="24"/>
          <w:lang w:val="sr-Cyrl-BA"/>
        </w:rPr>
        <w:t>.</w:t>
      </w:r>
    </w:p>
    <w:p w14:paraId="185299CB" w14:textId="77777777" w:rsidR="00033BD2" w:rsidRPr="00CF3760" w:rsidRDefault="00033BD2" w:rsidP="00230001">
      <w:pPr>
        <w:jc w:val="center"/>
        <w:rPr>
          <w:rFonts w:ascii="Times New Roman" w:hAnsi="Times New Roman" w:cs="Times New Roman"/>
          <w:sz w:val="24"/>
          <w:szCs w:val="24"/>
          <w:lang w:val="sr-Cyrl-BA"/>
        </w:rPr>
      </w:pPr>
    </w:p>
    <w:p w14:paraId="33E2BDD0" w14:textId="769EBB62" w:rsidR="00106D8A" w:rsidRPr="00CF3760" w:rsidRDefault="00C62108"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033BD2" w:rsidRPr="00CF3760">
        <w:rPr>
          <w:rFonts w:ascii="Times New Roman" w:hAnsi="Times New Roman" w:cs="Times New Roman"/>
          <w:sz w:val="24"/>
          <w:szCs w:val="24"/>
          <w:lang w:val="sr-Cyrl-BA"/>
        </w:rPr>
        <w:t>1</w:t>
      </w:r>
      <w:r w:rsidR="007751F0" w:rsidRPr="00CF3760">
        <w:rPr>
          <w:rFonts w:ascii="Times New Roman" w:hAnsi="Times New Roman" w:cs="Times New Roman"/>
          <w:sz w:val="24"/>
          <w:szCs w:val="24"/>
          <w:lang w:val="sr-Cyrl-BA"/>
        </w:rPr>
        <w:t>)</w:t>
      </w:r>
      <w:r w:rsidR="002313C1"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Забрањено</w:t>
      </w:r>
      <w:r w:rsidR="0080473B"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је</w:t>
      </w:r>
      <w:r w:rsidR="00ED4D5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спонзорисање</w:t>
      </w:r>
      <w:r w:rsidR="00ED4D5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програма</w:t>
      </w:r>
      <w:r w:rsidR="00C61BC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w:t>
      </w:r>
      <w:r w:rsidR="00ED4D5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писаним</w:t>
      </w:r>
      <w:r w:rsidR="00ED4D5A" w:rsidRPr="00CF3760">
        <w:rPr>
          <w:rFonts w:ascii="Times New Roman" w:hAnsi="Times New Roman" w:cs="Times New Roman"/>
          <w:sz w:val="24"/>
          <w:szCs w:val="24"/>
          <w:lang w:val="sr-Cyrl-BA"/>
        </w:rPr>
        <w:t xml:space="preserve"> </w:t>
      </w:r>
      <w:r w:rsidR="00370D29" w:rsidRPr="00CF3760">
        <w:rPr>
          <w:rFonts w:ascii="Times New Roman" w:hAnsi="Times New Roman" w:cs="Times New Roman"/>
          <w:sz w:val="24"/>
          <w:szCs w:val="24"/>
          <w:lang w:val="sr-Cyrl-BA"/>
        </w:rPr>
        <w:t>медијима,</w:t>
      </w:r>
      <w:r w:rsidR="00ED4D5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електронским</w:t>
      </w:r>
      <w:r w:rsidR="00ED4D5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медијима</w:t>
      </w:r>
      <w:r w:rsidR="00D43926"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D43926" w:rsidRPr="00CF3760">
        <w:rPr>
          <w:rFonts w:ascii="Times New Roman" w:hAnsi="Times New Roman" w:cs="Times New Roman"/>
          <w:sz w:val="24"/>
          <w:szCs w:val="24"/>
          <w:lang w:val="sr-Cyrl-BA"/>
        </w:rPr>
        <w:t xml:space="preserve"> </w:t>
      </w:r>
      <w:r w:rsidR="00370D29" w:rsidRPr="00CF3760">
        <w:rPr>
          <w:rFonts w:ascii="Times New Roman" w:hAnsi="Times New Roman" w:cs="Times New Roman"/>
          <w:sz w:val="24"/>
          <w:szCs w:val="24"/>
          <w:lang w:val="sr-Cyrl-BA"/>
        </w:rPr>
        <w:t xml:space="preserve">путем других </w:t>
      </w:r>
      <w:r w:rsidRPr="00CF3760">
        <w:rPr>
          <w:rFonts w:ascii="Times New Roman" w:hAnsi="Times New Roman" w:cs="Times New Roman"/>
          <w:sz w:val="24"/>
          <w:szCs w:val="24"/>
          <w:lang w:val="sr-Cyrl-BA"/>
        </w:rPr>
        <w:t>средст</w:t>
      </w:r>
      <w:r w:rsidR="00370D29" w:rsidRPr="00CF3760">
        <w:rPr>
          <w:rFonts w:ascii="Times New Roman" w:hAnsi="Times New Roman" w:cs="Times New Roman"/>
          <w:sz w:val="24"/>
          <w:szCs w:val="24"/>
          <w:lang w:val="sr-Cyrl-BA"/>
        </w:rPr>
        <w:t>а</w:t>
      </w:r>
      <w:r w:rsidRPr="00CF3760">
        <w:rPr>
          <w:rFonts w:ascii="Times New Roman" w:hAnsi="Times New Roman" w:cs="Times New Roman"/>
          <w:sz w:val="24"/>
          <w:szCs w:val="24"/>
          <w:lang w:val="sr-Cyrl-BA"/>
        </w:rPr>
        <w:t>в</w:t>
      </w:r>
      <w:r w:rsidR="00370D29" w:rsidRPr="00CF3760">
        <w:rPr>
          <w:rFonts w:ascii="Times New Roman" w:hAnsi="Times New Roman" w:cs="Times New Roman"/>
          <w:sz w:val="24"/>
          <w:szCs w:val="24"/>
          <w:lang w:val="sr-Cyrl-BA"/>
        </w:rPr>
        <w:t>а</w:t>
      </w:r>
      <w:r w:rsidR="00D43926"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комуникација</w:t>
      </w:r>
      <w:r w:rsidR="007D72B1" w:rsidRPr="00CF3760">
        <w:rPr>
          <w:rFonts w:ascii="Times New Roman" w:hAnsi="Times New Roman" w:cs="Times New Roman"/>
          <w:sz w:val="24"/>
          <w:szCs w:val="24"/>
          <w:lang w:val="sr-Cyrl-BA"/>
        </w:rPr>
        <w:t xml:space="preserve"> од стране индустрије дувана.</w:t>
      </w:r>
    </w:p>
    <w:p w14:paraId="1C98AFD4" w14:textId="71C07DEB" w:rsidR="003E2FAD" w:rsidRPr="00CF3760" w:rsidRDefault="00106D8A" w:rsidP="00F17417">
      <w:pPr>
        <w:tabs>
          <w:tab w:val="left" w:pos="709"/>
        </w:tabs>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033BD2" w:rsidRPr="00CF3760">
        <w:rPr>
          <w:rFonts w:ascii="Times New Roman" w:hAnsi="Times New Roman" w:cs="Times New Roman"/>
          <w:sz w:val="24"/>
          <w:szCs w:val="24"/>
          <w:lang w:val="sr-Cyrl-BA"/>
        </w:rPr>
        <w:t>2</w:t>
      </w:r>
      <w:r w:rsidRPr="00CF3760">
        <w:rPr>
          <w:rFonts w:ascii="Times New Roman" w:hAnsi="Times New Roman" w:cs="Times New Roman"/>
          <w:sz w:val="24"/>
          <w:szCs w:val="24"/>
          <w:lang w:val="sr-Cyrl-BA"/>
        </w:rPr>
        <w:t>) Забрањено је спонзорисање</w:t>
      </w:r>
      <w:r w:rsidR="00ED4D5A"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дог</w:t>
      </w:r>
      <w:r w:rsidRPr="00CF3760">
        <w:rPr>
          <w:rFonts w:ascii="Times New Roman" w:hAnsi="Times New Roman" w:cs="Times New Roman"/>
          <w:sz w:val="24"/>
          <w:szCs w:val="24"/>
          <w:lang w:val="sr-Cyrl-BA"/>
        </w:rPr>
        <w:t>ађај</w:t>
      </w:r>
      <w:r w:rsidR="00C62108" w:rsidRPr="00CF3760">
        <w:rPr>
          <w:rFonts w:ascii="Times New Roman" w:hAnsi="Times New Roman" w:cs="Times New Roman"/>
          <w:sz w:val="24"/>
          <w:szCs w:val="24"/>
          <w:lang w:val="sr-Cyrl-BA"/>
        </w:rPr>
        <w:t>а</w:t>
      </w:r>
      <w:r w:rsidR="00ED4D5A"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ED4D5A" w:rsidRPr="00CF3760">
        <w:rPr>
          <w:rFonts w:ascii="Times New Roman" w:hAnsi="Times New Roman" w:cs="Times New Roman"/>
          <w:sz w:val="24"/>
          <w:szCs w:val="24"/>
          <w:lang w:val="sr-Cyrl-BA"/>
        </w:rPr>
        <w:t xml:space="preserve"> </w:t>
      </w:r>
      <w:r w:rsidR="007D72B1" w:rsidRPr="00CF3760">
        <w:rPr>
          <w:rFonts w:ascii="Times New Roman" w:hAnsi="Times New Roman" w:cs="Times New Roman"/>
          <w:sz w:val="24"/>
          <w:szCs w:val="24"/>
          <w:lang w:val="sr-Cyrl-BA"/>
        </w:rPr>
        <w:t>активности</w:t>
      </w:r>
      <w:r w:rsidR="00ED4D5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група или појединаца</w:t>
      </w:r>
      <w:r w:rsidR="007D72B1"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 с циљем или могућим ефектом директне или индиректне промоције ду</w:t>
      </w:r>
      <w:r w:rsidR="007D72B1" w:rsidRPr="00CF3760">
        <w:rPr>
          <w:rFonts w:ascii="Times New Roman" w:hAnsi="Times New Roman" w:cs="Times New Roman"/>
          <w:sz w:val="24"/>
          <w:szCs w:val="24"/>
          <w:lang w:val="sr-Cyrl-BA"/>
        </w:rPr>
        <w:t>в</w:t>
      </w:r>
      <w:r w:rsidRPr="00CF3760">
        <w:rPr>
          <w:rFonts w:ascii="Times New Roman" w:hAnsi="Times New Roman" w:cs="Times New Roman"/>
          <w:sz w:val="24"/>
          <w:szCs w:val="24"/>
          <w:lang w:val="sr-Cyrl-BA"/>
        </w:rPr>
        <w:t>анског производа, употребе дувана и осталих производа за пуше</w:t>
      </w:r>
      <w:r w:rsidR="00370D29" w:rsidRPr="00CF3760">
        <w:rPr>
          <w:rFonts w:ascii="Times New Roman" w:hAnsi="Times New Roman" w:cs="Times New Roman"/>
          <w:sz w:val="24"/>
          <w:szCs w:val="24"/>
          <w:lang w:val="sr-Cyrl-BA"/>
        </w:rPr>
        <w:t xml:space="preserve">ње, те пружање финансијске или </w:t>
      </w:r>
      <w:r w:rsidRPr="00CF3760">
        <w:rPr>
          <w:rFonts w:ascii="Times New Roman" w:hAnsi="Times New Roman" w:cs="Times New Roman"/>
          <w:sz w:val="24"/>
          <w:szCs w:val="24"/>
          <w:lang w:val="sr-Cyrl-BA"/>
        </w:rPr>
        <w:t xml:space="preserve">друге помоћи од индустрије </w:t>
      </w:r>
      <w:r w:rsidR="00C61BCD" w:rsidRPr="00CF3760">
        <w:rPr>
          <w:rFonts w:ascii="Times New Roman" w:hAnsi="Times New Roman" w:cs="Times New Roman"/>
          <w:sz w:val="24"/>
          <w:szCs w:val="24"/>
          <w:lang w:val="sr-Cyrl-BA"/>
        </w:rPr>
        <w:t xml:space="preserve">дувана </w:t>
      </w:r>
      <w:r w:rsidRPr="00CF3760">
        <w:rPr>
          <w:rFonts w:ascii="Times New Roman" w:hAnsi="Times New Roman" w:cs="Times New Roman"/>
          <w:sz w:val="24"/>
          <w:szCs w:val="24"/>
          <w:lang w:val="sr-Cyrl-BA"/>
        </w:rPr>
        <w:t>догађајима или активностима, појединцима или групама као што су</w:t>
      </w:r>
      <w:r w:rsidR="003E2FAD"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 </w:t>
      </w:r>
    </w:p>
    <w:p w14:paraId="289E14A2" w14:textId="77777777" w:rsidR="003E2FAD" w:rsidRPr="00CF3760" w:rsidRDefault="003E2FAD"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106D8A" w:rsidRPr="00CF3760">
        <w:rPr>
          <w:rFonts w:ascii="Times New Roman" w:hAnsi="Times New Roman" w:cs="Times New Roman"/>
          <w:sz w:val="24"/>
          <w:szCs w:val="24"/>
          <w:lang w:val="sr-Cyrl-BA"/>
        </w:rPr>
        <w:t xml:space="preserve">спортски или умјетнички догађаји, </w:t>
      </w:r>
    </w:p>
    <w:p w14:paraId="538A62AB" w14:textId="77777777" w:rsidR="003E2FAD" w:rsidRPr="00CF3760" w:rsidRDefault="003E2FAD"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w:t>
      </w:r>
      <w:r w:rsidR="00106D8A" w:rsidRPr="00CF3760">
        <w:rPr>
          <w:rFonts w:ascii="Times New Roman" w:hAnsi="Times New Roman" w:cs="Times New Roman"/>
          <w:sz w:val="24"/>
          <w:szCs w:val="24"/>
          <w:lang w:val="sr-Cyrl-BA"/>
        </w:rPr>
        <w:t xml:space="preserve">индивидуални спортисти или тимови, </w:t>
      </w:r>
    </w:p>
    <w:p w14:paraId="7EF80F76" w14:textId="77777777" w:rsidR="003E2FAD" w:rsidRPr="00CF3760" w:rsidRDefault="003E2FAD"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3) </w:t>
      </w:r>
      <w:r w:rsidR="00106D8A" w:rsidRPr="00CF3760">
        <w:rPr>
          <w:rFonts w:ascii="Times New Roman" w:hAnsi="Times New Roman" w:cs="Times New Roman"/>
          <w:sz w:val="24"/>
          <w:szCs w:val="24"/>
          <w:lang w:val="sr-Cyrl-BA"/>
        </w:rPr>
        <w:t xml:space="preserve">индивидуални умјетници или умјетничке групе, </w:t>
      </w:r>
    </w:p>
    <w:p w14:paraId="0D761DCD" w14:textId="50C6B2A6" w:rsidR="003E2FAD" w:rsidRPr="00CF3760" w:rsidRDefault="003E2FAD"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4)</w:t>
      </w:r>
      <w:r w:rsidR="00033BD2" w:rsidRPr="00CF3760">
        <w:rPr>
          <w:rFonts w:ascii="Times New Roman" w:hAnsi="Times New Roman" w:cs="Times New Roman"/>
          <w:sz w:val="24"/>
          <w:szCs w:val="24"/>
          <w:lang w:val="sr-Cyrl-BA"/>
        </w:rPr>
        <w:t xml:space="preserve"> </w:t>
      </w:r>
      <w:r w:rsidR="00106D8A" w:rsidRPr="00CF3760">
        <w:rPr>
          <w:rFonts w:ascii="Times New Roman" w:hAnsi="Times New Roman" w:cs="Times New Roman"/>
          <w:sz w:val="24"/>
          <w:szCs w:val="24"/>
          <w:lang w:val="sr-Cyrl-BA"/>
        </w:rPr>
        <w:t>невладине организације</w:t>
      </w:r>
      <w:r w:rsidRPr="00CF3760">
        <w:rPr>
          <w:rFonts w:ascii="Times New Roman" w:hAnsi="Times New Roman" w:cs="Times New Roman"/>
          <w:sz w:val="24"/>
          <w:szCs w:val="24"/>
          <w:lang w:val="sr-Cyrl-BA"/>
        </w:rPr>
        <w:t xml:space="preserve"> и друге организације цивилног друштва</w:t>
      </w:r>
      <w:r w:rsidR="00106D8A" w:rsidRPr="00CF3760">
        <w:rPr>
          <w:rFonts w:ascii="Times New Roman" w:hAnsi="Times New Roman" w:cs="Times New Roman"/>
          <w:sz w:val="24"/>
          <w:szCs w:val="24"/>
          <w:lang w:val="sr-Cyrl-BA"/>
        </w:rPr>
        <w:t xml:space="preserve">, </w:t>
      </w:r>
    </w:p>
    <w:p w14:paraId="076205BC" w14:textId="77777777" w:rsidR="00E92DF3" w:rsidRPr="00CF3760" w:rsidRDefault="003E2FAD"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5) политичарима</w:t>
      </w:r>
      <w:r w:rsidR="007D72B1" w:rsidRPr="00CF3760">
        <w:rPr>
          <w:rFonts w:ascii="Times New Roman" w:hAnsi="Times New Roman" w:cs="Times New Roman"/>
          <w:sz w:val="24"/>
          <w:szCs w:val="24"/>
          <w:lang w:val="sr-Cyrl-BA"/>
        </w:rPr>
        <w:t xml:space="preserve"> или</w:t>
      </w:r>
      <w:r w:rsidR="00106D8A" w:rsidRPr="00CF3760">
        <w:rPr>
          <w:rFonts w:ascii="Times New Roman" w:hAnsi="Times New Roman" w:cs="Times New Roman"/>
          <w:sz w:val="24"/>
          <w:szCs w:val="24"/>
          <w:lang w:val="sr-Cyrl-BA"/>
        </w:rPr>
        <w:t xml:space="preserve"> политичк</w:t>
      </w:r>
      <w:r w:rsidR="007D72B1" w:rsidRPr="00CF3760">
        <w:rPr>
          <w:rFonts w:ascii="Times New Roman" w:hAnsi="Times New Roman" w:cs="Times New Roman"/>
          <w:sz w:val="24"/>
          <w:szCs w:val="24"/>
          <w:lang w:val="sr-Cyrl-BA"/>
        </w:rPr>
        <w:t>им</w:t>
      </w:r>
      <w:r w:rsidR="00106D8A" w:rsidRPr="00CF3760">
        <w:rPr>
          <w:rFonts w:ascii="Times New Roman" w:hAnsi="Times New Roman" w:cs="Times New Roman"/>
          <w:sz w:val="24"/>
          <w:szCs w:val="24"/>
          <w:lang w:val="sr-Cyrl-BA"/>
        </w:rPr>
        <w:t xml:space="preserve"> странк</w:t>
      </w:r>
      <w:r w:rsidR="007D72B1" w:rsidRPr="00CF3760">
        <w:rPr>
          <w:rFonts w:ascii="Times New Roman" w:hAnsi="Times New Roman" w:cs="Times New Roman"/>
          <w:sz w:val="24"/>
          <w:szCs w:val="24"/>
          <w:lang w:val="sr-Cyrl-BA"/>
        </w:rPr>
        <w:t>ама</w:t>
      </w:r>
      <w:r w:rsidR="00ED4D5A" w:rsidRPr="00CF3760">
        <w:rPr>
          <w:rFonts w:ascii="Times New Roman" w:hAnsi="Times New Roman" w:cs="Times New Roman"/>
          <w:sz w:val="24"/>
          <w:szCs w:val="24"/>
          <w:lang w:val="sr-Cyrl-BA"/>
        </w:rPr>
        <w:t>.</w:t>
      </w:r>
    </w:p>
    <w:p w14:paraId="5682C2FB" w14:textId="77777777" w:rsidR="00CC30A7" w:rsidRPr="00CF3760" w:rsidRDefault="00CC30A7" w:rsidP="00CC3890">
      <w:pPr>
        <w:pStyle w:val="Default"/>
        <w:rPr>
          <w:rFonts w:ascii="Times New Roman" w:hAnsi="Times New Roman" w:cs="Times New Roman"/>
          <w:b/>
          <w:bCs/>
          <w:color w:val="auto"/>
          <w:lang w:val="sr-Cyrl-BA"/>
        </w:rPr>
      </w:pPr>
    </w:p>
    <w:p w14:paraId="717EEE2C" w14:textId="77777777" w:rsidR="00CC30A7" w:rsidRPr="00CF3760" w:rsidRDefault="00CC30A7" w:rsidP="00CC3890">
      <w:pPr>
        <w:pStyle w:val="Default"/>
        <w:rPr>
          <w:rFonts w:ascii="Times New Roman" w:hAnsi="Times New Roman" w:cs="Times New Roman"/>
          <w:b/>
          <w:bCs/>
          <w:color w:val="auto"/>
          <w:lang w:val="sr-Cyrl-BA"/>
        </w:rPr>
      </w:pPr>
    </w:p>
    <w:p w14:paraId="2D8409C4" w14:textId="77777777" w:rsidR="00185881" w:rsidRPr="00CF3760" w:rsidRDefault="00C62108" w:rsidP="00CC3890">
      <w:pPr>
        <w:pStyle w:val="Default"/>
        <w:rPr>
          <w:rFonts w:ascii="Times New Roman" w:hAnsi="Times New Roman" w:cs="Times New Roman"/>
          <w:color w:val="auto"/>
          <w:lang w:val="sr-Cyrl-BA"/>
        </w:rPr>
      </w:pPr>
      <w:r w:rsidRPr="00CF3760">
        <w:rPr>
          <w:rFonts w:ascii="Times New Roman" w:hAnsi="Times New Roman" w:cs="Times New Roman"/>
          <w:b/>
          <w:bCs/>
          <w:color w:val="auto"/>
          <w:lang w:val="sr-Cyrl-BA"/>
        </w:rPr>
        <w:t>ГЛАВА</w:t>
      </w:r>
      <w:r w:rsidR="00D3548C" w:rsidRPr="00CF3760">
        <w:rPr>
          <w:rFonts w:ascii="Times New Roman" w:hAnsi="Times New Roman" w:cs="Times New Roman"/>
          <w:b/>
          <w:bCs/>
          <w:color w:val="auto"/>
          <w:lang w:val="sr-Cyrl-BA"/>
        </w:rPr>
        <w:t xml:space="preserve"> </w:t>
      </w:r>
      <w:r w:rsidR="0045613C" w:rsidRPr="00CF3760">
        <w:rPr>
          <w:rFonts w:ascii="Times New Roman" w:hAnsi="Times New Roman" w:cs="Times New Roman"/>
          <w:b/>
          <w:color w:val="auto"/>
          <w:lang w:val="sr-Cyrl-BA"/>
        </w:rPr>
        <w:t>V</w:t>
      </w:r>
      <w:r w:rsidR="00131AAE" w:rsidRPr="00CF3760">
        <w:rPr>
          <w:rFonts w:ascii="Times New Roman" w:hAnsi="Times New Roman" w:cs="Times New Roman"/>
          <w:b/>
          <w:color w:val="auto"/>
          <w:lang w:val="sr-Cyrl-BA"/>
        </w:rPr>
        <w:t>I</w:t>
      </w:r>
      <w:r w:rsidR="007D72B1" w:rsidRPr="00CF3760">
        <w:rPr>
          <w:rFonts w:ascii="Times New Roman" w:hAnsi="Times New Roman" w:cs="Times New Roman"/>
          <w:b/>
          <w:color w:val="auto"/>
          <w:lang w:val="sr-Cyrl-BA"/>
        </w:rPr>
        <w:t>I</w:t>
      </w:r>
    </w:p>
    <w:p w14:paraId="3D7780BD" w14:textId="77777777" w:rsidR="00185881" w:rsidRPr="00CF3760" w:rsidRDefault="00296CA3" w:rsidP="00CC3890">
      <w:pPr>
        <w:tabs>
          <w:tab w:val="left" w:pos="4620"/>
        </w:tabs>
        <w:ind w:right="72"/>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 xml:space="preserve">ОГРАНИЧЕЊА </w:t>
      </w:r>
      <w:r w:rsidR="00C62108" w:rsidRPr="00CF3760">
        <w:rPr>
          <w:rFonts w:ascii="Times New Roman" w:hAnsi="Times New Roman" w:cs="Times New Roman"/>
          <w:b/>
          <w:sz w:val="24"/>
          <w:szCs w:val="24"/>
          <w:lang w:val="sr-Cyrl-BA"/>
        </w:rPr>
        <w:t>ПРОДАЈ</w:t>
      </w:r>
      <w:r w:rsidRPr="00CF3760">
        <w:rPr>
          <w:rFonts w:ascii="Times New Roman" w:hAnsi="Times New Roman" w:cs="Times New Roman"/>
          <w:b/>
          <w:sz w:val="24"/>
          <w:szCs w:val="24"/>
          <w:lang w:val="sr-Cyrl-BA"/>
        </w:rPr>
        <w:t xml:space="preserve">Е </w:t>
      </w:r>
    </w:p>
    <w:p w14:paraId="2C92B904" w14:textId="77777777" w:rsidR="00185881" w:rsidRPr="00CF3760" w:rsidRDefault="00185881" w:rsidP="00CC3890">
      <w:pPr>
        <w:tabs>
          <w:tab w:val="left" w:pos="4620"/>
        </w:tabs>
        <w:ind w:right="72" w:firstLine="709"/>
        <w:jc w:val="center"/>
        <w:rPr>
          <w:rFonts w:ascii="Times New Roman" w:hAnsi="Times New Roman" w:cs="Times New Roman"/>
          <w:sz w:val="24"/>
          <w:szCs w:val="24"/>
          <w:lang w:val="sr-Cyrl-BA"/>
        </w:rPr>
      </w:pPr>
    </w:p>
    <w:p w14:paraId="13D08694" w14:textId="77777777" w:rsidR="00B7384F" w:rsidRPr="00CF3760" w:rsidRDefault="00C62108" w:rsidP="00CC3890">
      <w:pPr>
        <w:ind w:right="2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B7384F" w:rsidRPr="00CF3760">
        <w:rPr>
          <w:rFonts w:ascii="Times New Roman" w:hAnsi="Times New Roman" w:cs="Times New Roman"/>
          <w:b/>
          <w:sz w:val="24"/>
          <w:szCs w:val="24"/>
          <w:lang w:val="sr-Cyrl-BA"/>
        </w:rPr>
        <w:t xml:space="preserve"> </w:t>
      </w:r>
      <w:r w:rsidR="00370D29" w:rsidRPr="00CF3760">
        <w:rPr>
          <w:rFonts w:ascii="Times New Roman" w:hAnsi="Times New Roman" w:cs="Times New Roman"/>
          <w:b/>
          <w:sz w:val="24"/>
          <w:szCs w:val="24"/>
          <w:lang w:val="sr-Cyrl-BA"/>
        </w:rPr>
        <w:t>20</w:t>
      </w:r>
      <w:r w:rsidR="00B7384F" w:rsidRPr="00CF3760">
        <w:rPr>
          <w:rFonts w:ascii="Times New Roman" w:hAnsi="Times New Roman" w:cs="Times New Roman"/>
          <w:b/>
          <w:sz w:val="24"/>
          <w:szCs w:val="24"/>
          <w:lang w:val="sr-Cyrl-BA"/>
        </w:rPr>
        <w:t>.</w:t>
      </w:r>
    </w:p>
    <w:p w14:paraId="41C7911D" w14:textId="77777777" w:rsidR="001C087E" w:rsidRPr="00CF3760" w:rsidRDefault="001C087E" w:rsidP="00CC3890">
      <w:pPr>
        <w:pStyle w:val="ListParagraph"/>
        <w:ind w:left="284"/>
        <w:jc w:val="both"/>
        <w:rPr>
          <w:rFonts w:ascii="Times New Roman" w:hAnsi="Times New Roman" w:cs="Times New Roman"/>
          <w:sz w:val="24"/>
          <w:szCs w:val="24"/>
          <w:lang w:val="sr-Cyrl-BA"/>
        </w:rPr>
      </w:pPr>
    </w:p>
    <w:p w14:paraId="2016EBF7" w14:textId="52CE153D" w:rsidR="00EC512A" w:rsidRPr="00CF3760" w:rsidRDefault="001C087E" w:rsidP="00F17417">
      <w:pPr>
        <w:pStyle w:val="ListParagraph"/>
        <w:ind w:left="0" w:firstLine="720"/>
        <w:jc w:val="both"/>
        <w:rPr>
          <w:rFonts w:ascii="Times New Roman" w:eastAsia="Times New Roman" w:hAnsi="Times New Roman" w:cs="Times New Roman"/>
          <w:sz w:val="24"/>
          <w:szCs w:val="24"/>
          <w:lang w:val="sr-Cyrl-BA" w:eastAsia="hr-BA"/>
        </w:rPr>
      </w:pPr>
      <w:r w:rsidRPr="00CF3760">
        <w:rPr>
          <w:rFonts w:ascii="Times New Roman" w:hAnsi="Times New Roman" w:cs="Times New Roman"/>
          <w:sz w:val="24"/>
          <w:szCs w:val="24"/>
          <w:lang w:val="sr-Cyrl-BA"/>
        </w:rPr>
        <w:t>(1)</w:t>
      </w:r>
      <w:r w:rsidR="002925B9" w:rsidRPr="00CF3760">
        <w:rPr>
          <w:rFonts w:ascii="Times New Roman" w:eastAsia="Times New Roman" w:hAnsi="Times New Roman" w:cs="Times New Roman"/>
          <w:sz w:val="24"/>
          <w:szCs w:val="24"/>
          <w:lang w:val="sr-Cyrl-BA" w:eastAsia="hr-BA"/>
        </w:rPr>
        <w:t xml:space="preserve"> Забрањена је продаја </w:t>
      </w:r>
      <w:r w:rsidR="009649ED" w:rsidRPr="00CF3760">
        <w:rPr>
          <w:rFonts w:ascii="Times New Roman" w:eastAsia="Times New Roman" w:hAnsi="Times New Roman" w:cs="Times New Roman"/>
          <w:sz w:val="24"/>
          <w:szCs w:val="24"/>
          <w:lang w:val="sr-Cyrl-BA" w:eastAsia="hr-BA"/>
        </w:rPr>
        <w:t xml:space="preserve">дувана, </w:t>
      </w:r>
      <w:r w:rsidR="00D45D87" w:rsidRPr="00CF3760">
        <w:rPr>
          <w:rFonts w:ascii="Times New Roman" w:eastAsia="Times New Roman" w:hAnsi="Times New Roman" w:cs="Times New Roman"/>
          <w:sz w:val="24"/>
          <w:szCs w:val="24"/>
          <w:lang w:val="sr-Cyrl-BA" w:eastAsia="hr-BA"/>
        </w:rPr>
        <w:t>ду</w:t>
      </w:r>
      <w:r w:rsidR="008B07FC" w:rsidRPr="00CF3760">
        <w:rPr>
          <w:rFonts w:ascii="Times New Roman" w:eastAsia="Times New Roman" w:hAnsi="Times New Roman" w:cs="Times New Roman"/>
          <w:sz w:val="24"/>
          <w:szCs w:val="24"/>
          <w:lang w:val="sr-Cyrl-BA" w:eastAsia="hr-BA"/>
        </w:rPr>
        <w:t>в</w:t>
      </w:r>
      <w:r w:rsidR="00D45D87" w:rsidRPr="00CF3760">
        <w:rPr>
          <w:rFonts w:ascii="Times New Roman" w:eastAsia="Times New Roman" w:hAnsi="Times New Roman" w:cs="Times New Roman"/>
          <w:sz w:val="24"/>
          <w:szCs w:val="24"/>
          <w:lang w:val="sr-Cyrl-BA" w:eastAsia="hr-BA"/>
        </w:rPr>
        <w:t>анских и осталих производа за пушење у трговинским објектима</w:t>
      </w:r>
      <w:r w:rsidR="002925B9" w:rsidRPr="00CF3760">
        <w:rPr>
          <w:rFonts w:ascii="Times New Roman" w:eastAsia="Times New Roman" w:hAnsi="Times New Roman" w:cs="Times New Roman"/>
          <w:sz w:val="24"/>
          <w:szCs w:val="24"/>
          <w:lang w:val="sr-Cyrl-BA" w:eastAsia="hr-BA"/>
        </w:rPr>
        <w:t xml:space="preserve"> који се </w:t>
      </w:r>
      <w:r w:rsidR="00A01787" w:rsidRPr="00CF3760">
        <w:rPr>
          <w:rFonts w:ascii="Times New Roman" w:eastAsia="Times New Roman" w:hAnsi="Times New Roman" w:cs="Times New Roman"/>
          <w:sz w:val="24"/>
          <w:szCs w:val="24"/>
          <w:lang w:val="sr-Cyrl-BA" w:eastAsia="hr-BA"/>
        </w:rPr>
        <w:t>налазе у простору који функционално припада здравственој,</w:t>
      </w:r>
      <w:r w:rsidR="002925B9" w:rsidRPr="00CF3760">
        <w:rPr>
          <w:rFonts w:ascii="Times New Roman" w:eastAsia="Times New Roman" w:hAnsi="Times New Roman" w:cs="Times New Roman"/>
          <w:sz w:val="24"/>
          <w:szCs w:val="24"/>
          <w:lang w:val="sr-Cyrl-BA" w:eastAsia="hr-BA"/>
        </w:rPr>
        <w:t xml:space="preserve"> васпитно-образовној, спортско-</w:t>
      </w:r>
      <w:r w:rsidR="00A01787" w:rsidRPr="00CF3760">
        <w:rPr>
          <w:rFonts w:ascii="Times New Roman" w:eastAsia="Times New Roman" w:hAnsi="Times New Roman" w:cs="Times New Roman"/>
          <w:sz w:val="24"/>
          <w:szCs w:val="24"/>
          <w:lang w:val="sr-Cyrl-BA" w:eastAsia="hr-BA"/>
        </w:rPr>
        <w:t>рекреативној установи и установи културе.</w:t>
      </w:r>
    </w:p>
    <w:p w14:paraId="2A6721D2" w14:textId="2E05AD11" w:rsidR="00ED4D5A" w:rsidRPr="00CF3760" w:rsidRDefault="00EC512A" w:rsidP="00F17417">
      <w:pPr>
        <w:ind w:right="-1" w:firstLine="720"/>
        <w:jc w:val="both"/>
        <w:rPr>
          <w:rFonts w:ascii="Times New Roman" w:eastAsia="Times New Roman" w:hAnsi="Times New Roman" w:cs="Times New Roman"/>
          <w:sz w:val="24"/>
          <w:szCs w:val="24"/>
          <w:lang w:val="sr-Cyrl-BA" w:eastAsia="hr-BA"/>
        </w:rPr>
      </w:pPr>
      <w:r w:rsidRPr="00CF3760">
        <w:rPr>
          <w:rFonts w:ascii="Times New Roman" w:eastAsia="Times New Roman" w:hAnsi="Times New Roman" w:cs="Times New Roman"/>
          <w:sz w:val="24"/>
          <w:szCs w:val="24"/>
          <w:lang w:val="sr-Cyrl-BA" w:eastAsia="hr-BA"/>
        </w:rPr>
        <w:lastRenderedPageBreak/>
        <w:t>(</w:t>
      </w:r>
      <w:r w:rsidR="004A355A" w:rsidRPr="00CF3760">
        <w:rPr>
          <w:rFonts w:ascii="Times New Roman" w:eastAsia="Times New Roman" w:hAnsi="Times New Roman" w:cs="Times New Roman"/>
          <w:sz w:val="24"/>
          <w:szCs w:val="24"/>
          <w:lang w:val="sr-Cyrl-BA" w:eastAsia="hr-BA"/>
        </w:rPr>
        <w:t>2</w:t>
      </w:r>
      <w:r w:rsidRPr="00CF3760">
        <w:rPr>
          <w:rFonts w:ascii="Times New Roman" w:eastAsia="Times New Roman" w:hAnsi="Times New Roman" w:cs="Times New Roman"/>
          <w:sz w:val="24"/>
          <w:szCs w:val="24"/>
          <w:lang w:val="sr-Cyrl-BA" w:eastAsia="hr-BA"/>
        </w:rPr>
        <w:t xml:space="preserve">) </w:t>
      </w:r>
      <w:r w:rsidR="00296CA3" w:rsidRPr="00CF3760">
        <w:rPr>
          <w:rFonts w:ascii="Times New Roman" w:eastAsia="Times New Roman" w:hAnsi="Times New Roman" w:cs="Times New Roman"/>
          <w:sz w:val="24"/>
          <w:szCs w:val="24"/>
          <w:lang w:val="sr-Cyrl-BA" w:eastAsia="hr-BA"/>
        </w:rPr>
        <w:t xml:space="preserve">Забрањена је </w:t>
      </w:r>
      <w:r w:rsidR="00C62108" w:rsidRPr="00CF3760">
        <w:rPr>
          <w:rFonts w:ascii="Times New Roman" w:eastAsia="Times New Roman" w:hAnsi="Times New Roman" w:cs="Times New Roman"/>
          <w:sz w:val="24"/>
          <w:szCs w:val="24"/>
          <w:lang w:val="sr-Cyrl-BA" w:eastAsia="hr-BA"/>
        </w:rPr>
        <w:t>продаја</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дувана</w:t>
      </w:r>
      <w:r w:rsidR="00065600"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дуванских</w:t>
      </w:r>
      <w:r w:rsidR="00C44E7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и</w:t>
      </w:r>
      <w:r w:rsidR="00C44E7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осталих</w:t>
      </w:r>
      <w:r w:rsidR="00C44E7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производа</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за</w:t>
      </w:r>
      <w:r w:rsidR="00B6119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пушење</w:t>
      </w:r>
      <w:r w:rsidR="00B6119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ван</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оригиналног</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паковања</w:t>
      </w:r>
      <w:r w:rsidR="0021630E" w:rsidRPr="00CF3760">
        <w:rPr>
          <w:rFonts w:ascii="Times New Roman" w:eastAsia="Times New Roman" w:hAnsi="Times New Roman" w:cs="Times New Roman"/>
          <w:sz w:val="24"/>
          <w:szCs w:val="24"/>
          <w:lang w:val="sr-Cyrl-BA" w:eastAsia="hr-BA"/>
        </w:rPr>
        <w:t>.</w:t>
      </w:r>
    </w:p>
    <w:p w14:paraId="51894CE1" w14:textId="2ACD423D" w:rsidR="00ED4D5A" w:rsidRPr="00CF3760" w:rsidRDefault="00EC512A" w:rsidP="00F17417">
      <w:pPr>
        <w:ind w:firstLine="720"/>
        <w:jc w:val="both"/>
        <w:rPr>
          <w:rFonts w:ascii="Times New Roman" w:eastAsia="Times New Roman" w:hAnsi="Times New Roman" w:cs="Times New Roman"/>
          <w:sz w:val="24"/>
          <w:szCs w:val="24"/>
          <w:lang w:val="sr-Cyrl-BA" w:eastAsia="hr-BA"/>
        </w:rPr>
      </w:pPr>
      <w:r w:rsidRPr="00CF3760">
        <w:rPr>
          <w:rFonts w:ascii="Times New Roman" w:eastAsia="Times New Roman" w:hAnsi="Times New Roman" w:cs="Times New Roman"/>
          <w:sz w:val="24"/>
          <w:szCs w:val="24"/>
          <w:lang w:val="sr-Cyrl-BA" w:eastAsia="hr-BA"/>
        </w:rPr>
        <w:t>(</w:t>
      </w:r>
      <w:r w:rsidR="004A355A" w:rsidRPr="00CF3760">
        <w:rPr>
          <w:rFonts w:ascii="Times New Roman" w:eastAsia="Times New Roman" w:hAnsi="Times New Roman" w:cs="Times New Roman"/>
          <w:sz w:val="24"/>
          <w:szCs w:val="24"/>
          <w:lang w:val="sr-Cyrl-BA" w:eastAsia="hr-BA"/>
        </w:rPr>
        <w:t>3</w:t>
      </w:r>
      <w:r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Дуван</w:t>
      </w:r>
      <w:r w:rsidR="00065600" w:rsidRPr="00CF3760">
        <w:rPr>
          <w:rFonts w:ascii="Times New Roman" w:eastAsia="Times New Roman" w:hAnsi="Times New Roman" w:cs="Times New Roman"/>
          <w:sz w:val="24"/>
          <w:szCs w:val="24"/>
          <w:lang w:val="sr-Cyrl-BA" w:eastAsia="hr-BA"/>
        </w:rPr>
        <w:t xml:space="preserve">, </w:t>
      </w:r>
      <w:r w:rsidR="00A246F8" w:rsidRPr="00CF3760">
        <w:rPr>
          <w:rFonts w:ascii="Times New Roman" w:eastAsia="Times New Roman" w:hAnsi="Times New Roman" w:cs="Times New Roman"/>
          <w:sz w:val="24"/>
          <w:szCs w:val="24"/>
          <w:lang w:val="sr-Cyrl-BA" w:eastAsia="hr-BA"/>
        </w:rPr>
        <w:t>д</w:t>
      </w:r>
      <w:r w:rsidR="00C62108" w:rsidRPr="00CF3760">
        <w:rPr>
          <w:rFonts w:ascii="Times New Roman" w:eastAsia="Times New Roman" w:hAnsi="Times New Roman" w:cs="Times New Roman"/>
          <w:sz w:val="24"/>
          <w:szCs w:val="24"/>
          <w:lang w:val="sr-Cyrl-BA" w:eastAsia="hr-BA"/>
        </w:rPr>
        <w:t>увански</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и</w:t>
      </w:r>
      <w:r w:rsidR="00B6119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остали</w:t>
      </w:r>
      <w:r w:rsidR="00B6119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производи</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за</w:t>
      </w:r>
      <w:r w:rsidR="00B6119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пушење</w:t>
      </w:r>
      <w:r w:rsidR="00B61195"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се</w:t>
      </w:r>
      <w:r w:rsidR="00ED4D5A" w:rsidRPr="00CF3760">
        <w:rPr>
          <w:rFonts w:ascii="Times New Roman" w:eastAsia="Times New Roman" w:hAnsi="Times New Roman" w:cs="Times New Roman"/>
          <w:sz w:val="24"/>
          <w:szCs w:val="24"/>
          <w:lang w:val="sr-Cyrl-BA" w:eastAsia="hr-BA"/>
        </w:rPr>
        <w:t xml:space="preserve"> </w:t>
      </w:r>
      <w:r w:rsidR="002925B9" w:rsidRPr="00CF3760">
        <w:rPr>
          <w:rFonts w:ascii="Times New Roman" w:eastAsia="Times New Roman" w:hAnsi="Times New Roman" w:cs="Times New Roman"/>
          <w:sz w:val="24"/>
          <w:szCs w:val="24"/>
          <w:lang w:val="sr-Cyrl-BA" w:eastAsia="hr-BA"/>
        </w:rPr>
        <w:t>продају</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само</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у</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затворен</w:t>
      </w:r>
      <w:r w:rsidR="00296CA3" w:rsidRPr="00CF3760">
        <w:rPr>
          <w:rFonts w:ascii="Times New Roman" w:eastAsia="Times New Roman" w:hAnsi="Times New Roman" w:cs="Times New Roman"/>
          <w:sz w:val="24"/>
          <w:szCs w:val="24"/>
          <w:lang w:val="sr-Cyrl-BA" w:eastAsia="hr-BA"/>
        </w:rPr>
        <w:t>о</w:t>
      </w:r>
      <w:r w:rsidR="00C62108" w:rsidRPr="00CF3760">
        <w:rPr>
          <w:rFonts w:ascii="Times New Roman" w:eastAsia="Times New Roman" w:hAnsi="Times New Roman" w:cs="Times New Roman"/>
          <w:sz w:val="24"/>
          <w:szCs w:val="24"/>
          <w:lang w:val="sr-Cyrl-BA" w:eastAsia="hr-BA"/>
        </w:rPr>
        <w:t>м</w:t>
      </w:r>
      <w:r w:rsidR="00ED4D5A" w:rsidRPr="00CF3760">
        <w:rPr>
          <w:rFonts w:ascii="Times New Roman" w:eastAsia="Times New Roman" w:hAnsi="Times New Roman" w:cs="Times New Roman"/>
          <w:sz w:val="24"/>
          <w:szCs w:val="24"/>
          <w:lang w:val="sr-Cyrl-BA" w:eastAsia="hr-BA"/>
        </w:rPr>
        <w:t xml:space="preserve"> </w:t>
      </w:r>
      <w:r w:rsidR="00C62108" w:rsidRPr="00CF3760">
        <w:rPr>
          <w:rFonts w:ascii="Times New Roman" w:eastAsia="Times New Roman" w:hAnsi="Times New Roman" w:cs="Times New Roman"/>
          <w:sz w:val="24"/>
          <w:szCs w:val="24"/>
          <w:lang w:val="sr-Cyrl-BA" w:eastAsia="hr-BA"/>
        </w:rPr>
        <w:t>паковањ</w:t>
      </w:r>
      <w:r w:rsidR="00296CA3" w:rsidRPr="00CF3760">
        <w:rPr>
          <w:rFonts w:ascii="Times New Roman" w:eastAsia="Times New Roman" w:hAnsi="Times New Roman" w:cs="Times New Roman"/>
          <w:sz w:val="24"/>
          <w:szCs w:val="24"/>
          <w:lang w:val="sr-Cyrl-BA" w:eastAsia="hr-BA"/>
        </w:rPr>
        <w:t>у</w:t>
      </w:r>
      <w:r w:rsidR="00ED4D5A" w:rsidRPr="00CF3760">
        <w:rPr>
          <w:rFonts w:ascii="Times New Roman" w:eastAsia="Times New Roman" w:hAnsi="Times New Roman" w:cs="Times New Roman"/>
          <w:sz w:val="24"/>
          <w:szCs w:val="24"/>
          <w:lang w:val="sr-Cyrl-BA" w:eastAsia="hr-BA"/>
        </w:rPr>
        <w:t>.</w:t>
      </w:r>
    </w:p>
    <w:p w14:paraId="1650C451" w14:textId="77777777" w:rsidR="00F17417" w:rsidRPr="00CF3760" w:rsidRDefault="00F17417" w:rsidP="00CC3890">
      <w:pPr>
        <w:ind w:right="71"/>
        <w:jc w:val="both"/>
        <w:rPr>
          <w:rFonts w:ascii="Times New Roman" w:hAnsi="Times New Roman" w:cs="Times New Roman"/>
          <w:w w:val="102"/>
          <w:sz w:val="24"/>
          <w:szCs w:val="24"/>
          <w:lang w:val="sr-Cyrl-BA"/>
        </w:rPr>
      </w:pPr>
    </w:p>
    <w:p w14:paraId="14EF292A" w14:textId="77777777" w:rsidR="000908A1" w:rsidRPr="00CF3760" w:rsidRDefault="00C62108" w:rsidP="00CC3890">
      <w:pPr>
        <w:ind w:right="26"/>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24176F" w:rsidRPr="00CF3760">
        <w:rPr>
          <w:rFonts w:ascii="Times New Roman" w:hAnsi="Times New Roman" w:cs="Times New Roman"/>
          <w:b/>
          <w:sz w:val="24"/>
          <w:szCs w:val="24"/>
          <w:lang w:val="sr-Cyrl-BA"/>
        </w:rPr>
        <w:t xml:space="preserve"> </w:t>
      </w:r>
      <w:r w:rsidR="007D72B1" w:rsidRPr="00CF3760">
        <w:rPr>
          <w:rFonts w:ascii="Times New Roman" w:hAnsi="Times New Roman" w:cs="Times New Roman"/>
          <w:b/>
          <w:sz w:val="24"/>
          <w:szCs w:val="24"/>
          <w:lang w:val="sr-Cyrl-BA"/>
        </w:rPr>
        <w:t>2</w:t>
      </w:r>
      <w:r w:rsidR="00370D29" w:rsidRPr="00CF3760">
        <w:rPr>
          <w:rFonts w:ascii="Times New Roman" w:hAnsi="Times New Roman" w:cs="Times New Roman"/>
          <w:b/>
          <w:sz w:val="24"/>
          <w:szCs w:val="24"/>
          <w:lang w:val="sr-Cyrl-BA"/>
        </w:rPr>
        <w:t>1</w:t>
      </w:r>
      <w:r w:rsidR="000908A1" w:rsidRPr="00CF3760">
        <w:rPr>
          <w:rFonts w:ascii="Times New Roman" w:hAnsi="Times New Roman" w:cs="Times New Roman"/>
          <w:b/>
          <w:sz w:val="24"/>
          <w:szCs w:val="24"/>
          <w:lang w:val="sr-Cyrl-BA"/>
        </w:rPr>
        <w:t>.</w:t>
      </w:r>
    </w:p>
    <w:p w14:paraId="360AF2B8" w14:textId="77777777" w:rsidR="000908A1" w:rsidRPr="00CF3760" w:rsidRDefault="000908A1" w:rsidP="00CC3890">
      <w:pPr>
        <w:pStyle w:val="Default"/>
        <w:jc w:val="both"/>
        <w:rPr>
          <w:rFonts w:ascii="Times New Roman" w:hAnsi="Times New Roman" w:cs="Times New Roman"/>
          <w:b/>
          <w:bCs/>
          <w:color w:val="auto"/>
          <w:lang w:val="sr-Cyrl-BA"/>
        </w:rPr>
      </w:pPr>
    </w:p>
    <w:p w14:paraId="5D0E5B1A" w14:textId="2675A7E2" w:rsidR="001C087E" w:rsidRPr="00CF3760" w:rsidRDefault="00EC512A"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C62108" w:rsidRPr="00CF3760">
        <w:rPr>
          <w:rFonts w:ascii="Times New Roman" w:hAnsi="Times New Roman" w:cs="Times New Roman"/>
          <w:sz w:val="24"/>
          <w:szCs w:val="24"/>
          <w:lang w:val="sr-Cyrl-BA"/>
        </w:rPr>
        <w:t>Забрањено</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инсталирати</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постављати</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користити</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аутомате</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продају</w:t>
      </w:r>
      <w:r w:rsidR="000908A1" w:rsidRPr="00CF3760">
        <w:rPr>
          <w:rFonts w:ascii="Times New Roman" w:hAnsi="Times New Roman" w:cs="Times New Roman"/>
          <w:sz w:val="24"/>
          <w:szCs w:val="24"/>
          <w:lang w:val="sr-Cyrl-BA"/>
        </w:rPr>
        <w:t xml:space="preserve"> </w:t>
      </w:r>
      <w:r w:rsidR="00296CA3" w:rsidRPr="00CF3760">
        <w:rPr>
          <w:rFonts w:ascii="Times New Roman" w:hAnsi="Times New Roman" w:cs="Times New Roman"/>
          <w:sz w:val="24"/>
          <w:szCs w:val="24"/>
          <w:lang w:val="sr-Cyrl-BA"/>
        </w:rPr>
        <w:t xml:space="preserve">дувана, </w:t>
      </w:r>
      <w:r w:rsidR="00C62108" w:rsidRPr="00CF3760">
        <w:rPr>
          <w:rFonts w:ascii="Times New Roman" w:hAnsi="Times New Roman" w:cs="Times New Roman"/>
          <w:sz w:val="24"/>
          <w:szCs w:val="24"/>
          <w:lang w:val="sr-Cyrl-BA"/>
        </w:rPr>
        <w:t>дуванских</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осталих</w:t>
      </w:r>
      <w:r w:rsidR="000D641E"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0D641E"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0D641E"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000D641E"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јавним</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мјестима</w:t>
      </w:r>
      <w:r w:rsidR="000908A1" w:rsidRPr="00CF3760">
        <w:rPr>
          <w:rFonts w:ascii="Times New Roman" w:hAnsi="Times New Roman" w:cs="Times New Roman"/>
          <w:sz w:val="24"/>
          <w:szCs w:val="24"/>
          <w:lang w:val="sr-Cyrl-BA"/>
        </w:rPr>
        <w:t xml:space="preserve">. </w:t>
      </w:r>
    </w:p>
    <w:p w14:paraId="0AC9E19F" w14:textId="775E8645" w:rsidR="003C33A1" w:rsidRPr="00CF3760" w:rsidRDefault="001C087E" w:rsidP="00F1741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w:t>
      </w:r>
      <w:r w:rsidR="00C62108" w:rsidRPr="00CF3760">
        <w:rPr>
          <w:rFonts w:ascii="Times New Roman" w:hAnsi="Times New Roman" w:cs="Times New Roman"/>
          <w:sz w:val="24"/>
          <w:szCs w:val="24"/>
          <w:lang w:val="sr-Cyrl-BA"/>
        </w:rPr>
        <w:t>Забрањено</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продавати</w:t>
      </w:r>
      <w:r w:rsidR="00033BD2" w:rsidRPr="00CF3760">
        <w:rPr>
          <w:rFonts w:ascii="Times New Roman" w:hAnsi="Times New Roman" w:cs="Times New Roman"/>
          <w:sz w:val="24"/>
          <w:szCs w:val="24"/>
          <w:lang w:val="sr-Cyrl-BA"/>
        </w:rPr>
        <w:t xml:space="preserve"> </w:t>
      </w:r>
      <w:r w:rsidR="00296CA3" w:rsidRPr="00CF3760">
        <w:rPr>
          <w:rFonts w:ascii="Times New Roman" w:hAnsi="Times New Roman" w:cs="Times New Roman"/>
          <w:sz w:val="24"/>
          <w:szCs w:val="24"/>
          <w:lang w:val="sr-Cyrl-BA"/>
        </w:rPr>
        <w:t xml:space="preserve">дуван, </w:t>
      </w:r>
      <w:r w:rsidR="00C62108" w:rsidRPr="00CF3760">
        <w:rPr>
          <w:rFonts w:ascii="Times New Roman" w:hAnsi="Times New Roman" w:cs="Times New Roman"/>
          <w:sz w:val="24"/>
          <w:szCs w:val="24"/>
          <w:lang w:val="sr-Cyrl-BA"/>
        </w:rPr>
        <w:t>дуванске</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B6119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остале</w:t>
      </w:r>
      <w:r w:rsidR="00B6119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производе</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B61195"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00B61195" w:rsidRPr="00CF3760">
        <w:rPr>
          <w:rFonts w:ascii="Times New Roman" w:hAnsi="Times New Roman" w:cs="Times New Roman"/>
          <w:sz w:val="24"/>
          <w:szCs w:val="24"/>
          <w:lang w:val="sr-Cyrl-BA"/>
        </w:rPr>
        <w:t xml:space="preserve"> </w:t>
      </w:r>
      <w:r w:rsidR="00370D29" w:rsidRPr="00CF3760">
        <w:rPr>
          <w:rFonts w:ascii="Times New Roman" w:hAnsi="Times New Roman" w:cs="Times New Roman"/>
          <w:sz w:val="24"/>
          <w:szCs w:val="24"/>
          <w:lang w:val="sr-Cyrl-BA"/>
        </w:rPr>
        <w:t xml:space="preserve">на уличним тезгама, </w:t>
      </w:r>
      <w:r w:rsidR="00C62108" w:rsidRPr="00CF3760">
        <w:rPr>
          <w:rFonts w:ascii="Times New Roman" w:hAnsi="Times New Roman" w:cs="Times New Roman"/>
          <w:sz w:val="24"/>
          <w:szCs w:val="24"/>
          <w:lang w:val="sr-Cyrl-BA"/>
        </w:rPr>
        <w:t>путем</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аутомата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полица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супермаркета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самопослуга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0908A1" w:rsidRPr="00CF3760">
        <w:rPr>
          <w:rFonts w:ascii="Times New Roman" w:hAnsi="Times New Roman" w:cs="Times New Roman"/>
          <w:sz w:val="24"/>
          <w:szCs w:val="24"/>
          <w:lang w:val="sr-Cyrl-BA"/>
        </w:rPr>
        <w:t xml:space="preserve"> </w:t>
      </w:r>
      <w:r w:rsidR="0098525B" w:rsidRPr="00CF3760">
        <w:rPr>
          <w:rFonts w:ascii="Times New Roman" w:hAnsi="Times New Roman" w:cs="Times New Roman"/>
          <w:sz w:val="24"/>
          <w:szCs w:val="24"/>
          <w:lang w:val="sr-Cyrl-BA"/>
        </w:rPr>
        <w:t>других трговинских објеката</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којим</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купци</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могу</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слободно</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узети</w:t>
      </w:r>
      <w:r w:rsidR="000908A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робу</w:t>
      </w:r>
      <w:r w:rsidR="000908A1" w:rsidRPr="00CF3760">
        <w:rPr>
          <w:rFonts w:ascii="Times New Roman" w:hAnsi="Times New Roman" w:cs="Times New Roman"/>
          <w:sz w:val="24"/>
          <w:szCs w:val="24"/>
          <w:lang w:val="sr-Cyrl-BA"/>
        </w:rPr>
        <w:t xml:space="preserve">. </w:t>
      </w:r>
    </w:p>
    <w:p w14:paraId="7DE136D2" w14:textId="01DBADEF" w:rsidR="00940EC6" w:rsidRPr="00CF3760" w:rsidRDefault="00940EC6" w:rsidP="00F1741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(3) Забрањена је продаја дувана, дуванских и осталих производа за пушење путем интернета</w:t>
      </w:r>
      <w:r w:rsidR="00D066F1" w:rsidRPr="00CF3760">
        <w:rPr>
          <w:rFonts w:ascii="Times New Roman" w:hAnsi="Times New Roman" w:cs="Times New Roman"/>
          <w:color w:val="auto"/>
          <w:lang w:val="sr-Cyrl-BA"/>
        </w:rPr>
        <w:t>.</w:t>
      </w:r>
    </w:p>
    <w:p w14:paraId="440120FB" w14:textId="77777777" w:rsidR="00EC1ABD" w:rsidRPr="00CF3760" w:rsidRDefault="00EC1ABD" w:rsidP="00CC3890">
      <w:pPr>
        <w:pStyle w:val="Default"/>
        <w:rPr>
          <w:rFonts w:ascii="Times New Roman" w:hAnsi="Times New Roman" w:cs="Times New Roman"/>
          <w:b/>
          <w:bCs/>
          <w:color w:val="auto"/>
          <w:lang w:val="sr-Cyrl-BA"/>
        </w:rPr>
      </w:pPr>
    </w:p>
    <w:p w14:paraId="7A5B1F69" w14:textId="77777777" w:rsidR="000908A1"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24176F" w:rsidRPr="00CF3760">
        <w:rPr>
          <w:rFonts w:ascii="Times New Roman" w:hAnsi="Times New Roman" w:cs="Times New Roman"/>
          <w:b/>
          <w:bCs/>
          <w:color w:val="auto"/>
          <w:lang w:val="sr-Cyrl-BA"/>
        </w:rPr>
        <w:t xml:space="preserve"> </w:t>
      </w:r>
      <w:r w:rsidR="0061793E" w:rsidRPr="00CF3760">
        <w:rPr>
          <w:rFonts w:ascii="Times New Roman" w:hAnsi="Times New Roman" w:cs="Times New Roman"/>
          <w:b/>
          <w:bCs/>
          <w:color w:val="auto"/>
          <w:lang w:val="sr-Cyrl-BA"/>
        </w:rPr>
        <w:t>2</w:t>
      </w:r>
      <w:r w:rsidR="00370D29" w:rsidRPr="00CF3760">
        <w:rPr>
          <w:rFonts w:ascii="Times New Roman" w:hAnsi="Times New Roman" w:cs="Times New Roman"/>
          <w:b/>
          <w:bCs/>
          <w:color w:val="auto"/>
          <w:lang w:val="sr-Cyrl-BA"/>
        </w:rPr>
        <w:t>2</w:t>
      </w:r>
      <w:r w:rsidR="000908A1" w:rsidRPr="00CF3760">
        <w:rPr>
          <w:rFonts w:ascii="Times New Roman" w:hAnsi="Times New Roman" w:cs="Times New Roman"/>
          <w:b/>
          <w:bCs/>
          <w:color w:val="auto"/>
          <w:lang w:val="sr-Cyrl-BA"/>
        </w:rPr>
        <w:t>.</w:t>
      </w:r>
    </w:p>
    <w:p w14:paraId="14D1045F" w14:textId="77777777" w:rsidR="000908A1" w:rsidRPr="00CF3760" w:rsidRDefault="000908A1" w:rsidP="00CC3890">
      <w:pPr>
        <w:pStyle w:val="Default"/>
        <w:rPr>
          <w:rFonts w:ascii="Times New Roman" w:hAnsi="Times New Roman" w:cs="Times New Roman"/>
          <w:b/>
          <w:bCs/>
          <w:color w:val="auto"/>
          <w:lang w:val="sr-Cyrl-BA"/>
        </w:rPr>
      </w:pPr>
    </w:p>
    <w:p w14:paraId="0373474C" w14:textId="77777777" w:rsidR="007E1538" w:rsidRPr="00CF3760" w:rsidRDefault="00EC512A" w:rsidP="00F1741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w:t>
      </w:r>
      <w:r w:rsidR="00C62108" w:rsidRPr="00CF3760">
        <w:rPr>
          <w:rFonts w:ascii="Times New Roman" w:hAnsi="Times New Roman" w:cs="Times New Roman"/>
          <w:color w:val="auto"/>
          <w:lang w:val="sr-Cyrl-BA"/>
        </w:rPr>
        <w:t>Забрањено</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продавати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цигарете</w:t>
      </w:r>
      <w:r w:rsidR="003E0008" w:rsidRPr="00CF3760">
        <w:rPr>
          <w:rFonts w:ascii="Times New Roman" w:hAnsi="Times New Roman" w:cs="Times New Roman"/>
          <w:color w:val="auto"/>
          <w:lang w:val="sr-Cyrl-BA"/>
        </w:rPr>
        <w:t xml:space="preserve"> </w:t>
      </w:r>
      <w:r w:rsidR="00370D29" w:rsidRPr="00CF3760">
        <w:rPr>
          <w:rFonts w:ascii="Times New Roman" w:hAnsi="Times New Roman" w:cs="Times New Roman"/>
          <w:color w:val="auto"/>
          <w:lang w:val="sr-Cyrl-BA"/>
        </w:rPr>
        <w:t xml:space="preserve">у ринфузи, </w:t>
      </w:r>
      <w:r w:rsidR="00C62108" w:rsidRPr="00CF3760">
        <w:rPr>
          <w:rFonts w:ascii="Times New Roman" w:hAnsi="Times New Roman" w:cs="Times New Roman"/>
          <w:color w:val="auto"/>
          <w:lang w:val="sr-Cyrl-BA"/>
        </w:rPr>
        <w:t>појединачно</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паковањ</w:t>
      </w:r>
      <w:r w:rsidR="00033BD2" w:rsidRPr="00CF3760">
        <w:rPr>
          <w:rFonts w:ascii="Times New Roman" w:hAnsi="Times New Roman" w:cs="Times New Roman"/>
          <w:color w:val="auto"/>
          <w:lang w:val="sr-Cyrl-BA"/>
        </w:rPr>
        <w:t xml:space="preserve">у </w:t>
      </w:r>
      <w:r w:rsidR="00A22241" w:rsidRPr="00CF3760">
        <w:rPr>
          <w:rFonts w:ascii="Times New Roman" w:hAnsi="Times New Roman" w:cs="Times New Roman"/>
          <w:color w:val="auto"/>
          <w:lang w:val="sr-Cyrl-BA"/>
        </w:rPr>
        <w:t xml:space="preserve">које садржи </w:t>
      </w:r>
      <w:r w:rsidR="00C62108" w:rsidRPr="00CF3760">
        <w:rPr>
          <w:rFonts w:ascii="Times New Roman" w:hAnsi="Times New Roman" w:cs="Times New Roman"/>
          <w:color w:val="auto"/>
          <w:lang w:val="sr-Cyrl-BA"/>
        </w:rPr>
        <w:t>мање</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0908A1" w:rsidRPr="00CF3760">
        <w:rPr>
          <w:rFonts w:ascii="Times New Roman" w:hAnsi="Times New Roman" w:cs="Times New Roman"/>
          <w:color w:val="auto"/>
          <w:lang w:val="sr-Cyrl-BA"/>
        </w:rPr>
        <w:t xml:space="preserve"> 20 </w:t>
      </w:r>
      <w:r w:rsidR="00C62108" w:rsidRPr="00CF3760">
        <w:rPr>
          <w:rFonts w:ascii="Times New Roman" w:hAnsi="Times New Roman" w:cs="Times New Roman"/>
          <w:color w:val="auto"/>
          <w:lang w:val="sr-Cyrl-BA"/>
        </w:rPr>
        <w:t>комада</w:t>
      </w:r>
      <w:r w:rsidR="000908A1" w:rsidRPr="00CF3760">
        <w:rPr>
          <w:rFonts w:ascii="Times New Roman" w:hAnsi="Times New Roman" w:cs="Times New Roman"/>
          <w:color w:val="auto"/>
          <w:lang w:val="sr-Cyrl-BA"/>
        </w:rPr>
        <w:t xml:space="preserve"> </w:t>
      </w:r>
      <w:r w:rsidR="00370D29" w:rsidRPr="00CF3760">
        <w:rPr>
          <w:rFonts w:ascii="Times New Roman" w:hAnsi="Times New Roman" w:cs="Times New Roman"/>
          <w:color w:val="auto"/>
          <w:lang w:val="sr-Cyrl-BA"/>
        </w:rPr>
        <w:t>цигарета</w:t>
      </w:r>
      <w:r w:rsidR="000908A1" w:rsidRPr="00CF3760">
        <w:rPr>
          <w:rFonts w:ascii="Times New Roman" w:hAnsi="Times New Roman" w:cs="Times New Roman"/>
          <w:color w:val="auto"/>
          <w:lang w:val="sr-Cyrl-BA"/>
        </w:rPr>
        <w:t>.</w:t>
      </w:r>
    </w:p>
    <w:p w14:paraId="6BA1D579" w14:textId="5B6F2B94" w:rsidR="007E1538" w:rsidRPr="00CF3760" w:rsidRDefault="00EC512A" w:rsidP="00F17417">
      <w:pPr>
        <w:pStyle w:val="Default"/>
        <w:tabs>
          <w:tab w:val="left" w:pos="284"/>
        </w:tabs>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(2) </w:t>
      </w:r>
      <w:r w:rsidR="00C62108" w:rsidRPr="00CF3760">
        <w:rPr>
          <w:rFonts w:ascii="Times New Roman" w:hAnsi="Times New Roman" w:cs="Times New Roman"/>
          <w:color w:val="auto"/>
          <w:lang w:val="sr-Cyrl-BA"/>
        </w:rPr>
        <w:t>Забрањено</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продавати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друге</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производе</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комбинацији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дуваном</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дуванским</w:t>
      </w:r>
      <w:r w:rsidR="000908A1" w:rsidRPr="00CF3760">
        <w:rPr>
          <w:rFonts w:ascii="Times New Roman" w:hAnsi="Times New Roman" w:cs="Times New Roman"/>
          <w:color w:val="auto"/>
          <w:lang w:val="sr-Cyrl-BA"/>
        </w:rPr>
        <w:t xml:space="preserve"> </w:t>
      </w:r>
      <w:r w:rsidR="00583D1D" w:rsidRPr="00CF3760">
        <w:rPr>
          <w:rFonts w:ascii="Times New Roman" w:hAnsi="Times New Roman" w:cs="Times New Roman"/>
          <w:color w:val="auto"/>
          <w:lang w:val="sr-Cyrl-BA"/>
        </w:rPr>
        <w:t>и осталим производима за пушење</w:t>
      </w:r>
      <w:r w:rsidR="006E4E93" w:rsidRPr="00CF3760">
        <w:rPr>
          <w:rFonts w:ascii="Times New Roman" w:hAnsi="Times New Roman" w:cs="Times New Roman"/>
          <w:color w:val="auto"/>
          <w:lang w:val="sr-Cyrl-BA"/>
        </w:rPr>
        <w:t>.</w:t>
      </w:r>
    </w:p>
    <w:p w14:paraId="5F59E263" w14:textId="1DCD473E" w:rsidR="007E1538" w:rsidRPr="00CF3760" w:rsidRDefault="001C087E" w:rsidP="007E1538">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(3) </w:t>
      </w:r>
      <w:r w:rsidR="00C62108" w:rsidRPr="00CF3760">
        <w:rPr>
          <w:rFonts w:ascii="Times New Roman" w:hAnsi="Times New Roman" w:cs="Times New Roman"/>
          <w:color w:val="auto"/>
          <w:lang w:val="sr-Cyrl-BA"/>
        </w:rPr>
        <w:t>Дуван</w:t>
      </w:r>
      <w:r w:rsidR="00B61195" w:rsidRPr="00CF3760">
        <w:rPr>
          <w:rFonts w:ascii="Times New Roman" w:hAnsi="Times New Roman" w:cs="Times New Roman"/>
          <w:color w:val="auto"/>
          <w:lang w:val="sr-Cyrl-BA"/>
        </w:rPr>
        <w:t>,</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w:t>
      </w:r>
      <w:r w:rsidR="00B6119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B6119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B6119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B61195" w:rsidRPr="00CF3760">
        <w:rPr>
          <w:rFonts w:ascii="Times New Roman" w:hAnsi="Times New Roman" w:cs="Times New Roman"/>
          <w:color w:val="auto"/>
          <w:lang w:val="sr-Cyrl-BA"/>
        </w:rPr>
        <w:t xml:space="preserve"> </w:t>
      </w:r>
      <w:r w:rsidR="002D1B42" w:rsidRPr="00CF3760">
        <w:rPr>
          <w:rFonts w:ascii="Times New Roman" w:hAnsi="Times New Roman" w:cs="Times New Roman"/>
          <w:color w:val="auto"/>
          <w:lang w:val="sr-Cyrl-BA"/>
        </w:rPr>
        <w:t xml:space="preserve">не могу </w:t>
      </w:r>
      <w:r w:rsidR="00C74A2D" w:rsidRPr="00CF3760">
        <w:rPr>
          <w:rFonts w:ascii="Times New Roman" w:hAnsi="Times New Roman" w:cs="Times New Roman"/>
          <w:color w:val="auto"/>
          <w:lang w:val="sr-Cyrl-BA"/>
        </w:rPr>
        <w:t xml:space="preserve">се </w:t>
      </w:r>
      <w:r w:rsidR="00C62108" w:rsidRPr="00CF3760">
        <w:rPr>
          <w:rFonts w:ascii="Times New Roman" w:hAnsi="Times New Roman" w:cs="Times New Roman"/>
          <w:color w:val="auto"/>
          <w:lang w:val="sr-Cyrl-BA"/>
        </w:rPr>
        <w:t>нудити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размјену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продају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поклон</w:t>
      </w:r>
      <w:r w:rsidR="007D72B1" w:rsidRPr="00CF3760">
        <w:rPr>
          <w:rFonts w:ascii="Times New Roman" w:hAnsi="Times New Roman" w:cs="Times New Roman"/>
          <w:color w:val="auto"/>
          <w:lang w:val="sr-Cyrl-BA"/>
        </w:rPr>
        <w:t>,</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аранжману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којем</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комбиновани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визуелно</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нису</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одвојени</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0908A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0908A1" w:rsidRPr="00CF3760">
        <w:rPr>
          <w:rFonts w:ascii="Times New Roman" w:hAnsi="Times New Roman" w:cs="Times New Roman"/>
          <w:color w:val="auto"/>
          <w:lang w:val="sr-Cyrl-BA"/>
        </w:rPr>
        <w:t>.</w:t>
      </w:r>
    </w:p>
    <w:p w14:paraId="6802937C" w14:textId="3863E701" w:rsidR="00146B75" w:rsidRPr="00CF3760" w:rsidRDefault="001522B8" w:rsidP="00F17417">
      <w:pPr>
        <w:autoSpaceDE w:val="0"/>
        <w:autoSpaceDN w:val="0"/>
        <w:adjustRightInd w:val="0"/>
        <w:ind w:firstLine="720"/>
        <w:jc w:val="both"/>
        <w:rPr>
          <w:rFonts w:ascii="Times New Roman" w:hAnsi="Times New Roman" w:cs="Times New Roman"/>
          <w:sz w:val="24"/>
          <w:szCs w:val="24"/>
          <w:lang w:val="sr-Cyrl-BA" w:eastAsia="hr-BA"/>
        </w:rPr>
      </w:pPr>
      <w:r w:rsidRPr="00CF3760">
        <w:rPr>
          <w:rFonts w:ascii="Times New Roman" w:hAnsi="Times New Roman" w:cs="Times New Roman"/>
          <w:sz w:val="24"/>
          <w:szCs w:val="24"/>
          <w:lang w:val="sr-Cyrl-BA" w:eastAsia="hr-BA"/>
        </w:rPr>
        <w:t>(</w:t>
      </w:r>
      <w:r w:rsidR="00CD32A4" w:rsidRPr="00CF3760">
        <w:rPr>
          <w:rFonts w:ascii="Times New Roman" w:hAnsi="Times New Roman" w:cs="Times New Roman"/>
          <w:sz w:val="24"/>
          <w:szCs w:val="24"/>
          <w:lang w:val="sr-Cyrl-BA" w:eastAsia="hr-BA"/>
        </w:rPr>
        <w:t>4</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Забрањена</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је</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продаја</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производа</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који</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нису</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дувански</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али</w:t>
      </w:r>
      <w:r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имају</w:t>
      </w:r>
      <w:r w:rsidR="00146B75" w:rsidRPr="00CF3760">
        <w:rPr>
          <w:rFonts w:ascii="Times New Roman" w:hAnsi="Times New Roman" w:cs="Times New Roman"/>
          <w:sz w:val="24"/>
          <w:szCs w:val="24"/>
          <w:lang w:val="sr-Cyrl-BA" w:eastAsia="hr-BA"/>
        </w:rPr>
        <w:t>:</w:t>
      </w:r>
    </w:p>
    <w:p w14:paraId="45E0E7DE" w14:textId="77777777" w:rsidR="00146B75" w:rsidRPr="00CF3760" w:rsidRDefault="00146B75" w:rsidP="00F17417">
      <w:pPr>
        <w:autoSpaceDE w:val="0"/>
        <w:autoSpaceDN w:val="0"/>
        <w:adjustRightInd w:val="0"/>
        <w:ind w:firstLine="810"/>
        <w:jc w:val="both"/>
        <w:rPr>
          <w:rFonts w:ascii="Times New Roman" w:hAnsi="Times New Roman" w:cs="Times New Roman"/>
          <w:sz w:val="24"/>
          <w:szCs w:val="24"/>
          <w:lang w:val="sr-Cyrl-BA" w:eastAsia="hr-BA"/>
        </w:rPr>
      </w:pPr>
      <w:r w:rsidRPr="00CF3760">
        <w:rPr>
          <w:rFonts w:ascii="Times New Roman" w:hAnsi="Times New Roman" w:cs="Times New Roman"/>
          <w:sz w:val="24"/>
          <w:szCs w:val="24"/>
          <w:lang w:val="sr-Cyrl-BA" w:eastAsia="hr-BA"/>
        </w:rPr>
        <w:t>1)</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назив</w:t>
      </w:r>
      <w:r w:rsidR="001522B8" w:rsidRPr="00CF3760">
        <w:rPr>
          <w:rFonts w:ascii="Times New Roman" w:hAnsi="Times New Roman" w:cs="Times New Roman"/>
          <w:sz w:val="24"/>
          <w:szCs w:val="24"/>
          <w:lang w:val="sr-Cyrl-BA" w:eastAsia="hr-BA"/>
        </w:rPr>
        <w:t xml:space="preserve"> </w:t>
      </w:r>
      <w:r w:rsidR="00960072" w:rsidRPr="00CF3760">
        <w:rPr>
          <w:rFonts w:ascii="Times New Roman" w:hAnsi="Times New Roman" w:cs="Times New Roman"/>
          <w:sz w:val="24"/>
          <w:szCs w:val="24"/>
          <w:lang w:val="sr-Cyrl-BA" w:eastAsia="hr-BA"/>
        </w:rPr>
        <w:t xml:space="preserve">или лого </w:t>
      </w:r>
      <w:r w:rsidR="00C62108" w:rsidRPr="00CF3760">
        <w:rPr>
          <w:rFonts w:ascii="Times New Roman" w:hAnsi="Times New Roman" w:cs="Times New Roman"/>
          <w:sz w:val="24"/>
          <w:szCs w:val="24"/>
          <w:lang w:val="sr-Cyrl-BA" w:eastAsia="hr-BA"/>
        </w:rPr>
        <w:t>произвођача</w:t>
      </w:r>
      <w:r w:rsidR="001522B8" w:rsidRPr="00CF3760">
        <w:rPr>
          <w:rFonts w:ascii="Times New Roman" w:hAnsi="Times New Roman" w:cs="Times New Roman"/>
          <w:sz w:val="24"/>
          <w:szCs w:val="24"/>
          <w:lang w:val="sr-Cyrl-BA" w:eastAsia="hr-BA"/>
        </w:rPr>
        <w:t xml:space="preserve"> </w:t>
      </w:r>
      <w:r w:rsidR="00F945B3" w:rsidRPr="00CF3760">
        <w:rPr>
          <w:rFonts w:ascii="Times New Roman" w:hAnsi="Times New Roman" w:cs="Times New Roman"/>
          <w:sz w:val="24"/>
          <w:szCs w:val="24"/>
          <w:lang w:val="sr-Cyrl-BA" w:eastAsia="hr-BA"/>
        </w:rPr>
        <w:t>дуванског и осталих производа за пушење</w:t>
      </w:r>
      <w:r w:rsidR="001522B8" w:rsidRPr="00CF3760">
        <w:rPr>
          <w:rFonts w:ascii="Times New Roman" w:hAnsi="Times New Roman" w:cs="Times New Roman"/>
          <w:sz w:val="24"/>
          <w:szCs w:val="24"/>
          <w:lang w:val="sr-Cyrl-BA" w:eastAsia="hr-BA"/>
        </w:rPr>
        <w:t xml:space="preserve">, </w:t>
      </w:r>
    </w:p>
    <w:p w14:paraId="602C1819" w14:textId="77777777" w:rsidR="00370D29" w:rsidRPr="00CF3760" w:rsidRDefault="00146B75" w:rsidP="00F17417">
      <w:pPr>
        <w:autoSpaceDE w:val="0"/>
        <w:autoSpaceDN w:val="0"/>
        <w:adjustRightInd w:val="0"/>
        <w:ind w:firstLine="810"/>
        <w:jc w:val="both"/>
        <w:rPr>
          <w:rFonts w:ascii="Times New Roman" w:hAnsi="Times New Roman" w:cs="Times New Roman"/>
          <w:sz w:val="24"/>
          <w:szCs w:val="24"/>
          <w:lang w:val="sr-Cyrl-BA" w:eastAsia="hr-BA"/>
        </w:rPr>
      </w:pPr>
      <w:r w:rsidRPr="00CF3760">
        <w:rPr>
          <w:rFonts w:ascii="Times New Roman" w:hAnsi="Times New Roman" w:cs="Times New Roman"/>
          <w:sz w:val="24"/>
          <w:szCs w:val="24"/>
          <w:lang w:val="sr-Cyrl-BA" w:eastAsia="hr-BA"/>
        </w:rPr>
        <w:t xml:space="preserve">2) </w:t>
      </w:r>
      <w:r w:rsidR="00C62108" w:rsidRPr="00CF3760">
        <w:rPr>
          <w:rFonts w:ascii="Times New Roman" w:hAnsi="Times New Roman" w:cs="Times New Roman"/>
          <w:sz w:val="24"/>
          <w:szCs w:val="24"/>
          <w:lang w:val="sr-Cyrl-BA" w:eastAsia="hr-BA"/>
        </w:rPr>
        <w:t>назив</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било</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које</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врсте</w:t>
      </w:r>
      <w:r w:rsidR="001522B8" w:rsidRPr="00CF3760">
        <w:rPr>
          <w:rFonts w:ascii="Times New Roman" w:hAnsi="Times New Roman" w:cs="Times New Roman"/>
          <w:sz w:val="24"/>
          <w:szCs w:val="24"/>
          <w:lang w:val="sr-Cyrl-BA" w:eastAsia="hr-BA"/>
        </w:rPr>
        <w:t xml:space="preserve"> </w:t>
      </w:r>
      <w:r w:rsidR="00F945B3" w:rsidRPr="00CF3760">
        <w:rPr>
          <w:rFonts w:ascii="Times New Roman" w:hAnsi="Times New Roman" w:cs="Times New Roman"/>
          <w:sz w:val="24"/>
          <w:szCs w:val="24"/>
          <w:lang w:val="sr-Cyrl-BA" w:eastAsia="hr-BA"/>
        </w:rPr>
        <w:t>дуванског и осталих производа за пушење</w:t>
      </w:r>
      <w:r w:rsidR="00370D29" w:rsidRPr="00CF3760">
        <w:rPr>
          <w:rFonts w:ascii="Times New Roman" w:hAnsi="Times New Roman" w:cs="Times New Roman"/>
          <w:sz w:val="24"/>
          <w:szCs w:val="24"/>
          <w:lang w:val="sr-Cyrl-BA" w:eastAsia="hr-BA"/>
        </w:rPr>
        <w:t>,</w:t>
      </w:r>
    </w:p>
    <w:p w14:paraId="16A558DE" w14:textId="523F494F" w:rsidR="00146B75" w:rsidRPr="00CF3760" w:rsidRDefault="00370D29" w:rsidP="00F17417">
      <w:pPr>
        <w:autoSpaceDE w:val="0"/>
        <w:autoSpaceDN w:val="0"/>
        <w:adjustRightInd w:val="0"/>
        <w:ind w:firstLine="810"/>
        <w:jc w:val="both"/>
        <w:rPr>
          <w:rFonts w:ascii="Times New Roman" w:hAnsi="Times New Roman" w:cs="Times New Roman"/>
          <w:sz w:val="24"/>
          <w:szCs w:val="24"/>
          <w:lang w:val="sr-Cyrl-BA" w:eastAsia="hr-BA"/>
        </w:rPr>
      </w:pPr>
      <w:r w:rsidRPr="00CF3760">
        <w:rPr>
          <w:rFonts w:ascii="Times New Roman" w:hAnsi="Times New Roman" w:cs="Times New Roman"/>
          <w:sz w:val="24"/>
          <w:szCs w:val="24"/>
          <w:lang w:val="sr-Cyrl-BA" w:eastAsia="hr-BA"/>
        </w:rPr>
        <w:t xml:space="preserve">3) </w:t>
      </w:r>
      <w:r w:rsidR="00C62108" w:rsidRPr="00CF3760">
        <w:rPr>
          <w:rFonts w:ascii="Times New Roman" w:hAnsi="Times New Roman" w:cs="Times New Roman"/>
          <w:sz w:val="24"/>
          <w:szCs w:val="24"/>
          <w:lang w:val="sr-Cyrl-BA" w:eastAsia="hr-BA"/>
        </w:rPr>
        <w:t>знака</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распознавања</w:t>
      </w:r>
      <w:r w:rsidRPr="00CF3760">
        <w:rPr>
          <w:rFonts w:ascii="Times New Roman" w:hAnsi="Times New Roman" w:cs="Times New Roman"/>
          <w:sz w:val="24"/>
          <w:szCs w:val="24"/>
          <w:lang w:val="sr-Cyrl-BA" w:eastAsia="hr-BA"/>
        </w:rPr>
        <w:t xml:space="preserve"> који директно или инд</w:t>
      </w:r>
      <w:r w:rsidR="00DE1842" w:rsidRPr="00CF3760">
        <w:rPr>
          <w:rFonts w:ascii="Times New Roman" w:hAnsi="Times New Roman" w:cs="Times New Roman"/>
          <w:sz w:val="24"/>
          <w:szCs w:val="24"/>
          <w:lang w:val="sr-Cyrl-BA" w:eastAsia="hr-BA"/>
        </w:rPr>
        <w:t>и</w:t>
      </w:r>
      <w:r w:rsidRPr="00CF3760">
        <w:rPr>
          <w:rFonts w:ascii="Times New Roman" w:hAnsi="Times New Roman" w:cs="Times New Roman"/>
          <w:sz w:val="24"/>
          <w:szCs w:val="24"/>
          <w:lang w:val="sr-Cyrl-BA" w:eastAsia="hr-BA"/>
        </w:rPr>
        <w:t>ректно указује на дувански или остали производ за пушење</w:t>
      </w:r>
      <w:r w:rsidR="001522B8" w:rsidRPr="00CF3760">
        <w:rPr>
          <w:rFonts w:ascii="Times New Roman" w:hAnsi="Times New Roman" w:cs="Times New Roman"/>
          <w:sz w:val="24"/>
          <w:szCs w:val="24"/>
          <w:lang w:val="sr-Cyrl-BA" w:eastAsia="hr-BA"/>
        </w:rPr>
        <w:t xml:space="preserve">, </w:t>
      </w:r>
    </w:p>
    <w:p w14:paraId="604EF1B2" w14:textId="77777777" w:rsidR="000253D2" w:rsidRPr="00CF3760" w:rsidRDefault="00370D29" w:rsidP="00F17417">
      <w:pPr>
        <w:autoSpaceDE w:val="0"/>
        <w:autoSpaceDN w:val="0"/>
        <w:adjustRightInd w:val="0"/>
        <w:ind w:firstLine="810"/>
        <w:jc w:val="both"/>
        <w:rPr>
          <w:rFonts w:ascii="Times New Roman" w:hAnsi="Times New Roman" w:cs="Times New Roman"/>
          <w:sz w:val="24"/>
          <w:szCs w:val="24"/>
          <w:lang w:val="sr-Cyrl-BA" w:eastAsia="hr-BA"/>
        </w:rPr>
      </w:pPr>
      <w:r w:rsidRPr="00CF3760">
        <w:rPr>
          <w:rFonts w:ascii="Times New Roman" w:hAnsi="Times New Roman" w:cs="Times New Roman"/>
          <w:sz w:val="24"/>
          <w:szCs w:val="24"/>
          <w:lang w:val="sr-Cyrl-BA" w:eastAsia="hr-BA"/>
        </w:rPr>
        <w:t>4</w:t>
      </w:r>
      <w:r w:rsidR="00146B75" w:rsidRPr="00CF3760">
        <w:rPr>
          <w:rFonts w:ascii="Times New Roman" w:hAnsi="Times New Roman" w:cs="Times New Roman"/>
          <w:sz w:val="24"/>
          <w:szCs w:val="24"/>
          <w:lang w:val="sr-Cyrl-BA" w:eastAsia="hr-BA"/>
        </w:rPr>
        <w:t>) амблем</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или</w:t>
      </w:r>
      <w:r w:rsidR="001522B8" w:rsidRPr="00CF3760">
        <w:rPr>
          <w:rFonts w:ascii="Times New Roman" w:hAnsi="Times New Roman" w:cs="Times New Roman"/>
          <w:sz w:val="24"/>
          <w:szCs w:val="24"/>
          <w:lang w:val="sr-Cyrl-BA" w:eastAsia="hr-BA"/>
        </w:rPr>
        <w:t xml:space="preserve"> </w:t>
      </w:r>
      <w:r w:rsidR="00146B75" w:rsidRPr="00CF3760">
        <w:rPr>
          <w:rFonts w:ascii="Times New Roman" w:hAnsi="Times New Roman" w:cs="Times New Roman"/>
          <w:sz w:val="24"/>
          <w:szCs w:val="24"/>
          <w:lang w:val="sr-Cyrl-BA" w:eastAsia="hr-BA"/>
        </w:rPr>
        <w:t>сличан</w:t>
      </w:r>
      <w:r w:rsidR="001522B8" w:rsidRPr="00CF3760">
        <w:rPr>
          <w:rFonts w:ascii="Times New Roman" w:hAnsi="Times New Roman" w:cs="Times New Roman"/>
          <w:sz w:val="24"/>
          <w:szCs w:val="24"/>
          <w:lang w:val="sr-Cyrl-BA" w:eastAsia="hr-BA"/>
        </w:rPr>
        <w:t xml:space="preserve"> </w:t>
      </w:r>
      <w:r w:rsidR="00146B75" w:rsidRPr="00CF3760">
        <w:rPr>
          <w:rFonts w:ascii="Times New Roman" w:hAnsi="Times New Roman" w:cs="Times New Roman"/>
          <w:sz w:val="24"/>
          <w:szCs w:val="24"/>
          <w:lang w:val="sr-Cyrl-BA" w:eastAsia="hr-BA"/>
        </w:rPr>
        <w:t>знак</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који</w:t>
      </w:r>
      <w:r w:rsidR="001522B8" w:rsidRPr="00CF3760">
        <w:rPr>
          <w:rFonts w:ascii="Times New Roman" w:hAnsi="Times New Roman" w:cs="Times New Roman"/>
          <w:sz w:val="24"/>
          <w:szCs w:val="24"/>
          <w:lang w:val="sr-Cyrl-BA" w:eastAsia="hr-BA"/>
        </w:rPr>
        <w:t xml:space="preserve"> </w:t>
      </w:r>
      <w:r w:rsidR="00146B75" w:rsidRPr="00CF3760">
        <w:rPr>
          <w:rFonts w:ascii="Times New Roman" w:hAnsi="Times New Roman" w:cs="Times New Roman"/>
          <w:sz w:val="24"/>
          <w:szCs w:val="24"/>
          <w:lang w:val="sr-Cyrl-BA" w:eastAsia="hr-BA"/>
        </w:rPr>
        <w:t>асоцира</w:t>
      </w:r>
      <w:r w:rsidR="001522B8" w:rsidRPr="00CF3760">
        <w:rPr>
          <w:rFonts w:ascii="Times New Roman" w:hAnsi="Times New Roman" w:cs="Times New Roman"/>
          <w:sz w:val="24"/>
          <w:szCs w:val="24"/>
          <w:lang w:val="sr-Cyrl-BA" w:eastAsia="hr-BA"/>
        </w:rPr>
        <w:t xml:space="preserve"> </w:t>
      </w:r>
      <w:r w:rsidR="00C62108" w:rsidRPr="00CF3760">
        <w:rPr>
          <w:rFonts w:ascii="Times New Roman" w:hAnsi="Times New Roman" w:cs="Times New Roman"/>
          <w:sz w:val="24"/>
          <w:szCs w:val="24"/>
          <w:lang w:val="sr-Cyrl-BA" w:eastAsia="hr-BA"/>
        </w:rPr>
        <w:t>на</w:t>
      </w:r>
      <w:r w:rsidR="001522B8" w:rsidRPr="00CF3760">
        <w:rPr>
          <w:rFonts w:ascii="Times New Roman" w:hAnsi="Times New Roman" w:cs="Times New Roman"/>
          <w:sz w:val="24"/>
          <w:szCs w:val="24"/>
          <w:lang w:val="sr-Cyrl-BA" w:eastAsia="hr-BA"/>
        </w:rPr>
        <w:t xml:space="preserve"> </w:t>
      </w:r>
      <w:r w:rsidR="00146B75" w:rsidRPr="00CF3760">
        <w:rPr>
          <w:rFonts w:ascii="Times New Roman" w:hAnsi="Times New Roman" w:cs="Times New Roman"/>
          <w:sz w:val="24"/>
          <w:szCs w:val="24"/>
          <w:lang w:val="sr-Cyrl-BA" w:eastAsia="hr-BA"/>
        </w:rPr>
        <w:t>дуванске и остале производе за</w:t>
      </w:r>
      <w:r w:rsidR="001522B8" w:rsidRPr="00CF3760">
        <w:rPr>
          <w:rFonts w:ascii="Times New Roman" w:hAnsi="Times New Roman" w:cs="Times New Roman"/>
          <w:sz w:val="24"/>
          <w:szCs w:val="24"/>
          <w:lang w:val="sr-Cyrl-BA" w:eastAsia="hr-BA"/>
        </w:rPr>
        <w:t xml:space="preserve"> </w:t>
      </w:r>
      <w:r w:rsidR="00146B75" w:rsidRPr="00CF3760">
        <w:rPr>
          <w:rFonts w:ascii="Times New Roman" w:hAnsi="Times New Roman" w:cs="Times New Roman"/>
          <w:sz w:val="24"/>
          <w:szCs w:val="24"/>
          <w:lang w:val="sr-Cyrl-BA" w:eastAsia="hr-BA"/>
        </w:rPr>
        <w:t>пушење</w:t>
      </w:r>
      <w:r w:rsidR="001522B8" w:rsidRPr="00CF3760">
        <w:rPr>
          <w:rFonts w:ascii="Times New Roman" w:hAnsi="Times New Roman" w:cs="Times New Roman"/>
          <w:sz w:val="24"/>
          <w:szCs w:val="24"/>
          <w:lang w:val="sr-Cyrl-BA" w:eastAsia="hr-BA"/>
        </w:rPr>
        <w:t>.</w:t>
      </w:r>
    </w:p>
    <w:p w14:paraId="4F9B2A95" w14:textId="2A1E1725" w:rsidR="003C33A1" w:rsidRPr="00CF3760" w:rsidRDefault="003C33A1" w:rsidP="00F17417">
      <w:pPr>
        <w:pStyle w:val="Default"/>
        <w:ind w:firstLine="720"/>
        <w:rPr>
          <w:rFonts w:ascii="Times New Roman" w:hAnsi="Times New Roman" w:cs="Times New Roman"/>
          <w:bCs/>
          <w:color w:val="auto"/>
          <w:lang w:val="sr-Cyrl-BA"/>
        </w:rPr>
      </w:pPr>
      <w:r w:rsidRPr="00CF3760">
        <w:rPr>
          <w:rFonts w:ascii="Times New Roman" w:hAnsi="Times New Roman" w:cs="Times New Roman"/>
          <w:bCs/>
          <w:color w:val="auto"/>
          <w:lang w:val="sr-Cyrl-BA"/>
        </w:rPr>
        <w:t xml:space="preserve">(5) </w:t>
      </w:r>
      <w:r w:rsidR="00C62108" w:rsidRPr="00CF3760">
        <w:rPr>
          <w:rFonts w:ascii="Times New Roman" w:hAnsi="Times New Roman" w:cs="Times New Roman"/>
          <w:bCs/>
          <w:color w:val="auto"/>
          <w:lang w:val="sr-Cyrl-BA"/>
        </w:rPr>
        <w:t>Забрањена</w:t>
      </w:r>
      <w:r w:rsidR="00AD122B" w:rsidRPr="00CF3760">
        <w:rPr>
          <w:rFonts w:ascii="Times New Roman" w:hAnsi="Times New Roman" w:cs="Times New Roman"/>
          <w:bCs/>
          <w:color w:val="auto"/>
          <w:lang w:val="sr-Cyrl-BA"/>
        </w:rPr>
        <w:t xml:space="preserve"> </w:t>
      </w:r>
      <w:r w:rsidR="00C62108" w:rsidRPr="00CF3760">
        <w:rPr>
          <w:rFonts w:ascii="Times New Roman" w:hAnsi="Times New Roman" w:cs="Times New Roman"/>
          <w:bCs/>
          <w:color w:val="auto"/>
          <w:lang w:val="sr-Cyrl-BA"/>
        </w:rPr>
        <w:t>је</w:t>
      </w:r>
      <w:r w:rsidR="00AD122B" w:rsidRPr="00CF3760">
        <w:rPr>
          <w:rFonts w:ascii="Times New Roman" w:hAnsi="Times New Roman" w:cs="Times New Roman"/>
          <w:bCs/>
          <w:color w:val="auto"/>
          <w:lang w:val="sr-Cyrl-BA"/>
        </w:rPr>
        <w:t xml:space="preserve"> </w:t>
      </w:r>
      <w:r w:rsidR="00C62108" w:rsidRPr="00CF3760">
        <w:rPr>
          <w:rFonts w:ascii="Times New Roman" w:hAnsi="Times New Roman" w:cs="Times New Roman"/>
          <w:bCs/>
          <w:color w:val="auto"/>
          <w:lang w:val="sr-Cyrl-BA"/>
        </w:rPr>
        <w:t>продаја</w:t>
      </w:r>
      <w:r w:rsidR="00AD122B" w:rsidRPr="00CF3760">
        <w:rPr>
          <w:rFonts w:ascii="Times New Roman" w:hAnsi="Times New Roman" w:cs="Times New Roman"/>
          <w:bCs/>
          <w:color w:val="auto"/>
          <w:lang w:val="sr-Cyrl-BA"/>
        </w:rPr>
        <w:t xml:space="preserve"> </w:t>
      </w:r>
      <w:r w:rsidR="00C62108" w:rsidRPr="00CF3760">
        <w:rPr>
          <w:rFonts w:ascii="Times New Roman" w:hAnsi="Times New Roman" w:cs="Times New Roman"/>
          <w:bCs/>
          <w:color w:val="auto"/>
          <w:lang w:val="sr-Cyrl-BA"/>
        </w:rPr>
        <w:t>дувана</w:t>
      </w:r>
      <w:r w:rsidR="00AD122B" w:rsidRPr="00CF3760">
        <w:rPr>
          <w:rFonts w:ascii="Times New Roman" w:hAnsi="Times New Roman" w:cs="Times New Roman"/>
          <w:bCs/>
          <w:color w:val="auto"/>
          <w:lang w:val="sr-Cyrl-BA"/>
        </w:rPr>
        <w:t xml:space="preserve"> </w:t>
      </w:r>
      <w:r w:rsidR="00C62108" w:rsidRPr="00CF3760">
        <w:rPr>
          <w:rFonts w:ascii="Times New Roman" w:hAnsi="Times New Roman" w:cs="Times New Roman"/>
          <w:bCs/>
          <w:color w:val="auto"/>
          <w:lang w:val="sr-Cyrl-BA"/>
        </w:rPr>
        <w:t>за</w:t>
      </w:r>
      <w:r w:rsidR="00AD122B" w:rsidRPr="00CF3760">
        <w:rPr>
          <w:rFonts w:ascii="Times New Roman" w:hAnsi="Times New Roman" w:cs="Times New Roman"/>
          <w:bCs/>
          <w:color w:val="auto"/>
          <w:lang w:val="sr-Cyrl-BA"/>
        </w:rPr>
        <w:t xml:space="preserve"> </w:t>
      </w:r>
      <w:r w:rsidR="00C62108" w:rsidRPr="00CF3760">
        <w:rPr>
          <w:rFonts w:ascii="Times New Roman" w:hAnsi="Times New Roman" w:cs="Times New Roman"/>
          <w:bCs/>
          <w:color w:val="auto"/>
          <w:lang w:val="sr-Cyrl-BA"/>
        </w:rPr>
        <w:t>оралну</w:t>
      </w:r>
      <w:r w:rsidR="00AD122B" w:rsidRPr="00CF3760">
        <w:rPr>
          <w:rFonts w:ascii="Times New Roman" w:hAnsi="Times New Roman" w:cs="Times New Roman"/>
          <w:bCs/>
          <w:color w:val="auto"/>
          <w:lang w:val="sr-Cyrl-BA"/>
        </w:rPr>
        <w:t xml:space="preserve"> </w:t>
      </w:r>
      <w:r w:rsidR="00C62108" w:rsidRPr="00CF3760">
        <w:rPr>
          <w:rFonts w:ascii="Times New Roman" w:hAnsi="Times New Roman" w:cs="Times New Roman"/>
          <w:bCs/>
          <w:color w:val="auto"/>
          <w:lang w:val="sr-Cyrl-BA"/>
        </w:rPr>
        <w:t>употребу</w:t>
      </w:r>
      <w:r w:rsidR="00A22241" w:rsidRPr="00CF3760">
        <w:rPr>
          <w:rFonts w:ascii="Times New Roman" w:hAnsi="Times New Roman" w:cs="Times New Roman"/>
          <w:bCs/>
          <w:color w:val="auto"/>
          <w:lang w:val="sr-Cyrl-BA"/>
        </w:rPr>
        <w:t>.</w:t>
      </w:r>
    </w:p>
    <w:p w14:paraId="0EBD65B5" w14:textId="77777777" w:rsidR="00185881" w:rsidRPr="00CF3760" w:rsidRDefault="00185881" w:rsidP="00CC3890">
      <w:pPr>
        <w:pStyle w:val="Default"/>
        <w:jc w:val="center"/>
        <w:rPr>
          <w:rFonts w:ascii="Times New Roman" w:hAnsi="Times New Roman" w:cs="Times New Roman"/>
          <w:b/>
          <w:bCs/>
          <w:color w:val="auto"/>
          <w:lang w:val="sr-Cyrl-BA"/>
        </w:rPr>
      </w:pPr>
    </w:p>
    <w:p w14:paraId="12F3807C" w14:textId="77777777" w:rsidR="00185881"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953868" w:rsidRPr="00CF3760">
        <w:rPr>
          <w:rFonts w:ascii="Times New Roman" w:hAnsi="Times New Roman" w:cs="Times New Roman"/>
          <w:b/>
          <w:bCs/>
          <w:color w:val="auto"/>
          <w:lang w:val="sr-Cyrl-BA"/>
        </w:rPr>
        <w:t xml:space="preserve"> </w:t>
      </w:r>
      <w:r w:rsidR="0061793E" w:rsidRPr="00CF3760">
        <w:rPr>
          <w:rFonts w:ascii="Times New Roman" w:hAnsi="Times New Roman" w:cs="Times New Roman"/>
          <w:b/>
          <w:bCs/>
          <w:color w:val="auto"/>
          <w:lang w:val="sr-Cyrl-BA"/>
        </w:rPr>
        <w:t>2</w:t>
      </w:r>
      <w:r w:rsidR="00370D29" w:rsidRPr="00CF3760">
        <w:rPr>
          <w:rFonts w:ascii="Times New Roman" w:hAnsi="Times New Roman" w:cs="Times New Roman"/>
          <w:b/>
          <w:bCs/>
          <w:color w:val="auto"/>
          <w:lang w:val="sr-Cyrl-BA"/>
        </w:rPr>
        <w:t>3</w:t>
      </w:r>
      <w:r w:rsidR="00185881" w:rsidRPr="00CF3760">
        <w:rPr>
          <w:rFonts w:ascii="Times New Roman" w:hAnsi="Times New Roman" w:cs="Times New Roman"/>
          <w:b/>
          <w:bCs/>
          <w:color w:val="auto"/>
          <w:lang w:val="sr-Cyrl-BA"/>
        </w:rPr>
        <w:t>.</w:t>
      </w:r>
    </w:p>
    <w:p w14:paraId="2294E393" w14:textId="77777777" w:rsidR="0061793E" w:rsidRPr="00CF3760" w:rsidRDefault="0061793E" w:rsidP="00CC3890">
      <w:pPr>
        <w:pStyle w:val="Default"/>
        <w:jc w:val="center"/>
        <w:rPr>
          <w:rFonts w:ascii="Times New Roman" w:hAnsi="Times New Roman" w:cs="Times New Roman"/>
          <w:b/>
          <w:bCs/>
          <w:color w:val="auto"/>
          <w:lang w:val="sr-Cyrl-BA"/>
        </w:rPr>
      </w:pPr>
    </w:p>
    <w:p w14:paraId="44EB3FAA" w14:textId="14DE8BEE" w:rsidR="00D97F16" w:rsidRPr="00CF3760" w:rsidRDefault="0061793E"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w:t>
      </w:r>
      <w:r w:rsidR="00C62108" w:rsidRPr="00CF3760">
        <w:rPr>
          <w:rFonts w:ascii="Times New Roman" w:hAnsi="Times New Roman" w:cs="Times New Roman"/>
          <w:color w:val="auto"/>
          <w:lang w:val="sr-Cyrl-BA"/>
        </w:rPr>
        <w:t>Забрањено</w:t>
      </w:r>
      <w:r w:rsidR="00804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продавати</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поклањати</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1B3C0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дуванске</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остале</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производе</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лицима</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млађим</w:t>
      </w:r>
      <w:r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Pr="00CF3760">
        <w:rPr>
          <w:rFonts w:ascii="Times New Roman" w:hAnsi="Times New Roman" w:cs="Times New Roman"/>
          <w:color w:val="auto"/>
          <w:lang w:val="sr-Cyrl-BA"/>
        </w:rPr>
        <w:t xml:space="preserve"> 18 </w:t>
      </w:r>
      <w:r w:rsidR="00C62108" w:rsidRPr="00CF3760">
        <w:rPr>
          <w:rFonts w:ascii="Times New Roman" w:hAnsi="Times New Roman" w:cs="Times New Roman"/>
          <w:color w:val="auto"/>
          <w:lang w:val="sr-Cyrl-BA"/>
        </w:rPr>
        <w:t>година</w:t>
      </w:r>
      <w:r w:rsidRPr="00CF3760">
        <w:rPr>
          <w:rFonts w:ascii="Times New Roman" w:hAnsi="Times New Roman" w:cs="Times New Roman"/>
          <w:color w:val="auto"/>
          <w:lang w:val="sr-Cyrl-BA"/>
        </w:rPr>
        <w:t>.</w:t>
      </w:r>
    </w:p>
    <w:p w14:paraId="0FF63E9E" w14:textId="024E5398" w:rsidR="00185881" w:rsidRPr="00CF3760" w:rsidRDefault="00026970"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(2</w:t>
      </w:r>
      <w:r w:rsidR="00746C1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Забрањено</w:t>
      </w:r>
      <w:r w:rsidR="00804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FB58E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ангажовање</w:t>
      </w:r>
      <w:r w:rsidR="001B3C0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лиц</w:t>
      </w:r>
      <w:r w:rsidR="00D30520" w:rsidRPr="00CF3760">
        <w:rPr>
          <w:rFonts w:ascii="Times New Roman" w:hAnsi="Times New Roman" w:cs="Times New Roman"/>
          <w:color w:val="auto"/>
          <w:lang w:val="sr-Cyrl-BA"/>
        </w:rPr>
        <w:t>а</w:t>
      </w:r>
      <w:r w:rsidR="00FB58E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млађи</w:t>
      </w:r>
      <w:r w:rsidR="00995CF5" w:rsidRPr="00CF3760">
        <w:rPr>
          <w:rFonts w:ascii="Times New Roman" w:hAnsi="Times New Roman" w:cs="Times New Roman"/>
          <w:color w:val="auto"/>
          <w:lang w:val="sr-Cyrl-BA"/>
        </w:rPr>
        <w:t>х</w:t>
      </w:r>
      <w:r w:rsidR="00FB58E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FB58E2" w:rsidRPr="00CF3760">
        <w:rPr>
          <w:rFonts w:ascii="Times New Roman" w:hAnsi="Times New Roman" w:cs="Times New Roman"/>
          <w:color w:val="auto"/>
          <w:lang w:val="sr-Cyrl-BA"/>
        </w:rPr>
        <w:t xml:space="preserve"> 18 </w:t>
      </w:r>
      <w:r w:rsidR="00C62108" w:rsidRPr="00CF3760">
        <w:rPr>
          <w:rFonts w:ascii="Times New Roman" w:hAnsi="Times New Roman" w:cs="Times New Roman"/>
          <w:color w:val="auto"/>
          <w:lang w:val="sr-Cyrl-BA"/>
        </w:rPr>
        <w:t>година</w:t>
      </w:r>
      <w:r w:rsidR="00FB58E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да</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продају</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поклањају</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w:t>
      </w:r>
      <w:r w:rsidR="00F05D59" w:rsidRPr="00CF3760">
        <w:rPr>
          <w:rFonts w:ascii="Times New Roman" w:hAnsi="Times New Roman" w:cs="Times New Roman"/>
          <w:color w:val="auto"/>
          <w:lang w:val="sr-Cyrl-BA"/>
        </w:rPr>
        <w:t>,</w:t>
      </w:r>
      <w:r w:rsidR="00FB58E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дуванске</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остале</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производе</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18588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185881" w:rsidRPr="00CF3760">
        <w:rPr>
          <w:rFonts w:ascii="Times New Roman" w:hAnsi="Times New Roman" w:cs="Times New Roman"/>
          <w:color w:val="auto"/>
          <w:lang w:val="sr-Cyrl-BA"/>
        </w:rPr>
        <w:t>.</w:t>
      </w:r>
    </w:p>
    <w:p w14:paraId="74CCEF6A" w14:textId="3F375D68" w:rsidR="00185881" w:rsidRPr="00CF3760" w:rsidRDefault="00026970"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(3</w:t>
      </w:r>
      <w:r w:rsidR="00746C1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свим</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продајним</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мјестима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којима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продају</w:t>
      </w:r>
      <w:r w:rsidR="00185881" w:rsidRPr="00CF3760">
        <w:rPr>
          <w:rFonts w:ascii="Times New Roman" w:hAnsi="Times New Roman" w:cs="Times New Roman"/>
          <w:sz w:val="24"/>
          <w:szCs w:val="24"/>
          <w:lang w:val="sr-Cyrl-BA"/>
        </w:rPr>
        <w:t xml:space="preserve"> </w:t>
      </w:r>
      <w:r w:rsidR="00370D29" w:rsidRPr="00CF3760">
        <w:rPr>
          <w:rFonts w:ascii="Times New Roman" w:hAnsi="Times New Roman" w:cs="Times New Roman"/>
          <w:sz w:val="24"/>
          <w:szCs w:val="24"/>
          <w:lang w:val="sr-Cyrl-BA"/>
        </w:rPr>
        <w:t>дувански и остали производи за пушење</w:t>
      </w:r>
      <w:r w:rsidR="00E650EA" w:rsidRPr="00CF3760">
        <w:rPr>
          <w:rFonts w:ascii="Times New Roman" w:hAnsi="Times New Roman" w:cs="Times New Roman"/>
          <w:sz w:val="24"/>
          <w:szCs w:val="24"/>
          <w:lang w:val="sr-Cyrl-BA"/>
        </w:rPr>
        <w:t xml:space="preserve"> </w:t>
      </w:r>
      <w:r w:rsidR="00D57865" w:rsidRPr="00CF3760">
        <w:rPr>
          <w:rFonts w:ascii="Times New Roman" w:hAnsi="Times New Roman" w:cs="Times New Roman"/>
          <w:sz w:val="24"/>
          <w:szCs w:val="24"/>
          <w:lang w:val="sr-Cyrl-BA"/>
        </w:rPr>
        <w:t>мора</w:t>
      </w:r>
      <w:r w:rsidR="0021630E" w:rsidRPr="00CF3760">
        <w:rPr>
          <w:rFonts w:ascii="Times New Roman" w:hAnsi="Times New Roman" w:cs="Times New Roman"/>
          <w:sz w:val="24"/>
          <w:szCs w:val="24"/>
          <w:lang w:val="sr-Cyrl-BA"/>
        </w:rPr>
        <w:t xml:space="preserve"> бити </w:t>
      </w:r>
      <w:r w:rsidR="003342B7" w:rsidRPr="00CF3760">
        <w:rPr>
          <w:rFonts w:ascii="Times New Roman" w:hAnsi="Times New Roman" w:cs="Times New Roman"/>
          <w:sz w:val="24"/>
          <w:szCs w:val="24"/>
          <w:lang w:val="sr-Cyrl-BA"/>
        </w:rPr>
        <w:t xml:space="preserve">видно </w:t>
      </w:r>
      <w:r w:rsidR="0021630E" w:rsidRPr="00CF3760">
        <w:rPr>
          <w:rFonts w:ascii="Times New Roman" w:hAnsi="Times New Roman" w:cs="Times New Roman"/>
          <w:sz w:val="24"/>
          <w:szCs w:val="24"/>
          <w:lang w:val="sr-Cyrl-BA"/>
        </w:rPr>
        <w:t>постављена ознака о забрани продаје дуванских и осталих производа за пушење лицима млађим од 18 година која се састоји од</w:t>
      </w:r>
      <w:r w:rsidR="001F2A08" w:rsidRPr="00CF3760">
        <w:rPr>
          <w:rFonts w:ascii="Times New Roman" w:hAnsi="Times New Roman" w:cs="Times New Roman"/>
          <w:sz w:val="24"/>
          <w:szCs w:val="24"/>
          <w:lang w:val="sr-Cyrl-BA"/>
        </w:rPr>
        <w:t xml:space="preserve"> графичког знака забране </w:t>
      </w:r>
      <w:r w:rsidR="0021630E" w:rsidRPr="00CF3760">
        <w:rPr>
          <w:rFonts w:ascii="Times New Roman" w:hAnsi="Times New Roman" w:cs="Times New Roman"/>
          <w:sz w:val="24"/>
          <w:szCs w:val="24"/>
          <w:lang w:val="sr-Cyrl-BA"/>
        </w:rPr>
        <w:t xml:space="preserve">продаје </w:t>
      </w:r>
      <w:r w:rsidR="001F2A08" w:rsidRPr="00CF3760">
        <w:rPr>
          <w:rFonts w:ascii="Times New Roman" w:hAnsi="Times New Roman" w:cs="Times New Roman"/>
          <w:sz w:val="24"/>
          <w:szCs w:val="24"/>
          <w:lang w:val="sr-Cyrl-BA"/>
        </w:rPr>
        <w:t xml:space="preserve">и текста: </w:t>
      </w:r>
      <w:r w:rsidR="003342B7" w:rsidRPr="00CF3760">
        <w:rPr>
          <w:rFonts w:ascii="Times New Roman" w:hAnsi="Times New Roman" w:cs="Times New Roman"/>
          <w:sz w:val="24"/>
          <w:szCs w:val="24"/>
          <w:lang w:val="sr-Cyrl-BA"/>
        </w:rPr>
        <w:t>„</w:t>
      </w:r>
      <w:r w:rsidR="001F2A08" w:rsidRPr="00CF3760">
        <w:rPr>
          <w:rFonts w:ascii="Times New Roman" w:hAnsi="Times New Roman" w:cs="Times New Roman"/>
          <w:sz w:val="24"/>
          <w:szCs w:val="24"/>
          <w:lang w:val="sr-Cyrl-BA"/>
        </w:rPr>
        <w:t xml:space="preserve">Забрањена </w:t>
      </w:r>
      <w:r w:rsidR="00C62108" w:rsidRPr="00CF3760">
        <w:rPr>
          <w:rFonts w:ascii="Times New Roman" w:hAnsi="Times New Roman" w:cs="Times New Roman"/>
          <w:sz w:val="24"/>
          <w:szCs w:val="24"/>
          <w:lang w:val="sr-Cyrl-BA"/>
        </w:rPr>
        <w:t>продај</w:t>
      </w:r>
      <w:r w:rsidR="001F2A08" w:rsidRPr="00CF3760">
        <w:rPr>
          <w:rFonts w:ascii="Times New Roman" w:hAnsi="Times New Roman" w:cs="Times New Roman"/>
          <w:sz w:val="24"/>
          <w:szCs w:val="24"/>
          <w:lang w:val="sr-Cyrl-BA"/>
        </w:rPr>
        <w:t>а</w:t>
      </w:r>
      <w:r w:rsidR="00185881" w:rsidRPr="00CF3760">
        <w:rPr>
          <w:rFonts w:ascii="Times New Roman" w:hAnsi="Times New Roman" w:cs="Times New Roman"/>
          <w:sz w:val="24"/>
          <w:szCs w:val="24"/>
          <w:lang w:val="sr-Cyrl-BA"/>
        </w:rPr>
        <w:t xml:space="preserve"> </w:t>
      </w:r>
      <w:r w:rsidR="00DE1842" w:rsidRPr="00CF3760">
        <w:rPr>
          <w:rFonts w:ascii="Times New Roman" w:hAnsi="Times New Roman" w:cs="Times New Roman"/>
          <w:sz w:val="24"/>
          <w:szCs w:val="24"/>
          <w:lang w:val="sr-Cyrl-BA"/>
        </w:rPr>
        <w:t>дува</w:t>
      </w:r>
      <w:r w:rsidR="001F2A08" w:rsidRPr="00CF3760">
        <w:rPr>
          <w:rFonts w:ascii="Times New Roman" w:hAnsi="Times New Roman" w:cs="Times New Roman"/>
          <w:sz w:val="24"/>
          <w:szCs w:val="24"/>
          <w:lang w:val="sr-Cyrl-BA"/>
        </w:rPr>
        <w:t>н</w:t>
      </w:r>
      <w:r w:rsidR="00DE1842" w:rsidRPr="00CF3760">
        <w:rPr>
          <w:rFonts w:ascii="Times New Roman" w:hAnsi="Times New Roman" w:cs="Times New Roman"/>
          <w:sz w:val="24"/>
          <w:szCs w:val="24"/>
          <w:lang w:val="sr-Cyrl-BA"/>
        </w:rPr>
        <w:t>с</w:t>
      </w:r>
      <w:r w:rsidR="001F2A08" w:rsidRPr="00CF3760">
        <w:rPr>
          <w:rFonts w:ascii="Times New Roman" w:hAnsi="Times New Roman" w:cs="Times New Roman"/>
          <w:sz w:val="24"/>
          <w:szCs w:val="24"/>
          <w:lang w:val="sr-Cyrl-BA"/>
        </w:rPr>
        <w:t>ких и осталих производа за пушење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лицима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млађим</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185881" w:rsidRPr="00CF3760">
        <w:rPr>
          <w:rFonts w:ascii="Times New Roman" w:hAnsi="Times New Roman" w:cs="Times New Roman"/>
          <w:sz w:val="24"/>
          <w:szCs w:val="24"/>
          <w:lang w:val="sr-Cyrl-BA"/>
        </w:rPr>
        <w:t xml:space="preserve"> 18 </w:t>
      </w:r>
      <w:r w:rsidR="00C62108" w:rsidRPr="00CF3760">
        <w:rPr>
          <w:rFonts w:ascii="Times New Roman" w:hAnsi="Times New Roman" w:cs="Times New Roman"/>
          <w:sz w:val="24"/>
          <w:szCs w:val="24"/>
          <w:lang w:val="sr-Cyrl-BA"/>
        </w:rPr>
        <w:t>година</w:t>
      </w:r>
      <w:r w:rsidR="001F2A08" w:rsidRPr="00CF3760">
        <w:rPr>
          <w:rFonts w:ascii="Times New Roman" w:hAnsi="Times New Roman" w:cs="Times New Roman"/>
          <w:sz w:val="24"/>
          <w:szCs w:val="24"/>
          <w:lang w:val="sr-Cyrl-BA"/>
        </w:rPr>
        <w:t>“</w:t>
      </w:r>
      <w:r w:rsidR="00185881" w:rsidRPr="00CF3760">
        <w:rPr>
          <w:rFonts w:ascii="Times New Roman" w:hAnsi="Times New Roman" w:cs="Times New Roman"/>
          <w:sz w:val="24"/>
          <w:szCs w:val="24"/>
          <w:lang w:val="sr-Cyrl-BA"/>
        </w:rPr>
        <w:t>.</w:t>
      </w:r>
    </w:p>
    <w:p w14:paraId="7509A24D" w14:textId="1DC2049E" w:rsidR="00185881" w:rsidRPr="00CF3760" w:rsidRDefault="00026970"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(4</w:t>
      </w:r>
      <w:r w:rsidR="00746C1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Продавац</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лица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сматра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млађе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185881" w:rsidRPr="00CF3760">
        <w:rPr>
          <w:rFonts w:ascii="Times New Roman" w:hAnsi="Times New Roman" w:cs="Times New Roman"/>
          <w:sz w:val="24"/>
          <w:szCs w:val="24"/>
          <w:lang w:val="sr-Cyrl-BA"/>
        </w:rPr>
        <w:t xml:space="preserve"> 18 </w:t>
      </w:r>
      <w:r w:rsidR="00C62108" w:rsidRPr="00CF3760">
        <w:rPr>
          <w:rFonts w:ascii="Times New Roman" w:hAnsi="Times New Roman" w:cs="Times New Roman"/>
          <w:sz w:val="24"/>
          <w:szCs w:val="24"/>
          <w:lang w:val="sr-Cyrl-BA"/>
        </w:rPr>
        <w:t>година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може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затражити</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одговарајућом</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исправом</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докаже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пунољетност</w:t>
      </w:r>
      <w:r w:rsidR="00D30520" w:rsidRPr="00CF3760">
        <w:rPr>
          <w:rFonts w:ascii="Times New Roman" w:hAnsi="Times New Roman" w:cs="Times New Roman"/>
          <w:sz w:val="24"/>
          <w:szCs w:val="24"/>
          <w:lang w:val="sr-Cyrl-BA"/>
        </w:rPr>
        <w:t xml:space="preserve">, </w:t>
      </w:r>
      <w:r w:rsidR="00033BD2" w:rsidRPr="00CF3760">
        <w:rPr>
          <w:rFonts w:ascii="Times New Roman" w:hAnsi="Times New Roman" w:cs="Times New Roman"/>
          <w:sz w:val="24"/>
          <w:szCs w:val="24"/>
          <w:lang w:val="sr-Cyrl-BA"/>
        </w:rPr>
        <w:t xml:space="preserve">а </w:t>
      </w:r>
      <w:r w:rsidR="00D30520" w:rsidRPr="00CF3760">
        <w:rPr>
          <w:rFonts w:ascii="Times New Roman" w:hAnsi="Times New Roman" w:cs="Times New Roman"/>
          <w:sz w:val="24"/>
          <w:szCs w:val="24"/>
          <w:lang w:val="sr-Cyrl-BA"/>
        </w:rPr>
        <w:t>а</w:t>
      </w:r>
      <w:r w:rsidR="00C62108" w:rsidRPr="00CF3760">
        <w:rPr>
          <w:rFonts w:ascii="Times New Roman" w:hAnsi="Times New Roman" w:cs="Times New Roman"/>
          <w:sz w:val="24"/>
          <w:szCs w:val="24"/>
          <w:lang w:val="sr-Cyrl-BA"/>
        </w:rPr>
        <w:t>ко</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лице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то</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одбије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продавац</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обавезан</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ускратити</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продају</w:t>
      </w:r>
      <w:r w:rsidR="00185881" w:rsidRPr="00CF3760">
        <w:rPr>
          <w:rFonts w:ascii="Times New Roman" w:hAnsi="Times New Roman" w:cs="Times New Roman"/>
          <w:sz w:val="24"/>
          <w:szCs w:val="24"/>
          <w:lang w:val="sr-Cyrl-BA"/>
        </w:rPr>
        <w:t xml:space="preserve"> </w:t>
      </w:r>
      <w:r w:rsidR="00181963" w:rsidRPr="00CF3760">
        <w:rPr>
          <w:rFonts w:ascii="Times New Roman" w:hAnsi="Times New Roman" w:cs="Times New Roman"/>
          <w:sz w:val="24"/>
          <w:szCs w:val="24"/>
          <w:lang w:val="sr-Cyrl-BA"/>
        </w:rPr>
        <w:t>дувана,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дуванског</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или</w:t>
      </w:r>
      <w:r w:rsidR="00E650EA" w:rsidRPr="00CF3760">
        <w:rPr>
          <w:rFonts w:ascii="Times New Roman" w:hAnsi="Times New Roman" w:cs="Times New Roman"/>
          <w:sz w:val="24"/>
          <w:szCs w:val="24"/>
          <w:lang w:val="sr-Cyrl-BA"/>
        </w:rPr>
        <w:t xml:space="preserve"> </w:t>
      </w:r>
      <w:r w:rsidR="003740E3" w:rsidRPr="00CF3760">
        <w:rPr>
          <w:rFonts w:ascii="Times New Roman" w:hAnsi="Times New Roman" w:cs="Times New Roman"/>
          <w:sz w:val="24"/>
          <w:szCs w:val="24"/>
          <w:lang w:val="sr-Cyrl-BA"/>
        </w:rPr>
        <w:t>осталог</w:t>
      </w:r>
      <w:r w:rsidR="00E650EA"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E650EA"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E650EA"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00185881" w:rsidRPr="00CF3760">
        <w:rPr>
          <w:rFonts w:ascii="Times New Roman" w:hAnsi="Times New Roman" w:cs="Times New Roman"/>
          <w:sz w:val="24"/>
          <w:szCs w:val="24"/>
          <w:lang w:val="sr-Cyrl-BA"/>
        </w:rPr>
        <w:t>.</w:t>
      </w:r>
    </w:p>
    <w:p w14:paraId="0DA45A4A" w14:textId="6A0CB051" w:rsidR="007D72B1" w:rsidRPr="00CF3760" w:rsidRDefault="00026970" w:rsidP="00106A3F">
      <w:pPr>
        <w:ind w:firstLine="720"/>
        <w:jc w:val="both"/>
        <w:rPr>
          <w:rFonts w:ascii="Times New Roman" w:hAnsi="Times New Roman" w:cs="Times New Roman"/>
          <w:w w:val="102"/>
          <w:sz w:val="24"/>
          <w:szCs w:val="24"/>
          <w:lang w:val="sr-Cyrl-BA"/>
        </w:rPr>
      </w:pPr>
      <w:r w:rsidRPr="00CF3760">
        <w:rPr>
          <w:rFonts w:ascii="Times New Roman" w:hAnsi="Times New Roman" w:cs="Times New Roman"/>
          <w:sz w:val="24"/>
          <w:szCs w:val="24"/>
          <w:lang w:val="sr-Cyrl-BA"/>
        </w:rPr>
        <w:t>(5</w:t>
      </w:r>
      <w:r w:rsidR="00746C1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Забрањена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продаја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слаткиша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играчки</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других</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нам</w:t>
      </w:r>
      <w:r w:rsidR="002D47EF" w:rsidRPr="00CF3760">
        <w:rPr>
          <w:rFonts w:ascii="Times New Roman" w:hAnsi="Times New Roman" w:cs="Times New Roman"/>
          <w:sz w:val="24"/>
          <w:szCs w:val="24"/>
          <w:lang w:val="sr-Cyrl-BA"/>
        </w:rPr>
        <w:t>и</w:t>
      </w:r>
      <w:r w:rsidR="00C62108" w:rsidRPr="00CF3760">
        <w:rPr>
          <w:rFonts w:ascii="Times New Roman" w:hAnsi="Times New Roman" w:cs="Times New Roman"/>
          <w:sz w:val="24"/>
          <w:szCs w:val="24"/>
          <w:lang w:val="sr-Cyrl-BA"/>
        </w:rPr>
        <w:t>јењених</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дјеци</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који</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облик</w:t>
      </w:r>
      <w:r w:rsidR="009A2119" w:rsidRPr="00CF3760">
        <w:rPr>
          <w:rFonts w:ascii="Times New Roman" w:hAnsi="Times New Roman" w:cs="Times New Roman"/>
          <w:sz w:val="24"/>
          <w:szCs w:val="24"/>
          <w:lang w:val="sr-Cyrl-BA"/>
        </w:rPr>
        <w:t>ом или изгледом подсјећају</w:t>
      </w:r>
      <w:r w:rsidR="00AC26B3" w:rsidRPr="00CF3760">
        <w:rPr>
          <w:rFonts w:ascii="Times New Roman" w:hAnsi="Times New Roman" w:cs="Times New Roman"/>
          <w:sz w:val="24"/>
          <w:szCs w:val="24"/>
          <w:lang w:val="sr-Cyrl-BA"/>
        </w:rPr>
        <w:t xml:space="preserve"> </w:t>
      </w:r>
      <w:r w:rsidR="009A2119" w:rsidRPr="00CF3760">
        <w:rPr>
          <w:rFonts w:ascii="Times New Roman" w:hAnsi="Times New Roman" w:cs="Times New Roman"/>
          <w:sz w:val="24"/>
          <w:szCs w:val="24"/>
          <w:lang w:val="sr-Cyrl-BA"/>
        </w:rPr>
        <w:t>на</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дувански</w:t>
      </w:r>
      <w:r w:rsidR="00185881"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9A2119" w:rsidRPr="00CF3760">
        <w:rPr>
          <w:rFonts w:ascii="Times New Roman" w:hAnsi="Times New Roman" w:cs="Times New Roman"/>
          <w:sz w:val="24"/>
          <w:szCs w:val="24"/>
          <w:lang w:val="sr-Cyrl-BA"/>
        </w:rPr>
        <w:t>ли</w:t>
      </w:r>
      <w:r w:rsidR="00E650EA" w:rsidRPr="00CF3760">
        <w:rPr>
          <w:rFonts w:ascii="Times New Roman" w:hAnsi="Times New Roman" w:cs="Times New Roman"/>
          <w:sz w:val="24"/>
          <w:szCs w:val="24"/>
          <w:lang w:val="sr-Cyrl-BA"/>
        </w:rPr>
        <w:t xml:space="preserve"> </w:t>
      </w:r>
      <w:r w:rsidR="009A2119" w:rsidRPr="00CF3760">
        <w:rPr>
          <w:rFonts w:ascii="Times New Roman" w:hAnsi="Times New Roman" w:cs="Times New Roman"/>
          <w:sz w:val="24"/>
          <w:szCs w:val="24"/>
          <w:lang w:val="sr-Cyrl-BA"/>
        </w:rPr>
        <w:t>остали</w:t>
      </w:r>
      <w:r w:rsidR="00E650EA"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w:t>
      </w:r>
      <w:r w:rsidR="00E650EA" w:rsidRPr="00CF3760">
        <w:rPr>
          <w:rFonts w:ascii="Times New Roman" w:hAnsi="Times New Roman" w:cs="Times New Roman"/>
          <w:w w:val="102"/>
          <w:sz w:val="24"/>
          <w:szCs w:val="24"/>
          <w:lang w:val="sr-Cyrl-BA"/>
        </w:rPr>
        <w:t xml:space="preserve"> </w:t>
      </w:r>
      <w:r w:rsidR="00C62108" w:rsidRPr="00CF3760">
        <w:rPr>
          <w:rFonts w:ascii="Times New Roman" w:hAnsi="Times New Roman" w:cs="Times New Roman"/>
          <w:w w:val="102"/>
          <w:sz w:val="24"/>
          <w:szCs w:val="24"/>
          <w:lang w:val="sr-Cyrl-BA"/>
        </w:rPr>
        <w:t>за</w:t>
      </w:r>
      <w:r w:rsidR="00E650EA" w:rsidRPr="00CF3760">
        <w:rPr>
          <w:rFonts w:ascii="Times New Roman" w:hAnsi="Times New Roman" w:cs="Times New Roman"/>
          <w:w w:val="102"/>
          <w:sz w:val="24"/>
          <w:szCs w:val="24"/>
          <w:lang w:val="sr-Cyrl-BA"/>
        </w:rPr>
        <w:t xml:space="preserve"> </w:t>
      </w:r>
      <w:r w:rsidR="00C62108" w:rsidRPr="00CF3760">
        <w:rPr>
          <w:rFonts w:ascii="Times New Roman" w:hAnsi="Times New Roman" w:cs="Times New Roman"/>
          <w:w w:val="102"/>
          <w:sz w:val="24"/>
          <w:szCs w:val="24"/>
          <w:lang w:val="sr-Cyrl-BA"/>
        </w:rPr>
        <w:t>пушење</w:t>
      </w:r>
      <w:r w:rsidR="00185881" w:rsidRPr="00CF3760">
        <w:rPr>
          <w:rFonts w:ascii="Times New Roman" w:hAnsi="Times New Roman" w:cs="Times New Roman"/>
          <w:w w:val="102"/>
          <w:sz w:val="24"/>
          <w:szCs w:val="24"/>
          <w:lang w:val="sr-Cyrl-BA"/>
        </w:rPr>
        <w:t>.</w:t>
      </w:r>
    </w:p>
    <w:p w14:paraId="7528752A" w14:textId="1DFAA2F1" w:rsidR="008D2922" w:rsidRPr="00CF3760" w:rsidRDefault="008D2922" w:rsidP="00106A3F">
      <w:pPr>
        <w:ind w:firstLine="720"/>
        <w:jc w:val="both"/>
        <w:rPr>
          <w:rFonts w:ascii="Times New Roman" w:hAnsi="Times New Roman" w:cs="Times New Roman"/>
          <w:w w:val="102"/>
          <w:sz w:val="24"/>
          <w:szCs w:val="24"/>
          <w:lang w:val="sr-Cyrl-BA"/>
        </w:rPr>
      </w:pPr>
      <w:r w:rsidRPr="00CF3760">
        <w:rPr>
          <w:rFonts w:ascii="Times New Roman" w:hAnsi="Times New Roman" w:cs="Times New Roman"/>
          <w:sz w:val="24"/>
          <w:szCs w:val="24"/>
          <w:lang w:val="sr-Cyrl-BA"/>
        </w:rPr>
        <w:lastRenderedPageBreak/>
        <w:t xml:space="preserve">(6) Министар доноси Правилник о облику и садржају </w:t>
      </w:r>
      <w:r w:rsidR="00CE5CA0" w:rsidRPr="00CF3760">
        <w:rPr>
          <w:rFonts w:ascii="Times New Roman" w:hAnsi="Times New Roman" w:cs="Times New Roman"/>
          <w:sz w:val="24"/>
          <w:szCs w:val="24"/>
          <w:lang w:val="sr-Cyrl-BA"/>
        </w:rPr>
        <w:t>ознака о</w:t>
      </w:r>
      <w:r w:rsidRPr="00CF3760">
        <w:rPr>
          <w:rFonts w:ascii="Times New Roman" w:hAnsi="Times New Roman" w:cs="Times New Roman"/>
          <w:sz w:val="24"/>
          <w:szCs w:val="24"/>
          <w:lang w:val="sr-Cyrl-BA"/>
        </w:rPr>
        <w:t xml:space="preserve"> </w:t>
      </w:r>
      <w:r w:rsidR="00CE5CA0" w:rsidRPr="00CF3760">
        <w:rPr>
          <w:rFonts w:ascii="Times New Roman" w:hAnsi="Times New Roman" w:cs="Times New Roman"/>
          <w:sz w:val="24"/>
          <w:szCs w:val="24"/>
          <w:lang w:val="sr-Cyrl-BA"/>
        </w:rPr>
        <w:t>забрани</w:t>
      </w:r>
      <w:r w:rsidRPr="00CF3760">
        <w:rPr>
          <w:rFonts w:ascii="Times New Roman" w:hAnsi="Times New Roman" w:cs="Times New Roman"/>
          <w:sz w:val="24"/>
          <w:szCs w:val="24"/>
          <w:lang w:val="sr-Cyrl-BA"/>
        </w:rPr>
        <w:t xml:space="preserve"> продаје</w:t>
      </w:r>
      <w:r w:rsidR="00CE5CA0" w:rsidRPr="00CF3760">
        <w:rPr>
          <w:rFonts w:ascii="Times New Roman" w:hAnsi="Times New Roman" w:cs="Times New Roman"/>
          <w:sz w:val="24"/>
          <w:szCs w:val="24"/>
          <w:lang w:val="sr-Cyrl-BA"/>
        </w:rPr>
        <w:t xml:space="preserve"> и забрани</w:t>
      </w:r>
      <w:r w:rsidRPr="00CF3760">
        <w:rPr>
          <w:rFonts w:ascii="Times New Roman" w:hAnsi="Times New Roman" w:cs="Times New Roman"/>
          <w:sz w:val="24"/>
          <w:szCs w:val="24"/>
          <w:lang w:val="sr-Cyrl-BA"/>
        </w:rPr>
        <w:t xml:space="preserve"> пушења.</w:t>
      </w:r>
    </w:p>
    <w:p w14:paraId="2FA460EC" w14:textId="77777777" w:rsidR="00CC30A7" w:rsidRPr="00CF3760" w:rsidRDefault="00CC30A7" w:rsidP="00CC3890">
      <w:pPr>
        <w:pStyle w:val="Default"/>
        <w:jc w:val="both"/>
        <w:rPr>
          <w:rFonts w:ascii="Times New Roman" w:hAnsi="Times New Roman" w:cs="Times New Roman"/>
          <w:color w:val="auto"/>
          <w:lang w:val="sr-Cyrl-BA"/>
        </w:rPr>
      </w:pPr>
    </w:p>
    <w:p w14:paraId="5027128D" w14:textId="77777777" w:rsidR="00D3548C" w:rsidRPr="00CF3760" w:rsidRDefault="00D3548C" w:rsidP="00CC3890">
      <w:pPr>
        <w:pStyle w:val="Default"/>
        <w:rPr>
          <w:rFonts w:ascii="Times New Roman" w:hAnsi="Times New Roman" w:cs="Times New Roman"/>
          <w:bCs/>
          <w:color w:val="auto"/>
          <w:lang w:val="sr-Cyrl-BA"/>
        </w:rPr>
      </w:pPr>
    </w:p>
    <w:p w14:paraId="05FF9CBE" w14:textId="77777777" w:rsidR="00185881" w:rsidRPr="00CF3760" w:rsidRDefault="00C62108" w:rsidP="00CC3890">
      <w:pPr>
        <w:pStyle w:val="Default"/>
        <w:rPr>
          <w:rFonts w:ascii="Times New Roman" w:hAnsi="Times New Roman" w:cs="Times New Roman"/>
          <w:color w:val="auto"/>
          <w:lang w:val="sr-Cyrl-BA"/>
        </w:rPr>
      </w:pPr>
      <w:r w:rsidRPr="00CF3760">
        <w:rPr>
          <w:rFonts w:ascii="Times New Roman" w:hAnsi="Times New Roman" w:cs="Times New Roman"/>
          <w:b/>
          <w:bCs/>
          <w:color w:val="auto"/>
          <w:lang w:val="sr-Cyrl-BA"/>
        </w:rPr>
        <w:t>ГЛАВА</w:t>
      </w:r>
      <w:r w:rsidR="00D3548C" w:rsidRPr="00CF3760">
        <w:rPr>
          <w:rFonts w:ascii="Times New Roman" w:hAnsi="Times New Roman" w:cs="Times New Roman"/>
          <w:b/>
          <w:bCs/>
          <w:color w:val="auto"/>
          <w:lang w:val="sr-Cyrl-BA"/>
        </w:rPr>
        <w:t xml:space="preserve"> </w:t>
      </w:r>
      <w:r w:rsidR="00131AAE" w:rsidRPr="00CF3760">
        <w:rPr>
          <w:rFonts w:ascii="Times New Roman" w:hAnsi="Times New Roman" w:cs="Times New Roman"/>
          <w:b/>
          <w:bCs/>
          <w:color w:val="auto"/>
          <w:lang w:val="sr-Cyrl-BA"/>
        </w:rPr>
        <w:t>VII</w:t>
      </w:r>
      <w:r w:rsidR="007D72B1" w:rsidRPr="00CF3760">
        <w:rPr>
          <w:rFonts w:ascii="Times New Roman" w:hAnsi="Times New Roman" w:cs="Times New Roman"/>
          <w:b/>
          <w:bCs/>
          <w:color w:val="auto"/>
          <w:lang w:val="sr-Cyrl-BA"/>
        </w:rPr>
        <w:t>I</w:t>
      </w:r>
    </w:p>
    <w:p w14:paraId="3A2CDF9E" w14:textId="77777777" w:rsidR="002F6BD2" w:rsidRPr="00CF3760" w:rsidRDefault="0098525B" w:rsidP="00CC3890">
      <w:pPr>
        <w:pStyle w:val="Default"/>
        <w:tabs>
          <w:tab w:val="left" w:pos="284"/>
        </w:tabs>
        <w:rPr>
          <w:rFonts w:ascii="Times New Roman" w:hAnsi="Times New Roman" w:cs="Times New Roman"/>
          <w:b/>
          <w:bCs/>
          <w:color w:val="auto"/>
          <w:lang w:val="sr-Cyrl-BA"/>
        </w:rPr>
      </w:pPr>
      <w:r w:rsidRPr="00CF3760">
        <w:rPr>
          <w:rFonts w:ascii="Times New Roman" w:hAnsi="Times New Roman" w:cs="Times New Roman"/>
          <w:b/>
          <w:bCs/>
          <w:color w:val="auto"/>
          <w:lang w:val="sr-Cyrl-BA"/>
        </w:rPr>
        <w:t>ОБРАЗОВАЊЕ</w:t>
      </w:r>
      <w:r w:rsidR="00F32C04" w:rsidRPr="00CF3760">
        <w:rPr>
          <w:rFonts w:ascii="Times New Roman" w:hAnsi="Times New Roman" w:cs="Times New Roman"/>
          <w:b/>
          <w:bCs/>
          <w:color w:val="auto"/>
          <w:lang w:val="sr-Cyrl-BA"/>
        </w:rPr>
        <w:t xml:space="preserve"> И </w:t>
      </w:r>
      <w:r w:rsidR="00C62108" w:rsidRPr="00CF3760">
        <w:rPr>
          <w:rFonts w:ascii="Times New Roman" w:hAnsi="Times New Roman" w:cs="Times New Roman"/>
          <w:b/>
          <w:bCs/>
          <w:color w:val="auto"/>
          <w:lang w:val="sr-Cyrl-BA"/>
        </w:rPr>
        <w:t>ОБАВЈЕШТАВАЊЕ</w:t>
      </w:r>
      <w:r w:rsidR="002F6BD2" w:rsidRPr="00CF3760">
        <w:rPr>
          <w:rFonts w:ascii="Times New Roman" w:hAnsi="Times New Roman" w:cs="Times New Roman"/>
          <w:b/>
          <w:bCs/>
          <w:color w:val="auto"/>
          <w:lang w:val="sr-Cyrl-BA"/>
        </w:rPr>
        <w:t xml:space="preserve"> </w:t>
      </w:r>
    </w:p>
    <w:p w14:paraId="668B8BE2" w14:textId="77777777" w:rsidR="008565ED" w:rsidRPr="00CF3760" w:rsidRDefault="008565ED" w:rsidP="00CC3890">
      <w:pPr>
        <w:pStyle w:val="Default"/>
        <w:tabs>
          <w:tab w:val="left" w:pos="284"/>
        </w:tabs>
        <w:rPr>
          <w:rFonts w:ascii="Times New Roman" w:hAnsi="Times New Roman" w:cs="Times New Roman"/>
          <w:b/>
          <w:bCs/>
          <w:color w:val="auto"/>
          <w:lang w:val="sr-Cyrl-BA"/>
        </w:rPr>
      </w:pPr>
    </w:p>
    <w:p w14:paraId="128254FD" w14:textId="77777777" w:rsidR="000253D2" w:rsidRPr="00CF3760" w:rsidRDefault="00C62108" w:rsidP="00CC3890">
      <w:pPr>
        <w:pStyle w:val="Default"/>
        <w:jc w:val="center"/>
        <w:rPr>
          <w:rFonts w:ascii="Times New Roman" w:hAnsi="Times New Roman" w:cs="Times New Roman"/>
          <w:color w:val="auto"/>
          <w:lang w:val="sr-Cyrl-BA"/>
        </w:rPr>
      </w:pPr>
      <w:r w:rsidRPr="00CF3760">
        <w:rPr>
          <w:rFonts w:ascii="Times New Roman" w:hAnsi="Times New Roman" w:cs="Times New Roman"/>
          <w:b/>
          <w:bCs/>
          <w:color w:val="auto"/>
          <w:lang w:val="sr-Cyrl-BA"/>
        </w:rPr>
        <w:t>Члан</w:t>
      </w:r>
      <w:r w:rsidR="00953868" w:rsidRPr="00CF3760">
        <w:rPr>
          <w:rFonts w:ascii="Times New Roman" w:hAnsi="Times New Roman" w:cs="Times New Roman"/>
          <w:b/>
          <w:bCs/>
          <w:color w:val="auto"/>
          <w:lang w:val="sr-Cyrl-BA"/>
        </w:rPr>
        <w:t xml:space="preserve"> </w:t>
      </w:r>
      <w:r w:rsidR="00026970" w:rsidRPr="00CF3760">
        <w:rPr>
          <w:rFonts w:ascii="Times New Roman" w:hAnsi="Times New Roman" w:cs="Times New Roman"/>
          <w:b/>
          <w:bCs/>
          <w:color w:val="auto"/>
          <w:lang w:val="sr-Cyrl-BA"/>
        </w:rPr>
        <w:t>2</w:t>
      </w:r>
      <w:r w:rsidR="00D57865" w:rsidRPr="00CF3760">
        <w:rPr>
          <w:rFonts w:ascii="Times New Roman" w:hAnsi="Times New Roman" w:cs="Times New Roman"/>
          <w:b/>
          <w:bCs/>
          <w:color w:val="auto"/>
          <w:lang w:val="sr-Cyrl-BA"/>
        </w:rPr>
        <w:t>4</w:t>
      </w:r>
      <w:r w:rsidR="000253D2" w:rsidRPr="00CF3760">
        <w:rPr>
          <w:rFonts w:ascii="Times New Roman" w:hAnsi="Times New Roman" w:cs="Times New Roman"/>
          <w:b/>
          <w:bCs/>
          <w:color w:val="auto"/>
          <w:lang w:val="sr-Cyrl-BA"/>
        </w:rPr>
        <w:t>.</w:t>
      </w:r>
    </w:p>
    <w:p w14:paraId="2D03395D" w14:textId="77777777" w:rsidR="001C087E" w:rsidRPr="00CF3760" w:rsidRDefault="001C087E" w:rsidP="00CC3890">
      <w:pPr>
        <w:pStyle w:val="Default"/>
        <w:ind w:left="284"/>
        <w:jc w:val="both"/>
        <w:rPr>
          <w:rFonts w:ascii="Times New Roman" w:hAnsi="Times New Roman" w:cs="Times New Roman"/>
          <w:color w:val="auto"/>
          <w:lang w:val="sr-Cyrl-BA"/>
        </w:rPr>
      </w:pPr>
    </w:p>
    <w:p w14:paraId="6FBC7B40" w14:textId="4887589A" w:rsidR="00213A7D" w:rsidRPr="00CF3760" w:rsidRDefault="001C087E"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w:t>
      </w:r>
      <w:r w:rsidR="00F737AA" w:rsidRPr="00CF3760">
        <w:rPr>
          <w:rFonts w:ascii="Times New Roman" w:hAnsi="Times New Roman" w:cs="Times New Roman"/>
          <w:color w:val="auto"/>
          <w:lang w:val="sr-Cyrl-BA"/>
        </w:rPr>
        <w:t>На приједлог Републичког педагошког завода и</w:t>
      </w:r>
      <w:r w:rsidR="00033BD2" w:rsidRPr="00CF3760">
        <w:rPr>
          <w:rFonts w:ascii="Times New Roman" w:hAnsi="Times New Roman" w:cs="Times New Roman"/>
          <w:color w:val="auto"/>
          <w:lang w:val="sr-Cyrl-BA"/>
        </w:rPr>
        <w:t xml:space="preserve"> </w:t>
      </w:r>
      <w:r w:rsidR="00F737AA" w:rsidRPr="00CF3760">
        <w:rPr>
          <w:rFonts w:ascii="Times New Roman" w:hAnsi="Times New Roman" w:cs="Times New Roman"/>
          <w:color w:val="auto"/>
          <w:lang w:val="sr-Cyrl-BA"/>
        </w:rPr>
        <w:t>Института, основне и средње школе у Републици обавезне су спроводити васпитно</w:t>
      </w:r>
      <w:r w:rsidR="00FC7D7D" w:rsidRPr="00CF3760">
        <w:rPr>
          <w:rFonts w:ascii="Times New Roman" w:hAnsi="Times New Roman" w:cs="Times New Roman"/>
          <w:color w:val="auto"/>
          <w:lang w:val="sr-Cyrl-BA"/>
        </w:rPr>
        <w:t>-</w:t>
      </w:r>
      <w:r w:rsidR="00F737AA" w:rsidRPr="00CF3760">
        <w:rPr>
          <w:rFonts w:ascii="Times New Roman" w:hAnsi="Times New Roman" w:cs="Times New Roman"/>
          <w:color w:val="auto"/>
          <w:lang w:val="sr-Cyrl-BA"/>
        </w:rPr>
        <w:t xml:space="preserve">образовни </w:t>
      </w:r>
      <w:r w:rsidR="007D72B1" w:rsidRPr="00CF3760">
        <w:rPr>
          <w:rFonts w:ascii="Times New Roman" w:hAnsi="Times New Roman" w:cs="Times New Roman"/>
          <w:color w:val="auto"/>
          <w:lang w:val="sr-Cyrl-BA"/>
        </w:rPr>
        <w:t xml:space="preserve">наставни план и </w:t>
      </w:r>
      <w:r w:rsidR="00F737AA" w:rsidRPr="00CF3760">
        <w:rPr>
          <w:rFonts w:ascii="Times New Roman" w:hAnsi="Times New Roman" w:cs="Times New Roman"/>
          <w:color w:val="auto"/>
          <w:lang w:val="sr-Cyrl-BA"/>
        </w:rPr>
        <w:t xml:space="preserve">програм који </w:t>
      </w:r>
      <w:r w:rsidR="00754B11" w:rsidRPr="00CF3760">
        <w:rPr>
          <w:rFonts w:ascii="Times New Roman" w:hAnsi="Times New Roman" w:cs="Times New Roman"/>
          <w:color w:val="auto"/>
          <w:lang w:val="sr-Cyrl-BA"/>
        </w:rPr>
        <w:t>садрж</w:t>
      </w:r>
      <w:r w:rsidR="00F737AA" w:rsidRPr="00CF3760">
        <w:rPr>
          <w:rFonts w:ascii="Times New Roman" w:hAnsi="Times New Roman" w:cs="Times New Roman"/>
          <w:color w:val="auto"/>
          <w:lang w:val="sr-Cyrl-BA"/>
        </w:rPr>
        <w:t>и</w:t>
      </w:r>
      <w:r w:rsidR="007D72B1" w:rsidRPr="00CF3760">
        <w:rPr>
          <w:rFonts w:ascii="Times New Roman" w:hAnsi="Times New Roman" w:cs="Times New Roman"/>
          <w:color w:val="auto"/>
          <w:lang w:val="sr-Cyrl-BA"/>
        </w:rPr>
        <w:t xml:space="preserve"> теме</w:t>
      </w:r>
      <w:r w:rsidR="0098525B" w:rsidRPr="00CF3760">
        <w:rPr>
          <w:rFonts w:ascii="Times New Roman" w:hAnsi="Times New Roman" w:cs="Times New Roman"/>
          <w:color w:val="auto"/>
          <w:lang w:val="sr-Cyrl-BA"/>
        </w:rPr>
        <w:t xml:space="preserve"> </w:t>
      </w:r>
      <w:r w:rsidR="00754B11" w:rsidRPr="00CF3760">
        <w:rPr>
          <w:rFonts w:ascii="Times New Roman" w:hAnsi="Times New Roman" w:cs="Times New Roman"/>
          <w:color w:val="auto"/>
          <w:lang w:val="sr-Cyrl-BA"/>
        </w:rPr>
        <w:t>из области превенције употребе дувана, дуванских</w:t>
      </w:r>
      <w:r w:rsidR="00F737AA" w:rsidRPr="00CF3760">
        <w:rPr>
          <w:rFonts w:ascii="Times New Roman" w:hAnsi="Times New Roman" w:cs="Times New Roman"/>
          <w:color w:val="auto"/>
          <w:lang w:val="sr-Cyrl-BA"/>
        </w:rPr>
        <w:t xml:space="preserve"> и осталих производа за пушење</w:t>
      </w:r>
      <w:r w:rsidR="00D30520" w:rsidRPr="00CF3760">
        <w:rPr>
          <w:rFonts w:ascii="Times New Roman" w:hAnsi="Times New Roman" w:cs="Times New Roman"/>
          <w:color w:val="auto"/>
          <w:lang w:val="sr-Cyrl-BA"/>
        </w:rPr>
        <w:t>.</w:t>
      </w:r>
    </w:p>
    <w:p w14:paraId="2CD1379E" w14:textId="1B600B7F" w:rsidR="000253D2" w:rsidRPr="00CF3760" w:rsidRDefault="00746C11"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w:t>
      </w:r>
      <w:r w:rsidR="00C6254E" w:rsidRPr="00CF3760">
        <w:rPr>
          <w:rFonts w:ascii="Times New Roman" w:hAnsi="Times New Roman" w:cs="Times New Roman"/>
          <w:color w:val="auto"/>
          <w:lang w:val="sr-Cyrl-BA"/>
        </w:rPr>
        <w:t>2</w:t>
      </w:r>
      <w:r w:rsidRPr="00CF3760">
        <w:rPr>
          <w:rFonts w:ascii="Times New Roman" w:hAnsi="Times New Roman" w:cs="Times New Roman"/>
          <w:color w:val="auto"/>
          <w:lang w:val="sr-Cyrl-BA"/>
        </w:rPr>
        <w:t xml:space="preserve">) </w:t>
      </w:r>
      <w:r w:rsidR="00D30520" w:rsidRPr="00CF3760">
        <w:rPr>
          <w:rFonts w:ascii="Times New Roman" w:hAnsi="Times New Roman" w:cs="Times New Roman"/>
          <w:color w:val="auto"/>
          <w:lang w:val="sr-Cyrl-BA"/>
        </w:rPr>
        <w:t xml:space="preserve">У свим </w:t>
      </w:r>
      <w:r w:rsidR="00C62108" w:rsidRPr="00CF3760">
        <w:rPr>
          <w:rFonts w:ascii="Times New Roman" w:hAnsi="Times New Roman" w:cs="Times New Roman"/>
          <w:color w:val="auto"/>
          <w:lang w:val="sr-Cyrl-BA"/>
        </w:rPr>
        <w:t>васпитн</w:t>
      </w:r>
      <w:r w:rsidR="00D30520" w:rsidRPr="00CF3760">
        <w:rPr>
          <w:rFonts w:ascii="Times New Roman" w:hAnsi="Times New Roman" w:cs="Times New Roman"/>
          <w:color w:val="auto"/>
          <w:lang w:val="sr-Cyrl-BA"/>
        </w:rPr>
        <w:t xml:space="preserve">о-образовним установама на видном мјесту се истичу постери </w:t>
      </w:r>
      <w:r w:rsidR="00E6356B" w:rsidRPr="00CF3760">
        <w:rPr>
          <w:rFonts w:ascii="Times New Roman" w:hAnsi="Times New Roman" w:cs="Times New Roman"/>
          <w:color w:val="auto"/>
          <w:lang w:val="sr-Cyrl-BA"/>
        </w:rPr>
        <w:t>или друг</w:t>
      </w:r>
      <w:r w:rsidR="00FC7D7D" w:rsidRPr="00CF3760">
        <w:rPr>
          <w:rFonts w:ascii="Times New Roman" w:hAnsi="Times New Roman" w:cs="Times New Roman"/>
          <w:color w:val="auto"/>
          <w:lang w:val="sr-Cyrl-BA"/>
        </w:rPr>
        <w:t>и</w:t>
      </w:r>
      <w:r w:rsidR="00E6356B" w:rsidRPr="00CF3760">
        <w:rPr>
          <w:rFonts w:ascii="Times New Roman" w:hAnsi="Times New Roman" w:cs="Times New Roman"/>
          <w:color w:val="auto"/>
          <w:lang w:val="sr-Cyrl-BA"/>
        </w:rPr>
        <w:t xml:space="preserve"> визуелни информативно</w:t>
      </w:r>
      <w:r w:rsidR="00FC7D7D" w:rsidRPr="00CF3760">
        <w:rPr>
          <w:rFonts w:ascii="Times New Roman" w:hAnsi="Times New Roman" w:cs="Times New Roman"/>
          <w:color w:val="auto"/>
          <w:lang w:val="sr-Cyrl-BA"/>
        </w:rPr>
        <w:t>-</w:t>
      </w:r>
      <w:r w:rsidR="00E6356B" w:rsidRPr="00CF3760">
        <w:rPr>
          <w:rFonts w:ascii="Times New Roman" w:hAnsi="Times New Roman" w:cs="Times New Roman"/>
          <w:color w:val="auto"/>
          <w:lang w:val="sr-Cyrl-BA"/>
        </w:rPr>
        <w:t xml:space="preserve">едукативни материјали </w:t>
      </w:r>
      <w:r w:rsidR="00C62108" w:rsidRPr="00CF3760">
        <w:rPr>
          <w:rFonts w:ascii="Times New Roman" w:hAnsi="Times New Roman" w:cs="Times New Roman"/>
          <w:color w:val="auto"/>
          <w:lang w:val="sr-Cyrl-BA"/>
        </w:rPr>
        <w:t>који</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садрже</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текст</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слике</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указују</w:t>
      </w:r>
      <w:r w:rsidR="000253D2" w:rsidRPr="00CF3760">
        <w:rPr>
          <w:rFonts w:ascii="Times New Roman" w:hAnsi="Times New Roman" w:cs="Times New Roman"/>
          <w:color w:val="auto"/>
          <w:lang w:val="sr-Cyrl-BA"/>
        </w:rPr>
        <w:t xml:space="preserve"> </w:t>
      </w:r>
      <w:r w:rsidR="00D30520" w:rsidRPr="00CF3760">
        <w:rPr>
          <w:rFonts w:ascii="Times New Roman" w:hAnsi="Times New Roman" w:cs="Times New Roman"/>
          <w:color w:val="auto"/>
          <w:lang w:val="sr-Cyrl-BA"/>
        </w:rPr>
        <w:t>на штетност</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употреб</w:t>
      </w:r>
      <w:r w:rsidR="00D30520" w:rsidRPr="00CF3760">
        <w:rPr>
          <w:rFonts w:ascii="Times New Roman" w:hAnsi="Times New Roman" w:cs="Times New Roman"/>
          <w:color w:val="auto"/>
          <w:lang w:val="sr-Cyrl-BA"/>
        </w:rPr>
        <w:t>е</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дувана</w:t>
      </w:r>
      <w:r w:rsidR="00E650EA" w:rsidRPr="00CF3760">
        <w:rPr>
          <w:rFonts w:ascii="Times New Roman" w:hAnsi="Times New Roman" w:cs="Times New Roman"/>
          <w:color w:val="auto"/>
          <w:lang w:val="sr-Cyrl-BA"/>
        </w:rPr>
        <w:t>,</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дуванских</w:t>
      </w:r>
      <w:r w:rsidR="00E650E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E650E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0253D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C6254E" w:rsidRPr="00CF3760">
        <w:rPr>
          <w:rFonts w:ascii="Times New Roman" w:hAnsi="Times New Roman" w:cs="Times New Roman"/>
          <w:color w:val="auto"/>
          <w:lang w:val="sr-Cyrl-BA"/>
        </w:rPr>
        <w:t xml:space="preserve"> за пушење</w:t>
      </w:r>
      <w:r w:rsidR="00D30520" w:rsidRPr="00CF3760">
        <w:rPr>
          <w:rFonts w:ascii="Times New Roman" w:hAnsi="Times New Roman" w:cs="Times New Roman"/>
          <w:color w:val="auto"/>
          <w:lang w:val="sr-Cyrl-BA"/>
        </w:rPr>
        <w:t>.</w:t>
      </w:r>
      <w:r w:rsidR="000253D2" w:rsidRPr="00CF3760">
        <w:rPr>
          <w:rFonts w:ascii="Times New Roman" w:hAnsi="Times New Roman" w:cs="Times New Roman"/>
          <w:color w:val="auto"/>
          <w:lang w:val="sr-Cyrl-BA"/>
        </w:rPr>
        <w:t xml:space="preserve"> </w:t>
      </w:r>
    </w:p>
    <w:p w14:paraId="714F7B7E" w14:textId="77777777" w:rsidR="00947686" w:rsidRPr="00CF3760" w:rsidRDefault="00947686" w:rsidP="00CC3890">
      <w:pPr>
        <w:pStyle w:val="Default"/>
        <w:jc w:val="both"/>
        <w:rPr>
          <w:rFonts w:ascii="Times New Roman" w:hAnsi="Times New Roman" w:cs="Times New Roman"/>
          <w:color w:val="auto"/>
          <w:lang w:val="sr-Cyrl-BA"/>
        </w:rPr>
      </w:pPr>
    </w:p>
    <w:p w14:paraId="11417B79" w14:textId="77777777" w:rsidR="00947686" w:rsidRPr="00CF3760" w:rsidRDefault="00C62108" w:rsidP="00CC3890">
      <w:pPr>
        <w:pStyle w:val="Default"/>
        <w:jc w:val="center"/>
        <w:rPr>
          <w:rFonts w:ascii="Times New Roman" w:hAnsi="Times New Roman" w:cs="Times New Roman"/>
          <w:b/>
          <w:color w:val="auto"/>
          <w:w w:val="102"/>
          <w:lang w:val="sr-Cyrl-BA"/>
        </w:rPr>
      </w:pPr>
      <w:r w:rsidRPr="00CF3760">
        <w:rPr>
          <w:rFonts w:ascii="Times New Roman" w:hAnsi="Times New Roman" w:cs="Times New Roman"/>
          <w:b/>
          <w:color w:val="auto"/>
          <w:lang w:val="sr-Cyrl-BA"/>
        </w:rPr>
        <w:t>Члан</w:t>
      </w:r>
      <w:r w:rsidR="00947686" w:rsidRPr="00CF3760">
        <w:rPr>
          <w:rFonts w:ascii="Times New Roman" w:hAnsi="Times New Roman" w:cs="Times New Roman"/>
          <w:b/>
          <w:color w:val="auto"/>
          <w:lang w:val="sr-Cyrl-BA"/>
        </w:rPr>
        <w:t xml:space="preserve"> </w:t>
      </w:r>
      <w:r w:rsidR="0024176F" w:rsidRPr="00CF3760">
        <w:rPr>
          <w:rFonts w:ascii="Times New Roman" w:hAnsi="Times New Roman" w:cs="Times New Roman"/>
          <w:b/>
          <w:color w:val="auto"/>
          <w:w w:val="102"/>
          <w:lang w:val="sr-Cyrl-BA"/>
        </w:rPr>
        <w:t>2</w:t>
      </w:r>
      <w:r w:rsidR="00D57865" w:rsidRPr="00CF3760">
        <w:rPr>
          <w:rFonts w:ascii="Times New Roman" w:hAnsi="Times New Roman" w:cs="Times New Roman"/>
          <w:b/>
          <w:color w:val="auto"/>
          <w:w w:val="102"/>
          <w:lang w:val="sr-Cyrl-BA"/>
        </w:rPr>
        <w:t>5</w:t>
      </w:r>
      <w:r w:rsidR="00947686" w:rsidRPr="00CF3760">
        <w:rPr>
          <w:rFonts w:ascii="Times New Roman" w:hAnsi="Times New Roman" w:cs="Times New Roman"/>
          <w:b/>
          <w:color w:val="auto"/>
          <w:w w:val="102"/>
          <w:lang w:val="sr-Cyrl-BA"/>
        </w:rPr>
        <w:t>.</w:t>
      </w:r>
    </w:p>
    <w:p w14:paraId="182A9D9D" w14:textId="77777777" w:rsidR="00947686" w:rsidRPr="00CF3760" w:rsidRDefault="00947686" w:rsidP="00CC3890">
      <w:pPr>
        <w:pStyle w:val="Default"/>
        <w:jc w:val="both"/>
        <w:rPr>
          <w:rFonts w:ascii="Times New Roman" w:hAnsi="Times New Roman" w:cs="Times New Roman"/>
          <w:b/>
          <w:color w:val="auto"/>
          <w:w w:val="102"/>
          <w:lang w:val="sr-Cyrl-BA"/>
        </w:rPr>
      </w:pPr>
    </w:p>
    <w:p w14:paraId="35ED3C8B" w14:textId="77777777" w:rsidR="00213A7D" w:rsidRPr="00CF3760" w:rsidRDefault="00FB2B27" w:rsidP="00CC3890">
      <w:pPr>
        <w:pStyle w:val="Default"/>
        <w:ind w:firstLine="709"/>
        <w:jc w:val="both"/>
        <w:rPr>
          <w:rFonts w:ascii="Times New Roman" w:hAnsi="Times New Roman" w:cs="Times New Roman"/>
          <w:color w:val="auto"/>
          <w:w w:val="102"/>
          <w:lang w:val="sr-Cyrl-BA"/>
        </w:rPr>
      </w:pPr>
      <w:r w:rsidRPr="00CF3760">
        <w:rPr>
          <w:rFonts w:ascii="Times New Roman" w:hAnsi="Times New Roman" w:cs="Times New Roman"/>
          <w:color w:val="auto"/>
          <w:w w:val="102"/>
          <w:lang w:val="sr-Cyrl-BA"/>
        </w:rPr>
        <w:t>Здравствено-в</w:t>
      </w:r>
      <w:r w:rsidR="00E6356B" w:rsidRPr="00CF3760">
        <w:rPr>
          <w:rFonts w:ascii="Times New Roman" w:hAnsi="Times New Roman" w:cs="Times New Roman"/>
          <w:color w:val="auto"/>
          <w:w w:val="102"/>
          <w:lang w:val="sr-Cyrl-BA"/>
        </w:rPr>
        <w:t>аспитни програми о штетности пушења који се емитују на ј</w:t>
      </w:r>
      <w:r w:rsidR="00C62108" w:rsidRPr="00CF3760">
        <w:rPr>
          <w:rFonts w:ascii="Times New Roman" w:hAnsi="Times New Roman" w:cs="Times New Roman"/>
          <w:color w:val="auto"/>
          <w:w w:val="102"/>
          <w:lang w:val="sr-Cyrl-BA"/>
        </w:rPr>
        <w:t>авн</w:t>
      </w:r>
      <w:r w:rsidR="00E6356B" w:rsidRPr="00CF3760">
        <w:rPr>
          <w:rFonts w:ascii="Times New Roman" w:hAnsi="Times New Roman" w:cs="Times New Roman"/>
          <w:color w:val="auto"/>
          <w:w w:val="102"/>
          <w:lang w:val="sr-Cyrl-BA"/>
        </w:rPr>
        <w:t>ом</w:t>
      </w:r>
      <w:r w:rsidR="00213A7D"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w w:val="102"/>
          <w:lang w:val="sr-Cyrl-BA"/>
        </w:rPr>
        <w:t>РТВ</w:t>
      </w:r>
      <w:r w:rsidR="00213A7D"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w w:val="102"/>
          <w:lang w:val="sr-Cyrl-BA"/>
        </w:rPr>
        <w:t>сервис</w:t>
      </w:r>
      <w:r w:rsidR="00E6356B" w:rsidRPr="00CF3760">
        <w:rPr>
          <w:rFonts w:ascii="Times New Roman" w:hAnsi="Times New Roman" w:cs="Times New Roman"/>
          <w:color w:val="auto"/>
          <w:w w:val="102"/>
          <w:lang w:val="sr-Cyrl-BA"/>
        </w:rPr>
        <w:t xml:space="preserve">у </w:t>
      </w:r>
      <w:r w:rsidR="00D57865" w:rsidRPr="00CF3760">
        <w:rPr>
          <w:rFonts w:ascii="Times New Roman" w:hAnsi="Times New Roman" w:cs="Times New Roman"/>
          <w:color w:val="auto"/>
          <w:w w:val="102"/>
          <w:lang w:val="sr-Cyrl-BA"/>
        </w:rPr>
        <w:t xml:space="preserve">обавезно се припремају </w:t>
      </w:r>
      <w:r w:rsidR="00E6356B" w:rsidRPr="00CF3760">
        <w:rPr>
          <w:rFonts w:ascii="Times New Roman" w:hAnsi="Times New Roman" w:cs="Times New Roman"/>
          <w:color w:val="auto"/>
          <w:w w:val="102"/>
          <w:lang w:val="sr-Cyrl-BA"/>
        </w:rPr>
        <w:t xml:space="preserve">у сарадњи </w:t>
      </w:r>
      <w:r w:rsidR="00C62108" w:rsidRPr="00CF3760">
        <w:rPr>
          <w:rFonts w:ascii="Times New Roman" w:hAnsi="Times New Roman" w:cs="Times New Roman"/>
          <w:color w:val="auto"/>
          <w:w w:val="102"/>
          <w:lang w:val="sr-Cyrl-BA"/>
        </w:rPr>
        <w:t>са</w:t>
      </w:r>
      <w:r w:rsidR="009D5122"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w w:val="102"/>
          <w:lang w:val="sr-Cyrl-BA"/>
        </w:rPr>
        <w:t>здравственим</w:t>
      </w:r>
      <w:r w:rsidRPr="00CF3760">
        <w:rPr>
          <w:rFonts w:ascii="Times New Roman" w:hAnsi="Times New Roman" w:cs="Times New Roman"/>
          <w:color w:val="auto"/>
          <w:w w:val="102"/>
          <w:lang w:val="sr-Cyrl-BA"/>
        </w:rPr>
        <w:t>, васпитно-образовним</w:t>
      </w:r>
      <w:r w:rsidR="009D5122" w:rsidRPr="00CF3760">
        <w:rPr>
          <w:rFonts w:ascii="Times New Roman" w:hAnsi="Times New Roman" w:cs="Times New Roman"/>
          <w:color w:val="auto"/>
          <w:w w:val="102"/>
          <w:lang w:val="sr-Cyrl-BA"/>
        </w:rPr>
        <w:t xml:space="preserve"> </w:t>
      </w:r>
      <w:r w:rsidR="00E6356B" w:rsidRPr="00CF3760">
        <w:rPr>
          <w:rFonts w:ascii="Times New Roman" w:hAnsi="Times New Roman" w:cs="Times New Roman"/>
          <w:color w:val="auto"/>
          <w:w w:val="102"/>
          <w:lang w:val="sr-Cyrl-BA"/>
        </w:rPr>
        <w:t xml:space="preserve">и другим </w:t>
      </w:r>
      <w:r w:rsidR="00C62108" w:rsidRPr="00CF3760">
        <w:rPr>
          <w:rFonts w:ascii="Times New Roman" w:hAnsi="Times New Roman" w:cs="Times New Roman"/>
          <w:color w:val="auto"/>
          <w:w w:val="102"/>
          <w:lang w:val="sr-Cyrl-BA"/>
        </w:rPr>
        <w:t>установама</w:t>
      </w:r>
      <w:r w:rsidR="001B3C02"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w w:val="102"/>
          <w:lang w:val="sr-Cyrl-BA"/>
        </w:rPr>
        <w:t>и</w:t>
      </w:r>
      <w:r w:rsidR="009D5122" w:rsidRPr="00CF3760">
        <w:rPr>
          <w:rFonts w:ascii="Times New Roman" w:hAnsi="Times New Roman" w:cs="Times New Roman"/>
          <w:color w:val="auto"/>
          <w:w w:val="102"/>
          <w:lang w:val="sr-Cyrl-BA"/>
        </w:rPr>
        <w:t xml:space="preserve"> </w:t>
      </w:r>
      <w:r w:rsidR="00E6356B" w:rsidRPr="00CF3760">
        <w:rPr>
          <w:rFonts w:ascii="Times New Roman" w:hAnsi="Times New Roman" w:cs="Times New Roman"/>
          <w:color w:val="auto"/>
          <w:w w:val="102"/>
          <w:lang w:val="sr-Cyrl-BA"/>
        </w:rPr>
        <w:t>институцијама.</w:t>
      </w:r>
    </w:p>
    <w:p w14:paraId="69387649" w14:textId="77777777" w:rsidR="00A0036C" w:rsidRPr="00CF3760" w:rsidRDefault="00A0036C" w:rsidP="00CC3890">
      <w:pPr>
        <w:pStyle w:val="Default"/>
        <w:jc w:val="both"/>
        <w:rPr>
          <w:rFonts w:ascii="Times New Roman" w:hAnsi="Times New Roman" w:cs="Times New Roman"/>
          <w:color w:val="auto"/>
          <w:w w:val="102"/>
          <w:lang w:val="sr-Cyrl-BA"/>
        </w:rPr>
      </w:pPr>
    </w:p>
    <w:p w14:paraId="361ECDE6" w14:textId="77777777" w:rsidR="00024262" w:rsidRPr="00CF3760" w:rsidRDefault="00024262" w:rsidP="00CC3890">
      <w:pPr>
        <w:pStyle w:val="Default"/>
        <w:jc w:val="both"/>
        <w:rPr>
          <w:rFonts w:ascii="Times New Roman" w:hAnsi="Times New Roman" w:cs="Times New Roman"/>
          <w:color w:val="auto"/>
          <w:w w:val="102"/>
          <w:lang w:val="sr-Cyrl-BA"/>
        </w:rPr>
      </w:pPr>
    </w:p>
    <w:p w14:paraId="56CDC24D" w14:textId="77777777" w:rsidR="00CC30A7" w:rsidRPr="00CF3760" w:rsidRDefault="00C62108" w:rsidP="00CC3890">
      <w:pPr>
        <w:pStyle w:val="Default"/>
        <w:rPr>
          <w:rFonts w:ascii="Times New Roman" w:hAnsi="Times New Roman" w:cs="Times New Roman"/>
          <w:b/>
          <w:color w:val="auto"/>
          <w:lang w:val="sr-Cyrl-BA"/>
        </w:rPr>
      </w:pPr>
      <w:r w:rsidRPr="00CF3760">
        <w:rPr>
          <w:rFonts w:ascii="Times New Roman" w:hAnsi="Times New Roman" w:cs="Times New Roman"/>
          <w:b/>
          <w:bCs/>
          <w:color w:val="auto"/>
          <w:lang w:val="sr-Cyrl-BA"/>
        </w:rPr>
        <w:t>ГЛАВА</w:t>
      </w:r>
      <w:r w:rsidR="001C7CB5" w:rsidRPr="00CF3760">
        <w:rPr>
          <w:rFonts w:ascii="Times New Roman" w:hAnsi="Times New Roman" w:cs="Times New Roman"/>
          <w:b/>
          <w:bCs/>
          <w:color w:val="auto"/>
          <w:lang w:val="sr-Cyrl-BA"/>
        </w:rPr>
        <w:t xml:space="preserve"> </w:t>
      </w:r>
      <w:r w:rsidR="00131AAE" w:rsidRPr="00CF3760">
        <w:rPr>
          <w:rFonts w:ascii="Times New Roman" w:hAnsi="Times New Roman" w:cs="Times New Roman"/>
          <w:b/>
          <w:bCs/>
          <w:color w:val="auto"/>
          <w:lang w:val="sr-Cyrl-BA"/>
        </w:rPr>
        <w:t>I</w:t>
      </w:r>
      <w:r w:rsidR="001C7CB5" w:rsidRPr="00CF3760">
        <w:rPr>
          <w:rFonts w:ascii="Times New Roman" w:hAnsi="Times New Roman" w:cs="Times New Roman"/>
          <w:b/>
          <w:bCs/>
          <w:color w:val="auto"/>
          <w:lang w:val="sr-Cyrl-BA"/>
        </w:rPr>
        <w:t>X</w:t>
      </w:r>
    </w:p>
    <w:p w14:paraId="2EA3E455" w14:textId="77777777" w:rsidR="00862389" w:rsidRPr="00CF3760" w:rsidRDefault="00C62108" w:rsidP="00CC3890">
      <w:pPr>
        <w:pStyle w:val="Default"/>
        <w:rPr>
          <w:rFonts w:ascii="Times New Roman" w:hAnsi="Times New Roman" w:cs="Times New Roman"/>
          <w:b/>
          <w:color w:val="auto"/>
          <w:lang w:val="sr-Cyrl-BA"/>
        </w:rPr>
      </w:pPr>
      <w:r w:rsidRPr="00CF3760">
        <w:rPr>
          <w:rFonts w:ascii="Times New Roman" w:hAnsi="Times New Roman" w:cs="Times New Roman"/>
          <w:b/>
          <w:color w:val="auto"/>
          <w:lang w:val="sr-Cyrl-BA"/>
        </w:rPr>
        <w:t>ОДНОС</w:t>
      </w:r>
      <w:r w:rsidR="0098525B" w:rsidRPr="00CF3760">
        <w:rPr>
          <w:rFonts w:ascii="Times New Roman" w:hAnsi="Times New Roman" w:cs="Times New Roman"/>
          <w:b/>
          <w:color w:val="auto"/>
          <w:lang w:val="sr-Cyrl-BA"/>
        </w:rPr>
        <w:t>И</w:t>
      </w:r>
      <w:r w:rsidR="00862389" w:rsidRPr="00CF3760">
        <w:rPr>
          <w:rFonts w:ascii="Times New Roman" w:hAnsi="Times New Roman" w:cs="Times New Roman"/>
          <w:b/>
          <w:color w:val="auto"/>
          <w:lang w:val="sr-Cyrl-BA"/>
        </w:rPr>
        <w:t xml:space="preserve"> </w:t>
      </w:r>
      <w:r w:rsidR="0098525B" w:rsidRPr="00CF3760">
        <w:rPr>
          <w:rFonts w:ascii="Times New Roman" w:hAnsi="Times New Roman" w:cs="Times New Roman"/>
          <w:b/>
          <w:color w:val="auto"/>
          <w:lang w:val="sr-Cyrl-BA"/>
        </w:rPr>
        <w:t>ИЗМЕЂУ ЈАВНИХ ИНСТИТУЦИЈА</w:t>
      </w:r>
      <w:r w:rsidR="003E0008" w:rsidRPr="00CF3760">
        <w:rPr>
          <w:rFonts w:ascii="Times New Roman" w:hAnsi="Times New Roman" w:cs="Times New Roman"/>
          <w:b/>
          <w:color w:val="auto"/>
          <w:lang w:val="sr-Cyrl-BA"/>
        </w:rPr>
        <w:t xml:space="preserve"> </w:t>
      </w:r>
      <w:r w:rsidR="00433D99" w:rsidRPr="00CF3760">
        <w:rPr>
          <w:rFonts w:ascii="Times New Roman" w:hAnsi="Times New Roman" w:cs="Times New Roman"/>
          <w:b/>
          <w:color w:val="auto"/>
          <w:lang w:val="sr-Cyrl-BA"/>
        </w:rPr>
        <w:t>И</w:t>
      </w:r>
      <w:r w:rsidR="00862389" w:rsidRPr="00CF3760">
        <w:rPr>
          <w:rFonts w:ascii="Times New Roman" w:hAnsi="Times New Roman" w:cs="Times New Roman"/>
          <w:b/>
          <w:color w:val="auto"/>
          <w:lang w:val="sr-Cyrl-BA"/>
        </w:rPr>
        <w:t xml:space="preserve"> </w:t>
      </w:r>
      <w:r w:rsidR="00433D99" w:rsidRPr="00CF3760">
        <w:rPr>
          <w:rFonts w:ascii="Times New Roman" w:hAnsi="Times New Roman" w:cs="Times New Roman"/>
          <w:b/>
          <w:color w:val="auto"/>
          <w:lang w:val="sr-Cyrl-BA"/>
        </w:rPr>
        <w:t>И</w:t>
      </w:r>
      <w:r w:rsidRPr="00CF3760">
        <w:rPr>
          <w:rFonts w:ascii="Times New Roman" w:hAnsi="Times New Roman" w:cs="Times New Roman"/>
          <w:b/>
          <w:color w:val="auto"/>
          <w:lang w:val="sr-Cyrl-BA"/>
        </w:rPr>
        <w:t>НДУСТР</w:t>
      </w:r>
      <w:r w:rsidR="00433D99" w:rsidRPr="00CF3760">
        <w:rPr>
          <w:rFonts w:ascii="Times New Roman" w:hAnsi="Times New Roman" w:cs="Times New Roman"/>
          <w:b/>
          <w:color w:val="auto"/>
          <w:lang w:val="sr-Cyrl-BA"/>
        </w:rPr>
        <w:t>И</w:t>
      </w:r>
      <w:r w:rsidRPr="00CF3760">
        <w:rPr>
          <w:rFonts w:ascii="Times New Roman" w:hAnsi="Times New Roman" w:cs="Times New Roman"/>
          <w:b/>
          <w:color w:val="auto"/>
          <w:lang w:val="sr-Cyrl-BA"/>
        </w:rPr>
        <w:t>ЈЕ</w:t>
      </w:r>
      <w:r w:rsidR="00862389" w:rsidRPr="00CF3760">
        <w:rPr>
          <w:rFonts w:ascii="Times New Roman" w:hAnsi="Times New Roman" w:cs="Times New Roman"/>
          <w:b/>
          <w:color w:val="auto"/>
          <w:lang w:val="sr-Cyrl-BA"/>
        </w:rPr>
        <w:t xml:space="preserve"> </w:t>
      </w:r>
      <w:r w:rsidRPr="00CF3760">
        <w:rPr>
          <w:rFonts w:ascii="Times New Roman" w:hAnsi="Times New Roman" w:cs="Times New Roman"/>
          <w:b/>
          <w:color w:val="auto"/>
          <w:lang w:val="sr-Cyrl-BA"/>
        </w:rPr>
        <w:t>ДУВАНА</w:t>
      </w:r>
    </w:p>
    <w:p w14:paraId="607B5AFB" w14:textId="77777777" w:rsidR="00862389" w:rsidRPr="00CF3760" w:rsidRDefault="00862389" w:rsidP="00CC3890">
      <w:pPr>
        <w:pStyle w:val="Default"/>
        <w:tabs>
          <w:tab w:val="left" w:pos="3060"/>
        </w:tabs>
        <w:rPr>
          <w:rFonts w:ascii="Times New Roman" w:hAnsi="Times New Roman" w:cs="Times New Roman"/>
          <w:color w:val="auto"/>
          <w:lang w:val="sr-Cyrl-BA"/>
        </w:rPr>
      </w:pPr>
    </w:p>
    <w:p w14:paraId="775E41AC" w14:textId="77777777" w:rsidR="00947686" w:rsidRPr="00CF3760" w:rsidRDefault="00C62108" w:rsidP="00CC3890">
      <w:pPr>
        <w:pStyle w:val="Default"/>
        <w:jc w:val="center"/>
        <w:rPr>
          <w:rFonts w:ascii="Times New Roman" w:hAnsi="Times New Roman" w:cs="Times New Roman"/>
          <w:b/>
          <w:color w:val="auto"/>
          <w:w w:val="102"/>
          <w:lang w:val="sr-Cyrl-BA"/>
        </w:rPr>
      </w:pPr>
      <w:r w:rsidRPr="00CF3760">
        <w:rPr>
          <w:rFonts w:ascii="Times New Roman" w:hAnsi="Times New Roman" w:cs="Times New Roman"/>
          <w:b/>
          <w:color w:val="auto"/>
          <w:lang w:val="sr-Cyrl-BA"/>
        </w:rPr>
        <w:t>Члан</w:t>
      </w:r>
      <w:r w:rsidR="00947686" w:rsidRPr="00CF3760">
        <w:rPr>
          <w:rFonts w:ascii="Times New Roman" w:hAnsi="Times New Roman" w:cs="Times New Roman"/>
          <w:b/>
          <w:color w:val="auto"/>
          <w:lang w:val="sr-Cyrl-BA"/>
        </w:rPr>
        <w:t xml:space="preserve"> </w:t>
      </w:r>
      <w:r w:rsidR="0024176F" w:rsidRPr="00CF3760">
        <w:rPr>
          <w:rFonts w:ascii="Times New Roman" w:hAnsi="Times New Roman" w:cs="Times New Roman"/>
          <w:b/>
          <w:color w:val="auto"/>
          <w:w w:val="102"/>
          <w:lang w:val="sr-Cyrl-BA"/>
        </w:rPr>
        <w:t>2</w:t>
      </w:r>
      <w:r w:rsidR="00D57865" w:rsidRPr="00CF3760">
        <w:rPr>
          <w:rFonts w:ascii="Times New Roman" w:hAnsi="Times New Roman" w:cs="Times New Roman"/>
          <w:b/>
          <w:color w:val="auto"/>
          <w:w w:val="102"/>
          <w:lang w:val="sr-Cyrl-BA"/>
        </w:rPr>
        <w:t>6</w:t>
      </w:r>
      <w:r w:rsidR="00947686" w:rsidRPr="00CF3760">
        <w:rPr>
          <w:rFonts w:ascii="Times New Roman" w:hAnsi="Times New Roman" w:cs="Times New Roman"/>
          <w:b/>
          <w:color w:val="auto"/>
          <w:w w:val="102"/>
          <w:lang w:val="sr-Cyrl-BA"/>
        </w:rPr>
        <w:t>.</w:t>
      </w:r>
    </w:p>
    <w:p w14:paraId="760A524D" w14:textId="77777777" w:rsidR="00947686" w:rsidRPr="00CF3760" w:rsidRDefault="00947686" w:rsidP="00CC3890">
      <w:pPr>
        <w:pStyle w:val="Default"/>
        <w:jc w:val="both"/>
        <w:rPr>
          <w:rFonts w:ascii="Times New Roman" w:hAnsi="Times New Roman" w:cs="Times New Roman"/>
          <w:color w:val="auto"/>
          <w:lang w:val="sr-Cyrl-BA"/>
        </w:rPr>
      </w:pPr>
    </w:p>
    <w:p w14:paraId="050446B1" w14:textId="4A073553" w:rsidR="0098525B" w:rsidRPr="00CF3760" w:rsidRDefault="0098525B"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Јавне институције обезбјеђују транспарентност и информишу јавност о </w:t>
      </w:r>
      <w:r w:rsidR="006371EB" w:rsidRPr="00CF3760">
        <w:rPr>
          <w:rFonts w:ascii="Times New Roman" w:hAnsi="Times New Roman" w:cs="Times New Roman"/>
          <w:color w:val="auto"/>
          <w:lang w:val="sr-Cyrl-BA"/>
        </w:rPr>
        <w:t>односима</w:t>
      </w:r>
      <w:r w:rsidRPr="00CF3760">
        <w:rPr>
          <w:rFonts w:ascii="Times New Roman" w:hAnsi="Times New Roman" w:cs="Times New Roman"/>
          <w:color w:val="auto"/>
          <w:lang w:val="sr-Cyrl-BA"/>
        </w:rPr>
        <w:t xml:space="preserve"> са индустријом </w:t>
      </w:r>
      <w:r w:rsidR="006371EB" w:rsidRPr="00CF3760">
        <w:rPr>
          <w:rFonts w:ascii="Times New Roman" w:hAnsi="Times New Roman" w:cs="Times New Roman"/>
          <w:color w:val="auto"/>
          <w:lang w:val="sr-Cyrl-BA"/>
        </w:rPr>
        <w:t>дувана.</w:t>
      </w:r>
    </w:p>
    <w:p w14:paraId="1018AB60" w14:textId="77777777" w:rsidR="00E13CBA" w:rsidRPr="00CF3760" w:rsidRDefault="00E13CBA" w:rsidP="00CC3890">
      <w:pPr>
        <w:pStyle w:val="Default"/>
        <w:jc w:val="both"/>
        <w:rPr>
          <w:rFonts w:ascii="Times New Roman" w:hAnsi="Times New Roman" w:cs="Times New Roman"/>
          <w:color w:val="auto"/>
          <w:w w:val="102"/>
          <w:lang w:val="sr-Cyrl-BA"/>
        </w:rPr>
      </w:pPr>
    </w:p>
    <w:p w14:paraId="1D7348C2" w14:textId="77777777" w:rsidR="00953868" w:rsidRPr="00CF3760" w:rsidRDefault="00C62108" w:rsidP="00CC3890">
      <w:pPr>
        <w:pStyle w:val="Default"/>
        <w:jc w:val="center"/>
        <w:rPr>
          <w:rFonts w:ascii="Times New Roman" w:hAnsi="Times New Roman" w:cs="Times New Roman"/>
          <w:b/>
          <w:color w:val="auto"/>
          <w:w w:val="102"/>
          <w:lang w:val="sr-Cyrl-BA"/>
        </w:rPr>
      </w:pPr>
      <w:r w:rsidRPr="00CF3760">
        <w:rPr>
          <w:rFonts w:ascii="Times New Roman" w:hAnsi="Times New Roman" w:cs="Times New Roman"/>
          <w:b/>
          <w:color w:val="auto"/>
          <w:lang w:val="sr-Cyrl-BA"/>
        </w:rPr>
        <w:t>Члан</w:t>
      </w:r>
      <w:r w:rsidR="00C028CF" w:rsidRPr="00CF3760">
        <w:rPr>
          <w:rFonts w:ascii="Times New Roman" w:hAnsi="Times New Roman" w:cs="Times New Roman"/>
          <w:b/>
          <w:color w:val="auto"/>
          <w:lang w:val="sr-Cyrl-BA"/>
        </w:rPr>
        <w:t xml:space="preserve"> </w:t>
      </w:r>
      <w:r w:rsidR="0024176F" w:rsidRPr="00CF3760">
        <w:rPr>
          <w:rFonts w:ascii="Times New Roman" w:hAnsi="Times New Roman" w:cs="Times New Roman"/>
          <w:b/>
          <w:color w:val="auto"/>
          <w:w w:val="102"/>
          <w:lang w:val="sr-Cyrl-BA"/>
        </w:rPr>
        <w:t>2</w:t>
      </w:r>
      <w:r w:rsidR="00D57865" w:rsidRPr="00CF3760">
        <w:rPr>
          <w:rFonts w:ascii="Times New Roman" w:hAnsi="Times New Roman" w:cs="Times New Roman"/>
          <w:b/>
          <w:color w:val="auto"/>
          <w:w w:val="102"/>
          <w:lang w:val="sr-Cyrl-BA"/>
        </w:rPr>
        <w:t>7</w:t>
      </w:r>
      <w:r w:rsidR="00364249" w:rsidRPr="00CF3760">
        <w:rPr>
          <w:rFonts w:ascii="Times New Roman" w:hAnsi="Times New Roman" w:cs="Times New Roman"/>
          <w:b/>
          <w:color w:val="auto"/>
          <w:w w:val="102"/>
          <w:lang w:val="sr-Cyrl-BA"/>
        </w:rPr>
        <w:t>.</w:t>
      </w:r>
    </w:p>
    <w:p w14:paraId="6ABB0DDF" w14:textId="77777777" w:rsidR="00B4466B" w:rsidRPr="00CF3760" w:rsidRDefault="00B4466B" w:rsidP="00CC3890">
      <w:pPr>
        <w:pStyle w:val="Default"/>
        <w:jc w:val="center"/>
        <w:rPr>
          <w:rFonts w:ascii="Times New Roman" w:hAnsi="Times New Roman" w:cs="Times New Roman"/>
          <w:b/>
          <w:color w:val="auto"/>
          <w:w w:val="102"/>
          <w:lang w:val="sr-Cyrl-BA"/>
        </w:rPr>
      </w:pPr>
    </w:p>
    <w:p w14:paraId="25100439" w14:textId="0480F8E5" w:rsidR="00A27378" w:rsidRPr="00CF3760" w:rsidRDefault="006371EB" w:rsidP="00106A3F">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lang w:val="sr-Cyrl-BA"/>
        </w:rPr>
        <w:t>Јавне институције</w:t>
      </w:r>
      <w:r w:rsidR="00B31BE7" w:rsidRPr="00CF3760">
        <w:rPr>
          <w:rFonts w:ascii="Times New Roman" w:hAnsi="Times New Roman" w:cs="Times New Roman"/>
          <w:color w:val="auto"/>
          <w:lang w:val="sr-Cyrl-BA"/>
        </w:rPr>
        <w:t xml:space="preserve"> </w:t>
      </w:r>
      <w:r w:rsidR="00E154F0" w:rsidRPr="00CF3760">
        <w:rPr>
          <w:rFonts w:ascii="Times New Roman" w:hAnsi="Times New Roman" w:cs="Times New Roman"/>
          <w:color w:val="auto"/>
          <w:lang w:val="sr-Cyrl-BA"/>
        </w:rPr>
        <w:t>не учествују у</w:t>
      </w:r>
      <w:r w:rsidR="00C028C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подршци</w:t>
      </w:r>
      <w:r w:rsidR="00C028C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прилагођавању</w:t>
      </w:r>
      <w:r w:rsidR="00C028C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C028CF"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прихватању</w:t>
      </w:r>
      <w:r w:rsidR="009D5122"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lang w:val="sr-Cyrl-BA"/>
        </w:rPr>
        <w:t>финансијског</w:t>
      </w:r>
      <w:r w:rsidR="009D5122" w:rsidRPr="00CF3760">
        <w:rPr>
          <w:rFonts w:ascii="Times New Roman" w:hAnsi="Times New Roman" w:cs="Times New Roman"/>
          <w:color w:val="auto"/>
          <w:lang w:val="sr-Cyrl-BA"/>
        </w:rPr>
        <w:t xml:space="preserve">, </w:t>
      </w:r>
      <w:r w:rsidR="00B31BE7" w:rsidRPr="00CF3760">
        <w:rPr>
          <w:rFonts w:ascii="Times New Roman" w:hAnsi="Times New Roman" w:cs="Times New Roman"/>
          <w:color w:val="auto"/>
          <w:lang w:val="sr-Cyrl-BA"/>
        </w:rPr>
        <w:t>директног</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индиректног</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ангажмана</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индустрије</w:t>
      </w:r>
      <w:r w:rsidR="00E80AC7" w:rsidRPr="00CF3760">
        <w:rPr>
          <w:rFonts w:ascii="Times New Roman" w:hAnsi="Times New Roman" w:cs="Times New Roman"/>
          <w:color w:val="auto"/>
          <w:lang w:val="sr-Cyrl-BA"/>
        </w:rPr>
        <w:t xml:space="preserve"> дувана</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укључивањ</w:t>
      </w:r>
      <w:r w:rsidR="00E154F0" w:rsidRPr="00CF3760">
        <w:rPr>
          <w:rFonts w:ascii="Times New Roman" w:hAnsi="Times New Roman" w:cs="Times New Roman"/>
          <w:color w:val="auto"/>
          <w:lang w:val="sr-Cyrl-BA"/>
        </w:rPr>
        <w:t>а</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иницијативу</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кампању</w:t>
      </w:r>
      <w:r w:rsidR="009D5122" w:rsidRPr="00CF3760">
        <w:rPr>
          <w:rFonts w:ascii="Times New Roman" w:hAnsi="Times New Roman" w:cs="Times New Roman"/>
          <w:color w:val="auto"/>
          <w:lang w:val="sr-Cyrl-BA"/>
        </w:rPr>
        <w:t xml:space="preserve">, </w:t>
      </w:r>
      <w:r w:rsidR="00E154F0" w:rsidRPr="00CF3760">
        <w:rPr>
          <w:rFonts w:ascii="Times New Roman" w:hAnsi="Times New Roman" w:cs="Times New Roman"/>
          <w:color w:val="auto"/>
          <w:lang w:val="sr-Cyrl-BA"/>
        </w:rPr>
        <w:t>односно</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програм</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који</w:t>
      </w:r>
      <w:r w:rsidR="009D5122" w:rsidRPr="00CF3760">
        <w:rPr>
          <w:rFonts w:ascii="Times New Roman" w:hAnsi="Times New Roman" w:cs="Times New Roman"/>
          <w:color w:val="auto"/>
          <w:lang w:val="sr-Cyrl-BA"/>
        </w:rPr>
        <w:t xml:space="preserve"> </w:t>
      </w:r>
      <w:r w:rsidR="00B31BE7" w:rsidRPr="00CF3760">
        <w:rPr>
          <w:rFonts w:ascii="Times New Roman" w:hAnsi="Times New Roman" w:cs="Times New Roman"/>
          <w:color w:val="auto"/>
          <w:lang w:val="sr-Cyrl-BA"/>
        </w:rPr>
        <w:t>директно</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индиректно</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финансира</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индустрија</w:t>
      </w:r>
      <w:r w:rsidR="009D5122" w:rsidRPr="00CF3760">
        <w:rPr>
          <w:rFonts w:ascii="Times New Roman" w:hAnsi="Times New Roman" w:cs="Times New Roman"/>
          <w:color w:val="auto"/>
          <w:lang w:val="sr-Cyrl-BA"/>
        </w:rPr>
        <w:t xml:space="preserve"> </w:t>
      </w:r>
      <w:r w:rsidR="00E80AC7" w:rsidRPr="00CF3760">
        <w:rPr>
          <w:rFonts w:ascii="Times New Roman" w:hAnsi="Times New Roman" w:cs="Times New Roman"/>
          <w:color w:val="auto"/>
          <w:lang w:val="sr-Cyrl-BA"/>
        </w:rPr>
        <w:t>дувана</w:t>
      </w:r>
      <w:r w:rsidR="00E154F0" w:rsidRPr="00CF3760">
        <w:rPr>
          <w:rFonts w:ascii="Times New Roman" w:hAnsi="Times New Roman" w:cs="Times New Roman"/>
          <w:color w:val="auto"/>
          <w:lang w:val="sr-Cyrl-BA"/>
        </w:rPr>
        <w:t>,</w:t>
      </w:r>
      <w:r w:rsidR="00E80AC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укључујући</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оне</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програме</w:t>
      </w:r>
      <w:r w:rsidR="009D5122" w:rsidRPr="00CF3760">
        <w:rPr>
          <w:rFonts w:ascii="Times New Roman" w:hAnsi="Times New Roman" w:cs="Times New Roman"/>
          <w:color w:val="auto"/>
          <w:lang w:val="sr-Cyrl-BA"/>
        </w:rPr>
        <w:t xml:space="preserve"> </w:t>
      </w:r>
      <w:r w:rsidR="00E154F0" w:rsidRPr="00CF3760">
        <w:rPr>
          <w:rFonts w:ascii="Times New Roman" w:hAnsi="Times New Roman" w:cs="Times New Roman"/>
          <w:color w:val="auto"/>
          <w:lang w:val="sr-Cyrl-BA"/>
        </w:rPr>
        <w:t>који с</w:t>
      </w:r>
      <w:r w:rsidR="00FC7D7D" w:rsidRPr="00CF3760">
        <w:rPr>
          <w:rFonts w:ascii="Times New Roman" w:hAnsi="Times New Roman" w:cs="Times New Roman"/>
          <w:color w:val="auto"/>
          <w:lang w:val="sr-Cyrl-BA"/>
        </w:rPr>
        <w:t>е односе на</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контролу</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дувана</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промоцију</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здравља</w:t>
      </w:r>
      <w:r w:rsidR="009D5122" w:rsidRPr="00CF3760">
        <w:rPr>
          <w:rFonts w:ascii="Times New Roman" w:hAnsi="Times New Roman" w:cs="Times New Roman"/>
          <w:color w:val="auto"/>
          <w:lang w:val="sr-Cyrl-BA"/>
        </w:rPr>
        <w:t>.</w:t>
      </w:r>
    </w:p>
    <w:p w14:paraId="727EBADF" w14:textId="77777777" w:rsidR="002A712A" w:rsidRPr="00CF3760" w:rsidRDefault="002A712A" w:rsidP="00CC3890">
      <w:pPr>
        <w:ind w:left="822" w:right="71" w:firstLine="17"/>
        <w:jc w:val="both"/>
        <w:rPr>
          <w:rFonts w:ascii="Times New Roman" w:hAnsi="Times New Roman" w:cs="Times New Roman"/>
          <w:sz w:val="24"/>
          <w:szCs w:val="24"/>
          <w:lang w:val="sr-Cyrl-BA"/>
        </w:rPr>
      </w:pPr>
    </w:p>
    <w:p w14:paraId="02D3F7C0" w14:textId="77777777" w:rsidR="00A27378" w:rsidRPr="00CF3760" w:rsidRDefault="00C62108" w:rsidP="00CC3890">
      <w:pPr>
        <w:pStyle w:val="Default"/>
        <w:jc w:val="center"/>
        <w:rPr>
          <w:rFonts w:ascii="Times New Roman" w:hAnsi="Times New Roman" w:cs="Times New Roman"/>
          <w:b/>
          <w:color w:val="auto"/>
          <w:w w:val="102"/>
          <w:lang w:val="sr-Cyrl-BA"/>
        </w:rPr>
      </w:pPr>
      <w:r w:rsidRPr="00CF3760">
        <w:rPr>
          <w:rFonts w:ascii="Times New Roman" w:hAnsi="Times New Roman" w:cs="Times New Roman"/>
          <w:b/>
          <w:color w:val="auto"/>
          <w:lang w:val="sr-Cyrl-BA"/>
        </w:rPr>
        <w:t>Члан</w:t>
      </w:r>
      <w:r w:rsidR="00A27378" w:rsidRPr="00CF3760">
        <w:rPr>
          <w:rFonts w:ascii="Times New Roman" w:hAnsi="Times New Roman" w:cs="Times New Roman"/>
          <w:b/>
          <w:color w:val="auto"/>
          <w:lang w:val="sr-Cyrl-BA"/>
        </w:rPr>
        <w:t xml:space="preserve"> </w:t>
      </w:r>
      <w:r w:rsidR="0024176F" w:rsidRPr="00CF3760">
        <w:rPr>
          <w:rFonts w:ascii="Times New Roman" w:hAnsi="Times New Roman" w:cs="Times New Roman"/>
          <w:b/>
          <w:color w:val="auto"/>
          <w:w w:val="102"/>
          <w:lang w:val="sr-Cyrl-BA"/>
        </w:rPr>
        <w:t>2</w:t>
      </w:r>
      <w:r w:rsidR="00D57865" w:rsidRPr="00CF3760">
        <w:rPr>
          <w:rFonts w:ascii="Times New Roman" w:hAnsi="Times New Roman" w:cs="Times New Roman"/>
          <w:b/>
          <w:color w:val="auto"/>
          <w:w w:val="102"/>
          <w:lang w:val="sr-Cyrl-BA"/>
        </w:rPr>
        <w:t>8</w:t>
      </w:r>
      <w:r w:rsidR="00A07B8A" w:rsidRPr="00CF3760">
        <w:rPr>
          <w:rFonts w:ascii="Times New Roman" w:hAnsi="Times New Roman" w:cs="Times New Roman"/>
          <w:b/>
          <w:color w:val="auto"/>
          <w:w w:val="102"/>
          <w:lang w:val="sr-Cyrl-BA"/>
        </w:rPr>
        <w:t>.</w:t>
      </w:r>
    </w:p>
    <w:p w14:paraId="18D4223F" w14:textId="77777777" w:rsidR="00A27378" w:rsidRPr="00CF3760" w:rsidRDefault="00A27378" w:rsidP="00CC3890">
      <w:pPr>
        <w:pStyle w:val="Default"/>
        <w:jc w:val="center"/>
        <w:rPr>
          <w:rFonts w:ascii="Times New Roman" w:hAnsi="Times New Roman" w:cs="Times New Roman"/>
          <w:b/>
          <w:color w:val="auto"/>
          <w:w w:val="102"/>
          <w:lang w:val="sr-Cyrl-BA"/>
        </w:rPr>
      </w:pPr>
    </w:p>
    <w:p w14:paraId="1D3285C9" w14:textId="3EBC530D" w:rsidR="00A27378" w:rsidRPr="00CF3760" w:rsidRDefault="00361D49" w:rsidP="00106A3F">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lang w:val="sr-Cyrl-BA"/>
        </w:rPr>
        <w:t xml:space="preserve">(1) </w:t>
      </w:r>
      <w:r w:rsidR="00D57865" w:rsidRPr="00CF3760">
        <w:rPr>
          <w:rFonts w:ascii="Times New Roman" w:hAnsi="Times New Roman" w:cs="Times New Roman"/>
          <w:color w:val="auto"/>
          <w:lang w:val="sr-Cyrl-BA"/>
        </w:rPr>
        <w:t>Јавне и</w:t>
      </w:r>
      <w:r w:rsidR="00E154F0" w:rsidRPr="00CF3760">
        <w:rPr>
          <w:rFonts w:ascii="Times New Roman" w:hAnsi="Times New Roman" w:cs="Times New Roman"/>
          <w:color w:val="auto"/>
          <w:lang w:val="sr-Cyrl-BA"/>
        </w:rPr>
        <w:t>нституциј</w:t>
      </w:r>
      <w:r w:rsidR="00D57865" w:rsidRPr="00CF3760">
        <w:rPr>
          <w:rFonts w:ascii="Times New Roman" w:hAnsi="Times New Roman" w:cs="Times New Roman"/>
          <w:color w:val="auto"/>
          <w:lang w:val="sr-Cyrl-BA"/>
        </w:rPr>
        <w:t>е</w:t>
      </w:r>
      <w:r w:rsidR="00B55F58" w:rsidRPr="00CF3760">
        <w:rPr>
          <w:rFonts w:ascii="Times New Roman" w:hAnsi="Times New Roman" w:cs="Times New Roman"/>
          <w:color w:val="auto"/>
          <w:lang w:val="sr-Cyrl-BA"/>
        </w:rPr>
        <w:t xml:space="preserve"> </w:t>
      </w:r>
      <w:r w:rsidR="00E154F0" w:rsidRPr="00CF3760">
        <w:rPr>
          <w:rFonts w:ascii="Times New Roman" w:hAnsi="Times New Roman" w:cs="Times New Roman"/>
          <w:color w:val="auto"/>
          <w:lang w:val="sr-Cyrl-BA"/>
        </w:rPr>
        <w:t>и установе не</w:t>
      </w:r>
      <w:r w:rsidR="009D5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примају</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добровољни</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допринос</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било</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врсте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финансијски</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или</w:t>
      </w:r>
      <w:r w:rsidR="005F7122"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lang w:val="sr-Cyrl-BA"/>
        </w:rPr>
        <w:t>други</w:t>
      </w:r>
      <w:r w:rsidR="005F7122" w:rsidRPr="00CF3760">
        <w:rPr>
          <w:rFonts w:ascii="Times New Roman" w:hAnsi="Times New Roman" w:cs="Times New Roman"/>
          <w:color w:val="auto"/>
          <w:lang w:val="sr-Cyrl-BA"/>
        </w:rPr>
        <w:t>,</w:t>
      </w:r>
      <w:r w:rsidR="000265F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0265F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представника</w:t>
      </w:r>
      <w:r w:rsidR="000265F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индустрије</w:t>
      </w:r>
      <w:r w:rsidR="00E80AC7" w:rsidRPr="00CF3760">
        <w:rPr>
          <w:rFonts w:ascii="Times New Roman" w:hAnsi="Times New Roman" w:cs="Times New Roman"/>
          <w:color w:val="auto"/>
          <w:lang w:val="sr-Cyrl-BA"/>
        </w:rPr>
        <w:t xml:space="preserve"> дувана</w:t>
      </w:r>
      <w:r w:rsidR="003D20BE" w:rsidRPr="00CF3760">
        <w:rPr>
          <w:rFonts w:ascii="Times New Roman" w:hAnsi="Times New Roman" w:cs="Times New Roman"/>
          <w:color w:val="auto"/>
          <w:lang w:val="sr-Cyrl-BA"/>
        </w:rPr>
        <w:t>,</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изузев</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уколико</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тај</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допринос</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не</w:t>
      </w:r>
      <w:r w:rsidR="000265F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произлази</w:t>
      </w:r>
      <w:r w:rsidR="000265F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из</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одређене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законске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обавезе</w:t>
      </w:r>
      <w:r w:rsidR="005F7122" w:rsidRPr="00CF3760">
        <w:rPr>
          <w:rFonts w:ascii="Times New Roman" w:hAnsi="Times New Roman" w:cs="Times New Roman"/>
          <w:color w:val="auto"/>
          <w:w w:val="102"/>
          <w:lang w:val="sr-Cyrl-BA"/>
        </w:rPr>
        <w:t>.</w:t>
      </w:r>
    </w:p>
    <w:p w14:paraId="364331A8" w14:textId="3730EF92" w:rsidR="00A27378" w:rsidRPr="00CF3760" w:rsidRDefault="00361D49" w:rsidP="00106A3F">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lang w:val="sr-Cyrl-BA"/>
        </w:rPr>
        <w:t xml:space="preserve">(2) </w:t>
      </w:r>
      <w:r w:rsidR="00C62108" w:rsidRPr="00CF3760">
        <w:rPr>
          <w:rFonts w:ascii="Times New Roman" w:hAnsi="Times New Roman" w:cs="Times New Roman"/>
          <w:color w:val="auto"/>
          <w:lang w:val="sr-Cyrl-BA"/>
        </w:rPr>
        <w:t>Забрањено</w:t>
      </w:r>
      <w:r w:rsidR="00804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5F7122" w:rsidRPr="00CF3760">
        <w:rPr>
          <w:rFonts w:ascii="Times New Roman" w:hAnsi="Times New Roman" w:cs="Times New Roman"/>
          <w:color w:val="auto"/>
          <w:lang w:val="sr-Cyrl-BA"/>
        </w:rPr>
        <w:t xml:space="preserve"> </w:t>
      </w:r>
      <w:r w:rsidR="00D57865" w:rsidRPr="00CF3760">
        <w:rPr>
          <w:rFonts w:ascii="Times New Roman" w:hAnsi="Times New Roman" w:cs="Times New Roman"/>
          <w:color w:val="auto"/>
          <w:lang w:val="sr-Cyrl-BA"/>
        </w:rPr>
        <w:t xml:space="preserve">лицу које </w:t>
      </w:r>
      <w:r w:rsidR="006371EB" w:rsidRPr="00CF3760">
        <w:rPr>
          <w:rFonts w:ascii="Times New Roman" w:hAnsi="Times New Roman" w:cs="Times New Roman"/>
          <w:color w:val="auto"/>
          <w:lang w:val="sr-Cyrl-BA"/>
        </w:rPr>
        <w:t>је запослено у јавној институцији или установи</w:t>
      </w:r>
      <w:r w:rsidR="00D5786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примање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добровољног</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финансијског</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било</w:t>
      </w:r>
      <w:r w:rsidR="005F7122"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lang w:val="sr-Cyrl-BA"/>
        </w:rPr>
        <w:t>које</w:t>
      </w:r>
      <w:r w:rsidR="006371EB" w:rsidRPr="00CF3760">
        <w:rPr>
          <w:rFonts w:ascii="Times New Roman" w:hAnsi="Times New Roman" w:cs="Times New Roman"/>
          <w:color w:val="auto"/>
          <w:lang w:val="sr-Cyrl-BA"/>
        </w:rPr>
        <w:t>г</w:t>
      </w:r>
      <w:r w:rsidR="000265F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w:t>
      </w:r>
      <w:r w:rsidR="006371EB" w:rsidRPr="00CF3760">
        <w:rPr>
          <w:rFonts w:ascii="Times New Roman" w:hAnsi="Times New Roman" w:cs="Times New Roman"/>
          <w:color w:val="auto"/>
          <w:lang w:val="sr-Cyrl-BA"/>
        </w:rPr>
        <w:t>ог</w:t>
      </w:r>
      <w:r w:rsidR="000265FA" w:rsidRPr="00CF3760">
        <w:rPr>
          <w:rFonts w:ascii="Times New Roman" w:hAnsi="Times New Roman" w:cs="Times New Roman"/>
          <w:color w:val="auto"/>
          <w:lang w:val="sr-Cyrl-BA"/>
        </w:rPr>
        <w:t xml:space="preserve"> </w:t>
      </w:r>
      <w:r w:rsidR="006371EB" w:rsidRPr="00CF3760">
        <w:rPr>
          <w:rFonts w:ascii="Times New Roman" w:hAnsi="Times New Roman" w:cs="Times New Roman"/>
          <w:color w:val="auto"/>
          <w:lang w:val="sr-Cyrl-BA"/>
        </w:rPr>
        <w:t>доприноса</w:t>
      </w:r>
      <w:r w:rsidR="005F7122" w:rsidRPr="00CF3760">
        <w:rPr>
          <w:rFonts w:ascii="Times New Roman" w:hAnsi="Times New Roman" w:cs="Times New Roman"/>
          <w:color w:val="auto"/>
          <w:lang w:val="sr-Cyrl-BA"/>
        </w:rPr>
        <w:t xml:space="preserve">, </w:t>
      </w:r>
      <w:r w:rsidR="00D57865" w:rsidRPr="00CF3760">
        <w:rPr>
          <w:rFonts w:ascii="Times New Roman" w:hAnsi="Times New Roman" w:cs="Times New Roman"/>
          <w:color w:val="auto"/>
          <w:lang w:val="sr-Cyrl-BA"/>
        </w:rPr>
        <w:t>односно</w:t>
      </w:r>
      <w:r w:rsidR="005F7122" w:rsidRPr="00CF3760">
        <w:rPr>
          <w:rFonts w:ascii="Times New Roman" w:hAnsi="Times New Roman" w:cs="Times New Roman"/>
          <w:color w:val="auto"/>
          <w:lang w:val="sr-Cyrl-BA"/>
        </w:rPr>
        <w:t xml:space="preserve"> </w:t>
      </w:r>
      <w:r w:rsidR="006371EB" w:rsidRPr="00CF3760">
        <w:rPr>
          <w:rFonts w:ascii="Times New Roman" w:hAnsi="Times New Roman" w:cs="Times New Roman"/>
          <w:color w:val="auto"/>
          <w:lang w:val="sr-Cyrl-BA"/>
        </w:rPr>
        <w:t xml:space="preserve">стицања </w:t>
      </w:r>
      <w:r w:rsidR="00C62108" w:rsidRPr="00CF3760">
        <w:rPr>
          <w:rFonts w:ascii="Times New Roman" w:hAnsi="Times New Roman" w:cs="Times New Roman"/>
          <w:color w:val="auto"/>
          <w:lang w:val="sr-Cyrl-BA"/>
        </w:rPr>
        <w:t>привилегиј</w:t>
      </w:r>
      <w:r w:rsidR="00E80AC7" w:rsidRPr="00CF3760">
        <w:rPr>
          <w:rFonts w:ascii="Times New Roman" w:hAnsi="Times New Roman" w:cs="Times New Roman"/>
          <w:color w:val="auto"/>
          <w:lang w:val="sr-Cyrl-BA"/>
        </w:rPr>
        <w:t>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представника</w:t>
      </w:r>
      <w:r w:rsidR="000265FA"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индустрије</w:t>
      </w:r>
      <w:r w:rsidR="00E80AC7" w:rsidRPr="00CF3760">
        <w:rPr>
          <w:rFonts w:ascii="Times New Roman" w:hAnsi="Times New Roman" w:cs="Times New Roman"/>
          <w:color w:val="auto"/>
          <w:lang w:val="sr-Cyrl-BA"/>
        </w:rPr>
        <w:t xml:space="preserve"> дувана</w:t>
      </w:r>
      <w:r w:rsidR="005F7122" w:rsidRPr="00CF3760">
        <w:rPr>
          <w:rFonts w:ascii="Times New Roman" w:hAnsi="Times New Roman" w:cs="Times New Roman"/>
          <w:color w:val="auto"/>
          <w:w w:val="102"/>
          <w:lang w:val="sr-Cyrl-BA"/>
        </w:rPr>
        <w:t>.</w:t>
      </w:r>
    </w:p>
    <w:p w14:paraId="4AD4D85E" w14:textId="6B637FB7" w:rsidR="00A27378" w:rsidRPr="00CF3760" w:rsidRDefault="00361D49" w:rsidP="00106A3F">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lang w:val="sr-Cyrl-BA"/>
        </w:rPr>
        <w:lastRenderedPageBreak/>
        <w:t xml:space="preserve">(3) </w:t>
      </w:r>
      <w:r w:rsidR="00C62108" w:rsidRPr="00CF3760">
        <w:rPr>
          <w:rFonts w:ascii="Times New Roman" w:hAnsi="Times New Roman" w:cs="Times New Roman"/>
          <w:color w:val="auto"/>
          <w:lang w:val="sr-Cyrl-BA"/>
        </w:rPr>
        <w:t>Забрањено</w:t>
      </w:r>
      <w:r w:rsidR="0080473B"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је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да</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политичка</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партија</w:t>
      </w:r>
      <w:r w:rsidR="00844803"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5F7122" w:rsidRPr="00CF3760">
        <w:rPr>
          <w:rFonts w:ascii="Times New Roman" w:hAnsi="Times New Roman" w:cs="Times New Roman"/>
          <w:color w:val="auto"/>
          <w:lang w:val="sr-Cyrl-BA"/>
        </w:rPr>
        <w:t xml:space="preserve"> </w:t>
      </w:r>
      <w:r w:rsidR="00945DA1" w:rsidRPr="00CF3760">
        <w:rPr>
          <w:rFonts w:ascii="Times New Roman" w:hAnsi="Times New Roman" w:cs="Times New Roman"/>
          <w:color w:val="auto"/>
          <w:lang w:val="sr-Cyrl-BA"/>
        </w:rPr>
        <w:t xml:space="preserve">њен </w:t>
      </w:r>
      <w:r w:rsidR="00C62108" w:rsidRPr="00CF3760">
        <w:rPr>
          <w:rFonts w:ascii="Times New Roman" w:hAnsi="Times New Roman" w:cs="Times New Roman"/>
          <w:color w:val="auto"/>
          <w:lang w:val="sr-Cyrl-BA"/>
        </w:rPr>
        <w:t>кандидат</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путем</w:t>
      </w:r>
      <w:r w:rsidR="00844803"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политичке</w:t>
      </w:r>
      <w:r w:rsidR="00844803"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кампање</w:t>
      </w:r>
      <w:r w:rsidR="00400C72" w:rsidRPr="00CF3760">
        <w:rPr>
          <w:rFonts w:ascii="Times New Roman" w:hAnsi="Times New Roman" w:cs="Times New Roman"/>
          <w:color w:val="auto"/>
          <w:lang w:val="sr-Cyrl-BA"/>
        </w:rPr>
        <w:t>,</w:t>
      </w:r>
      <w:r w:rsidR="00D57865"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прими</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добровољни</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финансијски</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5F7122" w:rsidRPr="00CF3760">
        <w:rPr>
          <w:rFonts w:ascii="Times New Roman" w:hAnsi="Times New Roman" w:cs="Times New Roman"/>
          <w:color w:val="auto"/>
          <w:lang w:val="sr-Cyrl-BA"/>
        </w:rPr>
        <w:t xml:space="preserve"> </w:t>
      </w:r>
      <w:r w:rsidR="00D57865" w:rsidRPr="00CF3760">
        <w:rPr>
          <w:rFonts w:ascii="Times New Roman" w:hAnsi="Times New Roman" w:cs="Times New Roman"/>
          <w:color w:val="auto"/>
          <w:lang w:val="sr-Cyrl-BA"/>
        </w:rPr>
        <w:t>поклон</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било</w:t>
      </w:r>
      <w:r w:rsidR="005F7122"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lang w:val="sr-Cyrl-BA"/>
        </w:rPr>
        <w:t>које</w:t>
      </w:r>
      <w:r w:rsidR="005F7122"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друге</w:t>
      </w:r>
      <w:r w:rsidR="00844803"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w w:val="102"/>
          <w:lang w:val="sr-Cyrl-BA"/>
        </w:rPr>
        <w:t>врсте</w:t>
      </w:r>
      <w:r w:rsidR="00844803"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w w:val="102"/>
          <w:lang w:val="sr-Cyrl-BA"/>
        </w:rPr>
        <w:t>од</w:t>
      </w:r>
      <w:r w:rsidR="00844803"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w w:val="102"/>
          <w:lang w:val="sr-Cyrl-BA"/>
        </w:rPr>
        <w:t>представника</w:t>
      </w:r>
      <w:r w:rsidR="00844803" w:rsidRPr="00CF3760">
        <w:rPr>
          <w:rFonts w:ascii="Times New Roman" w:hAnsi="Times New Roman" w:cs="Times New Roman"/>
          <w:color w:val="auto"/>
          <w:w w:val="102"/>
          <w:lang w:val="sr-Cyrl-BA"/>
        </w:rPr>
        <w:t xml:space="preserve"> </w:t>
      </w:r>
      <w:r w:rsidR="00C62108" w:rsidRPr="00CF3760">
        <w:rPr>
          <w:rFonts w:ascii="Times New Roman" w:hAnsi="Times New Roman" w:cs="Times New Roman"/>
          <w:color w:val="auto"/>
          <w:w w:val="102"/>
          <w:lang w:val="sr-Cyrl-BA"/>
        </w:rPr>
        <w:t>индустрије</w:t>
      </w:r>
      <w:r w:rsidR="00E80AC7" w:rsidRPr="00CF3760">
        <w:rPr>
          <w:rFonts w:ascii="Times New Roman" w:hAnsi="Times New Roman" w:cs="Times New Roman"/>
          <w:color w:val="auto"/>
          <w:w w:val="102"/>
          <w:lang w:val="sr-Cyrl-BA"/>
        </w:rPr>
        <w:t xml:space="preserve"> дувана</w:t>
      </w:r>
      <w:r w:rsidR="005F7122" w:rsidRPr="00CF3760">
        <w:rPr>
          <w:rFonts w:ascii="Times New Roman" w:hAnsi="Times New Roman" w:cs="Times New Roman"/>
          <w:color w:val="auto"/>
          <w:w w:val="102"/>
          <w:lang w:val="sr-Cyrl-BA"/>
        </w:rPr>
        <w:t>.</w:t>
      </w:r>
    </w:p>
    <w:p w14:paraId="627D5BEC" w14:textId="58E01502" w:rsidR="00A10392" w:rsidRPr="00CF3760" w:rsidRDefault="00361D49" w:rsidP="00106A3F">
      <w:pPr>
        <w:pStyle w:val="Default"/>
        <w:ind w:firstLine="720"/>
        <w:jc w:val="both"/>
        <w:rPr>
          <w:rFonts w:ascii="Times New Roman" w:hAnsi="Times New Roman" w:cs="Times New Roman"/>
          <w:color w:val="auto"/>
          <w:w w:val="102"/>
          <w:lang w:val="sr-Cyrl-BA"/>
        </w:rPr>
      </w:pPr>
      <w:r w:rsidRPr="00CF3760">
        <w:rPr>
          <w:rFonts w:ascii="Times New Roman" w:hAnsi="Times New Roman" w:cs="Times New Roman"/>
          <w:color w:val="auto"/>
          <w:lang w:val="sr-Cyrl-BA"/>
        </w:rPr>
        <w:t xml:space="preserve">(4) </w:t>
      </w:r>
      <w:r w:rsidR="006371EB" w:rsidRPr="00CF3760">
        <w:rPr>
          <w:rFonts w:ascii="Times New Roman" w:hAnsi="Times New Roman" w:cs="Times New Roman"/>
          <w:color w:val="auto"/>
          <w:lang w:val="sr-Cyrl-BA"/>
        </w:rPr>
        <w:t>Јавне институције и установе</w:t>
      </w:r>
      <w:r w:rsidR="00B55F58" w:rsidRPr="00CF3760">
        <w:rPr>
          <w:rFonts w:ascii="Times New Roman" w:hAnsi="Times New Roman" w:cs="Times New Roman"/>
          <w:color w:val="auto"/>
          <w:lang w:val="sr-Cyrl-BA"/>
        </w:rPr>
        <w:t xml:space="preserve"> </w:t>
      </w:r>
      <w:r w:rsidR="00E154F0" w:rsidRPr="00CF3760">
        <w:rPr>
          <w:rFonts w:ascii="Times New Roman" w:hAnsi="Times New Roman" w:cs="Times New Roman"/>
          <w:color w:val="auto"/>
          <w:lang w:val="sr-Cyrl-BA"/>
        </w:rPr>
        <w:t>неће</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пружа</w:t>
      </w:r>
      <w:r w:rsidR="00E154F0" w:rsidRPr="00CF3760">
        <w:rPr>
          <w:rFonts w:ascii="Times New Roman" w:hAnsi="Times New Roman" w:cs="Times New Roman"/>
          <w:color w:val="auto"/>
          <w:lang w:val="sr-Cyrl-BA"/>
        </w:rPr>
        <w:t xml:space="preserve">ти </w:t>
      </w:r>
      <w:r w:rsidR="00C62108" w:rsidRPr="00CF3760">
        <w:rPr>
          <w:rFonts w:ascii="Times New Roman" w:hAnsi="Times New Roman" w:cs="Times New Roman"/>
          <w:color w:val="auto"/>
          <w:lang w:val="sr-Cyrl-BA"/>
        </w:rPr>
        <w:t>привилегије</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неком</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лицу</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компанији</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продају</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велико</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мало</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вези</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било</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којом</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фазом</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увоза</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или</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продаје</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дуванских</w:t>
      </w:r>
      <w:r w:rsidR="00A27378"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и</w:t>
      </w:r>
      <w:r w:rsidR="00827DA6"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осталих</w:t>
      </w:r>
      <w:r w:rsidR="00827DA6"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производа</w:t>
      </w:r>
      <w:r w:rsidR="00827DA6"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за</w:t>
      </w:r>
      <w:r w:rsidR="00827DA6"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пушење</w:t>
      </w:r>
      <w:r w:rsidR="003D20BE" w:rsidRPr="00CF3760">
        <w:rPr>
          <w:rFonts w:ascii="Times New Roman" w:hAnsi="Times New Roman" w:cs="Times New Roman"/>
          <w:color w:val="auto"/>
          <w:lang w:val="sr-Cyrl-BA"/>
        </w:rPr>
        <w:t>, изузев уколико та подршка не произлази из одређене законске обавезе.</w:t>
      </w:r>
      <w:r w:rsidR="003D20BE" w:rsidRPr="00CF3760" w:rsidDel="003D20BE">
        <w:rPr>
          <w:rFonts w:ascii="Times New Roman" w:hAnsi="Times New Roman" w:cs="Times New Roman"/>
          <w:color w:val="auto"/>
          <w:w w:val="102"/>
          <w:lang w:val="sr-Cyrl-BA"/>
        </w:rPr>
        <w:t xml:space="preserve"> </w:t>
      </w:r>
    </w:p>
    <w:p w14:paraId="7E3C5B66" w14:textId="77777777" w:rsidR="002A712A" w:rsidRPr="00CF3760" w:rsidRDefault="002A712A" w:rsidP="00106A3F">
      <w:pPr>
        <w:pStyle w:val="Default"/>
        <w:ind w:firstLine="720"/>
        <w:jc w:val="both"/>
        <w:rPr>
          <w:rFonts w:ascii="Times New Roman" w:hAnsi="Times New Roman" w:cs="Times New Roman"/>
          <w:color w:val="auto"/>
          <w:w w:val="102"/>
          <w:lang w:val="sr-Cyrl-BA"/>
        </w:rPr>
      </w:pPr>
    </w:p>
    <w:p w14:paraId="3A667AE6" w14:textId="77777777" w:rsidR="00CC30A7" w:rsidRPr="00CF3760" w:rsidRDefault="00CC30A7" w:rsidP="00CC3890">
      <w:pPr>
        <w:pStyle w:val="Default"/>
        <w:jc w:val="both"/>
        <w:rPr>
          <w:rFonts w:ascii="Times New Roman" w:hAnsi="Times New Roman" w:cs="Times New Roman"/>
          <w:color w:val="auto"/>
          <w:w w:val="102"/>
          <w:lang w:val="sr-Cyrl-BA"/>
        </w:rPr>
      </w:pPr>
    </w:p>
    <w:p w14:paraId="08858CEB" w14:textId="77777777" w:rsidR="001C7CB5" w:rsidRPr="00CF3760" w:rsidRDefault="00C62108" w:rsidP="00CC3890">
      <w:pPr>
        <w:pStyle w:val="Default"/>
        <w:rPr>
          <w:rFonts w:ascii="Times New Roman" w:hAnsi="Times New Roman" w:cs="Times New Roman"/>
          <w:b/>
          <w:color w:val="auto"/>
          <w:lang w:val="sr-Cyrl-BA"/>
        </w:rPr>
      </w:pPr>
      <w:r w:rsidRPr="00CF3760">
        <w:rPr>
          <w:rFonts w:ascii="Times New Roman" w:hAnsi="Times New Roman" w:cs="Times New Roman"/>
          <w:b/>
          <w:bCs/>
          <w:color w:val="auto"/>
          <w:lang w:val="sr-Cyrl-BA"/>
        </w:rPr>
        <w:t>ГЛАВА</w:t>
      </w:r>
      <w:r w:rsidR="001C7CB5" w:rsidRPr="00CF3760">
        <w:rPr>
          <w:rFonts w:ascii="Times New Roman" w:hAnsi="Times New Roman" w:cs="Times New Roman"/>
          <w:b/>
          <w:bCs/>
          <w:color w:val="auto"/>
          <w:lang w:val="sr-Cyrl-BA"/>
        </w:rPr>
        <w:t xml:space="preserve"> X</w:t>
      </w:r>
    </w:p>
    <w:p w14:paraId="067BD22A" w14:textId="77777777" w:rsidR="00F76CF6" w:rsidRPr="00CF3760" w:rsidRDefault="00C62108" w:rsidP="00CC3890">
      <w:pPr>
        <w:pStyle w:val="Default"/>
        <w:rPr>
          <w:rFonts w:ascii="Times New Roman" w:hAnsi="Times New Roman" w:cs="Times New Roman"/>
          <w:b/>
          <w:color w:val="auto"/>
          <w:w w:val="102"/>
          <w:lang w:val="sr-Cyrl-BA"/>
        </w:rPr>
      </w:pPr>
      <w:r w:rsidRPr="00CF3760">
        <w:rPr>
          <w:rFonts w:ascii="Times New Roman" w:hAnsi="Times New Roman" w:cs="Times New Roman"/>
          <w:b/>
          <w:color w:val="auto"/>
          <w:w w:val="102"/>
          <w:lang w:val="sr-Cyrl-BA"/>
        </w:rPr>
        <w:t>НАДЗОР</w:t>
      </w:r>
    </w:p>
    <w:p w14:paraId="573A50F9" w14:textId="77777777" w:rsidR="00E80AC7" w:rsidRPr="00CF3760" w:rsidRDefault="00E80AC7" w:rsidP="00CC3890">
      <w:pPr>
        <w:pStyle w:val="Default"/>
        <w:jc w:val="both"/>
        <w:rPr>
          <w:rFonts w:ascii="Times New Roman" w:hAnsi="Times New Roman" w:cs="Times New Roman"/>
          <w:color w:val="auto"/>
          <w:w w:val="102"/>
          <w:lang w:val="sr-Cyrl-BA"/>
        </w:rPr>
      </w:pPr>
    </w:p>
    <w:p w14:paraId="734157BD" w14:textId="77777777" w:rsidR="00E80AC7" w:rsidRPr="00CF3760" w:rsidRDefault="00E80AC7"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 2</w:t>
      </w:r>
      <w:r w:rsidR="00D57865" w:rsidRPr="00CF3760">
        <w:rPr>
          <w:rFonts w:ascii="Times New Roman" w:hAnsi="Times New Roman" w:cs="Times New Roman"/>
          <w:b/>
          <w:bCs/>
          <w:color w:val="auto"/>
          <w:lang w:val="sr-Cyrl-BA"/>
        </w:rPr>
        <w:t>9</w:t>
      </w:r>
      <w:r w:rsidRPr="00CF3760">
        <w:rPr>
          <w:rFonts w:ascii="Times New Roman" w:hAnsi="Times New Roman" w:cs="Times New Roman"/>
          <w:b/>
          <w:bCs/>
          <w:color w:val="auto"/>
          <w:lang w:val="sr-Cyrl-BA"/>
        </w:rPr>
        <w:t>.</w:t>
      </w:r>
    </w:p>
    <w:p w14:paraId="2CCFF475" w14:textId="77777777" w:rsidR="00E80AC7" w:rsidRPr="00CF3760" w:rsidRDefault="00E80AC7" w:rsidP="00CC3890">
      <w:pPr>
        <w:pStyle w:val="Default"/>
        <w:rPr>
          <w:rFonts w:ascii="Times New Roman" w:hAnsi="Times New Roman" w:cs="Times New Roman"/>
          <w:b/>
          <w:bCs/>
          <w:color w:val="auto"/>
          <w:lang w:val="sr-Cyrl-BA"/>
        </w:rPr>
      </w:pPr>
    </w:p>
    <w:p w14:paraId="40E1FDA7" w14:textId="5628FC24" w:rsidR="001F2A08" w:rsidRPr="00CF3760" w:rsidRDefault="001F2A08" w:rsidP="00106A3F">
      <w:pPr>
        <w:pStyle w:val="Default"/>
        <w:tabs>
          <w:tab w:val="left" w:pos="1080"/>
        </w:tabs>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106A3F" w:rsidRPr="00CF3760">
        <w:rPr>
          <w:rFonts w:ascii="Times New Roman" w:hAnsi="Times New Roman" w:cs="Times New Roman"/>
          <w:color w:val="auto"/>
          <w:lang w:val="sr-Cyrl-BA"/>
        </w:rPr>
        <w:tab/>
      </w:r>
      <w:r w:rsidRPr="00CF3760">
        <w:rPr>
          <w:rFonts w:ascii="Times New Roman" w:hAnsi="Times New Roman" w:cs="Times New Roman"/>
          <w:color w:val="auto"/>
          <w:lang w:val="sr-Cyrl-BA"/>
        </w:rPr>
        <w:t>Управни надзор над спровођењем овог закона у складу с</w:t>
      </w:r>
      <w:r w:rsidR="00E154F0" w:rsidRPr="00CF3760">
        <w:rPr>
          <w:rFonts w:ascii="Times New Roman" w:hAnsi="Times New Roman" w:cs="Times New Roman"/>
          <w:color w:val="auto"/>
          <w:lang w:val="sr-Cyrl-BA"/>
        </w:rPr>
        <w:t>а својим надлежностима</w:t>
      </w:r>
      <w:r w:rsidR="00AA09F1" w:rsidRPr="00CF3760">
        <w:rPr>
          <w:rFonts w:ascii="Times New Roman" w:hAnsi="Times New Roman" w:cs="Times New Roman"/>
          <w:color w:val="auto"/>
          <w:lang w:val="sr-Cyrl-BA"/>
        </w:rPr>
        <w:t xml:space="preserve"> </w:t>
      </w:r>
      <w:r w:rsidR="00E64923" w:rsidRPr="00CF3760">
        <w:rPr>
          <w:rFonts w:ascii="Times New Roman" w:hAnsi="Times New Roman" w:cs="Times New Roman"/>
          <w:color w:val="auto"/>
          <w:lang w:val="sr-Cyrl-BA"/>
        </w:rPr>
        <w:t xml:space="preserve">врши </w:t>
      </w:r>
      <w:r w:rsidRPr="00CF3760">
        <w:rPr>
          <w:rFonts w:ascii="Times New Roman" w:hAnsi="Times New Roman" w:cs="Times New Roman"/>
          <w:color w:val="auto"/>
          <w:lang w:val="sr-Cyrl-BA"/>
        </w:rPr>
        <w:t xml:space="preserve"> Министарст</w:t>
      </w:r>
      <w:r w:rsidR="00E154F0" w:rsidRPr="00CF3760">
        <w:rPr>
          <w:rFonts w:ascii="Times New Roman" w:hAnsi="Times New Roman" w:cs="Times New Roman"/>
          <w:color w:val="auto"/>
          <w:lang w:val="sr-Cyrl-BA"/>
        </w:rPr>
        <w:t>во.</w:t>
      </w:r>
    </w:p>
    <w:p w14:paraId="38CCBEA5" w14:textId="0A1EB9CC" w:rsidR="00E80AC7" w:rsidRPr="00CF3760" w:rsidRDefault="001F2A08"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(2) </w:t>
      </w:r>
      <w:r w:rsidR="00B35AEB" w:rsidRPr="00CF3760">
        <w:rPr>
          <w:rFonts w:ascii="Times New Roman" w:hAnsi="Times New Roman" w:cs="Times New Roman"/>
          <w:color w:val="auto"/>
          <w:lang w:val="sr-Cyrl-BA"/>
        </w:rPr>
        <w:t>Надзор над примјеном овог з</w:t>
      </w:r>
      <w:r w:rsidR="00E80AC7" w:rsidRPr="00CF3760">
        <w:rPr>
          <w:rFonts w:ascii="Times New Roman" w:hAnsi="Times New Roman" w:cs="Times New Roman"/>
          <w:color w:val="auto"/>
          <w:lang w:val="sr-Cyrl-BA"/>
        </w:rPr>
        <w:t>акона обавља</w:t>
      </w:r>
      <w:r w:rsidR="00751E2B" w:rsidRPr="00CF3760">
        <w:rPr>
          <w:rFonts w:ascii="Times New Roman" w:hAnsi="Times New Roman" w:cs="Times New Roman"/>
          <w:color w:val="auto"/>
          <w:lang w:val="sr-Cyrl-BA"/>
        </w:rPr>
        <w:t xml:space="preserve"> комунална полиција</w:t>
      </w:r>
      <w:r w:rsidR="00E154F0" w:rsidRPr="00CF3760">
        <w:rPr>
          <w:rFonts w:ascii="Times New Roman" w:hAnsi="Times New Roman" w:cs="Times New Roman"/>
          <w:color w:val="auto"/>
          <w:lang w:val="sr-Cyrl-BA"/>
        </w:rPr>
        <w:t>,</w:t>
      </w:r>
      <w:r w:rsidR="00751E2B" w:rsidRPr="00CF3760">
        <w:rPr>
          <w:rFonts w:ascii="Times New Roman" w:hAnsi="Times New Roman" w:cs="Times New Roman"/>
          <w:color w:val="auto"/>
          <w:lang w:val="sr-Cyrl-BA"/>
        </w:rPr>
        <w:t xml:space="preserve"> </w:t>
      </w:r>
      <w:r w:rsidR="00E80AC7" w:rsidRPr="00CF3760">
        <w:rPr>
          <w:rFonts w:ascii="Times New Roman" w:hAnsi="Times New Roman" w:cs="Times New Roman"/>
          <w:color w:val="auto"/>
          <w:lang w:val="sr-Cyrl-BA"/>
        </w:rPr>
        <w:t xml:space="preserve">инспекција рада, </w:t>
      </w:r>
      <w:r w:rsidR="00751E2B" w:rsidRPr="00CF3760">
        <w:rPr>
          <w:rFonts w:ascii="Times New Roman" w:hAnsi="Times New Roman" w:cs="Times New Roman"/>
          <w:color w:val="auto"/>
          <w:lang w:val="sr-Cyrl-BA"/>
        </w:rPr>
        <w:t>просвјетна инспекција, тржишна инспекција и здравствена инспекција</w:t>
      </w:r>
      <w:r w:rsidR="00441A37" w:rsidRPr="00CF3760">
        <w:rPr>
          <w:rFonts w:ascii="Times New Roman" w:hAnsi="Times New Roman" w:cs="Times New Roman"/>
          <w:color w:val="auto"/>
          <w:lang w:val="sr-Cyrl-BA"/>
        </w:rPr>
        <w:t xml:space="preserve"> у складу са овим законом и законом којим се уређује комунална полиција и законом којим се уређују инспекције у Републ</w:t>
      </w:r>
      <w:r w:rsidR="00AA09F1" w:rsidRPr="00CF3760">
        <w:rPr>
          <w:rFonts w:ascii="Times New Roman" w:hAnsi="Times New Roman" w:cs="Times New Roman"/>
          <w:color w:val="auto"/>
          <w:lang w:val="sr-Cyrl-BA"/>
        </w:rPr>
        <w:t>и</w:t>
      </w:r>
      <w:r w:rsidR="00B12A7F" w:rsidRPr="00CF3760">
        <w:rPr>
          <w:rFonts w:ascii="Times New Roman" w:hAnsi="Times New Roman" w:cs="Times New Roman"/>
          <w:color w:val="auto"/>
          <w:lang w:val="sr-Cyrl-BA"/>
        </w:rPr>
        <w:t>ци</w:t>
      </w:r>
      <w:r w:rsidR="00441A37" w:rsidRPr="00CF3760">
        <w:rPr>
          <w:rFonts w:ascii="Times New Roman" w:hAnsi="Times New Roman" w:cs="Times New Roman"/>
          <w:color w:val="auto"/>
          <w:lang w:val="sr-Cyrl-BA"/>
        </w:rPr>
        <w:t>.</w:t>
      </w:r>
      <w:r w:rsidR="00E80AC7" w:rsidRPr="00CF3760">
        <w:rPr>
          <w:rFonts w:ascii="Times New Roman" w:hAnsi="Times New Roman" w:cs="Times New Roman"/>
          <w:color w:val="auto"/>
          <w:lang w:val="sr-Cyrl-BA"/>
        </w:rPr>
        <w:t xml:space="preserve"> </w:t>
      </w:r>
    </w:p>
    <w:p w14:paraId="21BA84A7" w14:textId="77777777" w:rsidR="00E80AC7" w:rsidRPr="00CF3760" w:rsidRDefault="00E80AC7" w:rsidP="00CC3890">
      <w:pPr>
        <w:pStyle w:val="Default"/>
        <w:rPr>
          <w:rFonts w:ascii="Times New Roman" w:hAnsi="Times New Roman" w:cs="Times New Roman"/>
          <w:color w:val="auto"/>
          <w:lang w:val="sr-Cyrl-BA"/>
        </w:rPr>
      </w:pPr>
    </w:p>
    <w:p w14:paraId="0B7FC3CD" w14:textId="77777777" w:rsidR="00E80AC7" w:rsidRPr="00CF3760" w:rsidRDefault="00E80AC7"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 xml:space="preserve">Члан </w:t>
      </w:r>
      <w:r w:rsidR="00E86992" w:rsidRPr="00CF3760">
        <w:rPr>
          <w:rFonts w:ascii="Times New Roman" w:hAnsi="Times New Roman" w:cs="Times New Roman"/>
          <w:b/>
          <w:bCs/>
          <w:color w:val="auto"/>
          <w:lang w:val="sr-Cyrl-BA"/>
        </w:rPr>
        <w:t>3</w:t>
      </w:r>
      <w:r w:rsidR="008B46F8" w:rsidRPr="00CF3760">
        <w:rPr>
          <w:rFonts w:ascii="Times New Roman" w:hAnsi="Times New Roman" w:cs="Times New Roman"/>
          <w:b/>
          <w:bCs/>
          <w:color w:val="auto"/>
          <w:lang w:val="sr-Cyrl-BA"/>
        </w:rPr>
        <w:t>0</w:t>
      </w:r>
      <w:r w:rsidRPr="00CF3760">
        <w:rPr>
          <w:rFonts w:ascii="Times New Roman" w:hAnsi="Times New Roman" w:cs="Times New Roman"/>
          <w:b/>
          <w:bCs/>
          <w:color w:val="auto"/>
          <w:lang w:val="sr-Cyrl-BA"/>
        </w:rPr>
        <w:t>.</w:t>
      </w:r>
    </w:p>
    <w:p w14:paraId="3F874DBD" w14:textId="77777777" w:rsidR="00E80AC7" w:rsidRPr="00CF3760" w:rsidRDefault="00E80AC7" w:rsidP="00CC3890">
      <w:pPr>
        <w:pStyle w:val="Default"/>
        <w:tabs>
          <w:tab w:val="left" w:pos="1980"/>
        </w:tabs>
        <w:rPr>
          <w:rFonts w:ascii="Times New Roman" w:hAnsi="Times New Roman" w:cs="Times New Roman"/>
          <w:color w:val="auto"/>
          <w:lang w:val="sr-Cyrl-BA"/>
        </w:rPr>
      </w:pPr>
    </w:p>
    <w:p w14:paraId="44BE2354" w14:textId="5EBE01CE" w:rsidR="00E80AC7" w:rsidRPr="00CF3760" w:rsidRDefault="00E80AC7"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E154F0" w:rsidRPr="00CF3760">
        <w:rPr>
          <w:rFonts w:ascii="Times New Roman" w:hAnsi="Times New Roman" w:cs="Times New Roman"/>
          <w:sz w:val="24"/>
          <w:szCs w:val="24"/>
          <w:lang w:val="sr-Cyrl-BA"/>
        </w:rPr>
        <w:t>1</w:t>
      </w:r>
      <w:r w:rsidRPr="00CF3760">
        <w:rPr>
          <w:rFonts w:ascii="Times New Roman" w:hAnsi="Times New Roman" w:cs="Times New Roman"/>
          <w:sz w:val="24"/>
          <w:szCs w:val="24"/>
          <w:lang w:val="sr-Cyrl-BA"/>
        </w:rPr>
        <w:t>) Комунална полиција обавља надзор над примјеном забране пушења у угоститељским објектима</w:t>
      </w:r>
      <w:r w:rsidR="00C93F95" w:rsidRPr="00CF3760">
        <w:rPr>
          <w:rFonts w:ascii="Times New Roman" w:hAnsi="Times New Roman" w:cs="Times New Roman"/>
          <w:sz w:val="24"/>
          <w:szCs w:val="24"/>
          <w:lang w:val="sr-Cyrl-BA"/>
        </w:rPr>
        <w:t xml:space="preserve"> и </w:t>
      </w:r>
      <w:r w:rsidR="00B531E4" w:rsidRPr="00CF3760">
        <w:rPr>
          <w:rFonts w:ascii="Times New Roman" w:hAnsi="Times New Roman" w:cs="Times New Roman"/>
          <w:sz w:val="24"/>
          <w:szCs w:val="24"/>
          <w:lang w:val="sr-Cyrl-BA"/>
        </w:rPr>
        <w:t>заједничким просторима</w:t>
      </w:r>
      <w:r w:rsidR="00AD0180" w:rsidRPr="00CF3760">
        <w:rPr>
          <w:rFonts w:ascii="Times New Roman" w:hAnsi="Times New Roman" w:cs="Times New Roman"/>
          <w:sz w:val="24"/>
          <w:szCs w:val="24"/>
          <w:lang w:val="sr-Cyrl-BA"/>
        </w:rPr>
        <w:t xml:space="preserve"> у стамбеним зградама</w:t>
      </w:r>
      <w:r w:rsidR="00C93F95" w:rsidRPr="00CF3760">
        <w:rPr>
          <w:rFonts w:ascii="Times New Roman" w:hAnsi="Times New Roman" w:cs="Times New Roman"/>
          <w:sz w:val="24"/>
          <w:szCs w:val="24"/>
          <w:lang w:val="sr-Cyrl-BA"/>
        </w:rPr>
        <w:t>,</w:t>
      </w:r>
      <w:r w:rsidR="00CE5CA0" w:rsidRPr="00CF3760">
        <w:rPr>
          <w:rFonts w:ascii="Times New Roman" w:hAnsi="Times New Roman" w:cs="Times New Roman"/>
          <w:sz w:val="24"/>
          <w:szCs w:val="24"/>
          <w:lang w:val="sr-Cyrl-BA"/>
        </w:rPr>
        <w:t xml:space="preserve"> у објектима у којима се приређују игре на срећу,</w:t>
      </w:r>
      <w:r w:rsidR="00C93F95" w:rsidRPr="00CF3760">
        <w:rPr>
          <w:rFonts w:ascii="Times New Roman" w:hAnsi="Times New Roman" w:cs="Times New Roman"/>
          <w:sz w:val="24"/>
          <w:szCs w:val="24"/>
          <w:lang w:val="sr-Cyrl-BA"/>
        </w:rPr>
        <w:t xml:space="preserve"> као</w:t>
      </w:r>
      <w:r w:rsidR="00B531E4" w:rsidRPr="00CF3760">
        <w:rPr>
          <w:rFonts w:ascii="Times New Roman" w:hAnsi="Times New Roman" w:cs="Times New Roman"/>
          <w:sz w:val="24"/>
          <w:szCs w:val="24"/>
          <w:lang w:val="sr-Cyrl-BA"/>
        </w:rPr>
        <w:t xml:space="preserve"> и надзор над продајом</w:t>
      </w:r>
      <w:r w:rsidR="00093BF4" w:rsidRPr="00CF3760">
        <w:rPr>
          <w:rFonts w:ascii="Times New Roman" w:hAnsi="Times New Roman" w:cs="Times New Roman"/>
          <w:sz w:val="24"/>
          <w:szCs w:val="24"/>
          <w:lang w:val="sr-Cyrl-BA"/>
        </w:rPr>
        <w:t xml:space="preserve"> дуван</w:t>
      </w:r>
      <w:r w:rsidR="00751E2B" w:rsidRPr="00CF3760">
        <w:rPr>
          <w:rFonts w:ascii="Times New Roman" w:hAnsi="Times New Roman" w:cs="Times New Roman"/>
          <w:sz w:val="24"/>
          <w:szCs w:val="24"/>
          <w:lang w:val="sr-Cyrl-BA"/>
        </w:rPr>
        <w:t>ских и осталих производа за пушење малољетним лицима</w:t>
      </w:r>
      <w:r w:rsidR="00B531E4" w:rsidRPr="00CF3760">
        <w:rPr>
          <w:rFonts w:ascii="Times New Roman" w:hAnsi="Times New Roman" w:cs="Times New Roman"/>
          <w:sz w:val="24"/>
          <w:szCs w:val="24"/>
          <w:lang w:val="sr-Cyrl-BA"/>
        </w:rPr>
        <w:t xml:space="preserve"> и продајом на уличним тезгама</w:t>
      </w:r>
      <w:r w:rsidR="00E154F0" w:rsidRPr="00CF3760">
        <w:rPr>
          <w:rFonts w:ascii="Times New Roman" w:hAnsi="Times New Roman" w:cs="Times New Roman"/>
          <w:sz w:val="24"/>
          <w:szCs w:val="24"/>
          <w:lang w:val="sr-Cyrl-BA"/>
        </w:rPr>
        <w:t>, та на јавним скуповима и у средствима јавног и службеног превоза</w:t>
      </w:r>
      <w:r w:rsidR="00CB4EC3" w:rsidRPr="00CF3760">
        <w:rPr>
          <w:rFonts w:ascii="Times New Roman" w:hAnsi="Times New Roman" w:cs="Times New Roman"/>
          <w:sz w:val="24"/>
          <w:szCs w:val="24"/>
          <w:lang w:val="sr-Cyrl-BA"/>
        </w:rPr>
        <w:t xml:space="preserve"> у складу са овим законом и законом којим се уређује комунална полиција</w:t>
      </w:r>
      <w:r w:rsidR="00664F0C" w:rsidRPr="00CF3760">
        <w:rPr>
          <w:rFonts w:ascii="Times New Roman" w:hAnsi="Times New Roman" w:cs="Times New Roman"/>
          <w:sz w:val="24"/>
          <w:szCs w:val="24"/>
          <w:lang w:val="sr-Cyrl-BA"/>
        </w:rPr>
        <w:t>.</w:t>
      </w:r>
    </w:p>
    <w:p w14:paraId="4D5E14EC" w14:textId="17E97105" w:rsidR="00E80AC7" w:rsidRPr="00CF3760" w:rsidRDefault="00E80AC7"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E154F0" w:rsidRPr="00CF3760">
        <w:rPr>
          <w:rFonts w:ascii="Times New Roman" w:hAnsi="Times New Roman" w:cs="Times New Roman"/>
          <w:sz w:val="24"/>
          <w:szCs w:val="24"/>
          <w:lang w:val="sr-Cyrl-BA"/>
        </w:rPr>
        <w:t>2</w:t>
      </w:r>
      <w:r w:rsidRPr="00CF3760">
        <w:rPr>
          <w:rFonts w:ascii="Times New Roman" w:hAnsi="Times New Roman" w:cs="Times New Roman"/>
          <w:sz w:val="24"/>
          <w:szCs w:val="24"/>
          <w:lang w:val="sr-Cyrl-BA"/>
        </w:rPr>
        <w:t>) Инспекција рада обавља надзор над примјеном забране пушења на радним мјестима</w:t>
      </w:r>
      <w:r w:rsidR="00751E2B" w:rsidRPr="00CF3760">
        <w:rPr>
          <w:rFonts w:ascii="Times New Roman" w:hAnsi="Times New Roman" w:cs="Times New Roman"/>
          <w:sz w:val="24"/>
          <w:szCs w:val="24"/>
          <w:lang w:val="sr-Cyrl-BA"/>
        </w:rPr>
        <w:t>.</w:t>
      </w:r>
    </w:p>
    <w:p w14:paraId="2D557F8C" w14:textId="3C2F018B" w:rsidR="00E80AC7" w:rsidRPr="00CF3760" w:rsidRDefault="00E80AC7"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E154F0" w:rsidRPr="00CF3760">
        <w:rPr>
          <w:rFonts w:ascii="Times New Roman" w:hAnsi="Times New Roman" w:cs="Times New Roman"/>
          <w:sz w:val="24"/>
          <w:szCs w:val="24"/>
          <w:lang w:val="sr-Cyrl-BA"/>
        </w:rPr>
        <w:t>3</w:t>
      </w:r>
      <w:r w:rsidRPr="00CF3760">
        <w:rPr>
          <w:rFonts w:ascii="Times New Roman" w:hAnsi="Times New Roman" w:cs="Times New Roman"/>
          <w:sz w:val="24"/>
          <w:szCs w:val="24"/>
          <w:lang w:val="sr-Cyrl-BA"/>
        </w:rPr>
        <w:t>) Просвјетна инспекција обавља надзор над примјеном одред</w:t>
      </w:r>
      <w:r w:rsidR="00EB113E" w:rsidRPr="00CF3760">
        <w:rPr>
          <w:rFonts w:ascii="Times New Roman" w:hAnsi="Times New Roman" w:cs="Times New Roman"/>
          <w:sz w:val="24"/>
          <w:szCs w:val="24"/>
          <w:lang w:val="sr-Cyrl-BA"/>
        </w:rPr>
        <w:t>a</w:t>
      </w:r>
      <w:r w:rsidRPr="00CF3760">
        <w:rPr>
          <w:rFonts w:ascii="Times New Roman" w:hAnsi="Times New Roman" w:cs="Times New Roman"/>
          <w:sz w:val="24"/>
          <w:szCs w:val="24"/>
          <w:lang w:val="sr-Cyrl-BA"/>
        </w:rPr>
        <w:t>б</w:t>
      </w:r>
      <w:r w:rsidR="00EB113E" w:rsidRPr="00CF3760">
        <w:rPr>
          <w:rFonts w:ascii="Times New Roman" w:hAnsi="Times New Roman" w:cs="Times New Roman"/>
          <w:sz w:val="24"/>
          <w:szCs w:val="24"/>
          <w:lang w:val="sr-Cyrl-BA"/>
        </w:rPr>
        <w:t>a</w:t>
      </w:r>
      <w:r w:rsidRPr="00CF3760">
        <w:rPr>
          <w:rFonts w:ascii="Times New Roman" w:hAnsi="Times New Roman" w:cs="Times New Roman"/>
          <w:sz w:val="24"/>
          <w:szCs w:val="24"/>
          <w:lang w:val="sr-Cyrl-BA"/>
        </w:rPr>
        <w:t xml:space="preserve"> члана 2</w:t>
      </w:r>
      <w:r w:rsidR="00E86992" w:rsidRPr="00CF3760">
        <w:rPr>
          <w:rFonts w:ascii="Times New Roman" w:hAnsi="Times New Roman" w:cs="Times New Roman"/>
          <w:sz w:val="24"/>
          <w:szCs w:val="24"/>
          <w:lang w:val="sr-Cyrl-BA"/>
        </w:rPr>
        <w:t>4</w:t>
      </w:r>
      <w:r w:rsidRPr="00CF3760">
        <w:rPr>
          <w:rFonts w:ascii="Times New Roman" w:hAnsi="Times New Roman" w:cs="Times New Roman"/>
          <w:sz w:val="24"/>
          <w:szCs w:val="24"/>
          <w:lang w:val="sr-Cyrl-BA"/>
        </w:rPr>
        <w:t xml:space="preserve">. овог закона. </w:t>
      </w:r>
    </w:p>
    <w:p w14:paraId="440AE138" w14:textId="15EC9B8B" w:rsidR="00E80AC7" w:rsidRPr="00CF3760" w:rsidRDefault="00E80AC7"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E154F0" w:rsidRPr="00CF3760">
        <w:rPr>
          <w:rFonts w:ascii="Times New Roman" w:hAnsi="Times New Roman" w:cs="Times New Roman"/>
          <w:sz w:val="24"/>
          <w:szCs w:val="24"/>
          <w:lang w:val="sr-Cyrl-BA"/>
        </w:rPr>
        <w:t>4</w:t>
      </w:r>
      <w:r w:rsidRPr="00CF3760">
        <w:rPr>
          <w:rFonts w:ascii="Times New Roman" w:hAnsi="Times New Roman" w:cs="Times New Roman"/>
          <w:sz w:val="24"/>
          <w:szCs w:val="24"/>
          <w:lang w:val="sr-Cyrl-BA"/>
        </w:rPr>
        <w:t>) Тржишна инспекција оба</w:t>
      </w:r>
      <w:r w:rsidR="001961B1" w:rsidRPr="00CF3760">
        <w:rPr>
          <w:rFonts w:ascii="Times New Roman" w:hAnsi="Times New Roman" w:cs="Times New Roman"/>
          <w:sz w:val="24"/>
          <w:szCs w:val="24"/>
          <w:lang w:val="sr-Cyrl-BA"/>
        </w:rPr>
        <w:t>вља надзор над спровођењем чл.</w:t>
      </w:r>
      <w:r w:rsidR="00C93F95" w:rsidRPr="00CF3760">
        <w:rPr>
          <w:rFonts w:ascii="Times New Roman" w:hAnsi="Times New Roman" w:cs="Times New Roman"/>
          <w:sz w:val="24"/>
          <w:szCs w:val="24"/>
          <w:lang w:val="sr-Cyrl-BA"/>
        </w:rPr>
        <w:t xml:space="preserve"> </w:t>
      </w:r>
      <w:r w:rsidR="00E86992" w:rsidRPr="00CF3760">
        <w:rPr>
          <w:rFonts w:ascii="Times New Roman" w:hAnsi="Times New Roman" w:cs="Times New Roman"/>
          <w:sz w:val="24"/>
          <w:szCs w:val="24"/>
          <w:lang w:val="sr-Cyrl-BA"/>
        </w:rPr>
        <w:t>20</w:t>
      </w:r>
      <w:r w:rsidRPr="00CF3760">
        <w:rPr>
          <w:rFonts w:ascii="Times New Roman" w:hAnsi="Times New Roman" w:cs="Times New Roman"/>
          <w:sz w:val="24"/>
          <w:szCs w:val="24"/>
          <w:lang w:val="sr-Cyrl-BA"/>
        </w:rPr>
        <w:t>,</w:t>
      </w:r>
      <w:r w:rsidR="00C93F95" w:rsidRPr="00CF3760">
        <w:rPr>
          <w:rFonts w:ascii="Times New Roman" w:hAnsi="Times New Roman" w:cs="Times New Roman"/>
          <w:sz w:val="24"/>
          <w:szCs w:val="24"/>
          <w:lang w:val="sr-Cyrl-BA"/>
        </w:rPr>
        <w:t xml:space="preserve"> </w:t>
      </w:r>
      <w:r w:rsidR="00E86992" w:rsidRPr="00CF3760">
        <w:rPr>
          <w:rFonts w:ascii="Times New Roman" w:hAnsi="Times New Roman" w:cs="Times New Roman"/>
          <w:sz w:val="24"/>
          <w:szCs w:val="24"/>
          <w:lang w:val="sr-Cyrl-BA"/>
        </w:rPr>
        <w:t>21</w:t>
      </w:r>
      <w:r w:rsidRPr="00CF3760">
        <w:rPr>
          <w:rFonts w:ascii="Times New Roman" w:hAnsi="Times New Roman" w:cs="Times New Roman"/>
          <w:sz w:val="24"/>
          <w:szCs w:val="24"/>
          <w:lang w:val="sr-Cyrl-BA"/>
        </w:rPr>
        <w:t>,</w:t>
      </w:r>
      <w:r w:rsidR="001961B1"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2</w:t>
      </w:r>
      <w:r w:rsidR="00E86992" w:rsidRPr="00CF3760">
        <w:rPr>
          <w:rFonts w:ascii="Times New Roman" w:hAnsi="Times New Roman" w:cs="Times New Roman"/>
          <w:sz w:val="24"/>
          <w:szCs w:val="24"/>
          <w:lang w:val="sr-Cyrl-BA"/>
        </w:rPr>
        <w:t>2</w:t>
      </w:r>
      <w:r w:rsidR="006D0C87"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 и 2</w:t>
      </w:r>
      <w:r w:rsidR="00E86992" w:rsidRPr="00CF3760">
        <w:rPr>
          <w:rFonts w:ascii="Times New Roman" w:hAnsi="Times New Roman" w:cs="Times New Roman"/>
          <w:sz w:val="24"/>
          <w:szCs w:val="24"/>
          <w:lang w:val="sr-Cyrl-BA"/>
        </w:rPr>
        <w:t>3</w:t>
      </w:r>
      <w:r w:rsidR="006D0C87"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 овог закона</w:t>
      </w:r>
      <w:r w:rsidR="00751E2B" w:rsidRPr="00CF3760">
        <w:rPr>
          <w:rFonts w:ascii="Times New Roman" w:hAnsi="Times New Roman" w:cs="Times New Roman"/>
          <w:sz w:val="24"/>
          <w:szCs w:val="24"/>
          <w:lang w:val="sr-Cyrl-BA"/>
        </w:rPr>
        <w:t>.</w:t>
      </w:r>
    </w:p>
    <w:p w14:paraId="706F067F" w14:textId="66E9065B" w:rsidR="00751E2B" w:rsidRPr="00CF3760" w:rsidRDefault="00751E2B"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E154F0" w:rsidRPr="00CF3760">
        <w:rPr>
          <w:rFonts w:ascii="Times New Roman" w:hAnsi="Times New Roman" w:cs="Times New Roman"/>
          <w:sz w:val="24"/>
          <w:szCs w:val="24"/>
          <w:lang w:val="sr-Cyrl-BA"/>
        </w:rPr>
        <w:t>5</w:t>
      </w:r>
      <w:r w:rsidRPr="00CF3760">
        <w:rPr>
          <w:rFonts w:ascii="Times New Roman" w:hAnsi="Times New Roman" w:cs="Times New Roman"/>
          <w:sz w:val="24"/>
          <w:szCs w:val="24"/>
          <w:lang w:val="sr-Cyrl-BA"/>
        </w:rPr>
        <w:t xml:space="preserve">) </w:t>
      </w:r>
      <w:r w:rsidR="001961B1" w:rsidRPr="00CF3760">
        <w:rPr>
          <w:rFonts w:ascii="Times New Roman" w:hAnsi="Times New Roman" w:cs="Times New Roman"/>
          <w:sz w:val="24"/>
          <w:szCs w:val="24"/>
          <w:lang w:val="sr-Cyrl-BA"/>
        </w:rPr>
        <w:t>Здравствена инспекција</w:t>
      </w:r>
      <w:r w:rsidR="00F91BE3" w:rsidRPr="00CF3760">
        <w:rPr>
          <w:rFonts w:ascii="Times New Roman" w:hAnsi="Times New Roman" w:cs="Times New Roman"/>
          <w:sz w:val="24"/>
          <w:szCs w:val="24"/>
          <w:lang w:val="sr-Cyrl-BA"/>
        </w:rPr>
        <w:t>,</w:t>
      </w:r>
      <w:r w:rsidR="001961B1" w:rsidRPr="00CF3760">
        <w:rPr>
          <w:rFonts w:ascii="Times New Roman" w:hAnsi="Times New Roman" w:cs="Times New Roman"/>
          <w:sz w:val="24"/>
          <w:szCs w:val="24"/>
          <w:lang w:val="sr-Cyrl-BA"/>
        </w:rPr>
        <w:t xml:space="preserve"> поред</w:t>
      </w:r>
      <w:r w:rsidRPr="00CF3760">
        <w:rPr>
          <w:rFonts w:ascii="Times New Roman" w:hAnsi="Times New Roman" w:cs="Times New Roman"/>
          <w:sz w:val="24"/>
          <w:szCs w:val="24"/>
          <w:lang w:val="sr-Cyrl-BA"/>
        </w:rPr>
        <w:t xml:space="preserve"> надзор</w:t>
      </w:r>
      <w:r w:rsidR="001961B1" w:rsidRPr="00CF3760">
        <w:rPr>
          <w:rFonts w:ascii="Times New Roman" w:hAnsi="Times New Roman" w:cs="Times New Roman"/>
          <w:sz w:val="24"/>
          <w:szCs w:val="24"/>
          <w:lang w:val="sr-Cyrl-BA"/>
        </w:rPr>
        <w:t>а</w:t>
      </w:r>
      <w:r w:rsidRPr="00CF3760">
        <w:rPr>
          <w:rFonts w:ascii="Times New Roman" w:hAnsi="Times New Roman" w:cs="Times New Roman"/>
          <w:sz w:val="24"/>
          <w:szCs w:val="24"/>
          <w:lang w:val="sr-Cyrl-BA"/>
        </w:rPr>
        <w:t xml:space="preserve"> над </w:t>
      </w:r>
      <w:r w:rsidR="00AD0180" w:rsidRPr="00CF3760">
        <w:rPr>
          <w:rFonts w:ascii="Times New Roman" w:hAnsi="Times New Roman" w:cs="Times New Roman"/>
          <w:sz w:val="24"/>
          <w:szCs w:val="24"/>
          <w:lang w:val="sr-Cyrl-BA"/>
        </w:rPr>
        <w:t xml:space="preserve">одредбом члана </w:t>
      </w:r>
      <w:r w:rsidR="00E86992" w:rsidRPr="00CF3760">
        <w:rPr>
          <w:rFonts w:ascii="Times New Roman" w:hAnsi="Times New Roman" w:cs="Times New Roman"/>
          <w:sz w:val="24"/>
          <w:szCs w:val="24"/>
          <w:lang w:val="sr-Cyrl-BA"/>
        </w:rPr>
        <w:t>20</w:t>
      </w:r>
      <w:r w:rsidR="00AD0180" w:rsidRPr="00CF3760">
        <w:rPr>
          <w:rFonts w:ascii="Times New Roman" w:hAnsi="Times New Roman" w:cs="Times New Roman"/>
          <w:sz w:val="24"/>
          <w:szCs w:val="24"/>
          <w:lang w:val="sr-Cyrl-BA"/>
        </w:rPr>
        <w:t>. овог закона</w:t>
      </w:r>
      <w:r w:rsidR="00F91BE3" w:rsidRPr="00CF3760">
        <w:rPr>
          <w:rFonts w:ascii="Times New Roman" w:hAnsi="Times New Roman" w:cs="Times New Roman"/>
          <w:sz w:val="24"/>
          <w:szCs w:val="24"/>
          <w:lang w:val="sr-Cyrl-BA"/>
        </w:rPr>
        <w:t>,</w:t>
      </w:r>
      <w:r w:rsidR="00AD0180" w:rsidRPr="00CF3760">
        <w:rPr>
          <w:rFonts w:ascii="Times New Roman" w:hAnsi="Times New Roman" w:cs="Times New Roman"/>
          <w:sz w:val="24"/>
          <w:szCs w:val="24"/>
          <w:lang w:val="sr-Cyrl-BA"/>
        </w:rPr>
        <w:t xml:space="preserve"> врши и надзор над </w:t>
      </w:r>
      <w:r w:rsidRPr="00CF3760">
        <w:rPr>
          <w:rFonts w:ascii="Times New Roman" w:hAnsi="Times New Roman" w:cs="Times New Roman"/>
          <w:sz w:val="24"/>
          <w:szCs w:val="24"/>
          <w:lang w:val="sr-Cyrl-BA"/>
        </w:rPr>
        <w:t>примјеном осталих одред</w:t>
      </w:r>
      <w:r w:rsidR="00F91BE3" w:rsidRPr="00CF3760">
        <w:rPr>
          <w:rFonts w:ascii="Times New Roman" w:hAnsi="Times New Roman" w:cs="Times New Roman"/>
          <w:sz w:val="24"/>
          <w:szCs w:val="24"/>
          <w:lang w:val="sr-Cyrl-BA"/>
        </w:rPr>
        <w:t>a</w:t>
      </w:r>
      <w:r w:rsidRPr="00CF3760">
        <w:rPr>
          <w:rFonts w:ascii="Times New Roman" w:hAnsi="Times New Roman" w:cs="Times New Roman"/>
          <w:sz w:val="24"/>
          <w:szCs w:val="24"/>
          <w:lang w:val="sr-Cyrl-BA"/>
        </w:rPr>
        <w:t>б</w:t>
      </w:r>
      <w:r w:rsidR="00F91BE3" w:rsidRPr="00CF3760">
        <w:rPr>
          <w:rFonts w:ascii="Times New Roman" w:hAnsi="Times New Roman" w:cs="Times New Roman"/>
          <w:sz w:val="24"/>
          <w:szCs w:val="24"/>
          <w:lang w:val="sr-Cyrl-BA"/>
        </w:rPr>
        <w:t>a</w:t>
      </w:r>
      <w:r w:rsidRPr="00CF3760">
        <w:rPr>
          <w:rFonts w:ascii="Times New Roman" w:hAnsi="Times New Roman" w:cs="Times New Roman"/>
          <w:sz w:val="24"/>
          <w:szCs w:val="24"/>
          <w:lang w:val="sr-Cyrl-BA"/>
        </w:rPr>
        <w:t xml:space="preserve"> овог закона</w:t>
      </w:r>
      <w:r w:rsidR="00AD0180" w:rsidRPr="00CF3760">
        <w:rPr>
          <w:rFonts w:ascii="Times New Roman" w:hAnsi="Times New Roman" w:cs="Times New Roman"/>
          <w:sz w:val="24"/>
          <w:szCs w:val="24"/>
          <w:lang w:val="sr-Cyrl-BA"/>
        </w:rPr>
        <w:t>.</w:t>
      </w:r>
    </w:p>
    <w:p w14:paraId="6E591837" w14:textId="77777777" w:rsidR="00CA115A" w:rsidRPr="00CF3760" w:rsidRDefault="00CA115A" w:rsidP="00CC3890">
      <w:pPr>
        <w:ind w:left="284"/>
        <w:jc w:val="center"/>
        <w:rPr>
          <w:rFonts w:ascii="Times New Roman" w:hAnsi="Times New Roman" w:cs="Times New Roman"/>
          <w:b/>
          <w:sz w:val="24"/>
          <w:szCs w:val="24"/>
          <w:lang w:val="sr-Cyrl-BA"/>
        </w:rPr>
      </w:pPr>
    </w:p>
    <w:p w14:paraId="6B02ED57" w14:textId="77777777" w:rsidR="003E5DD7" w:rsidRPr="00CF3760" w:rsidRDefault="00C62108" w:rsidP="00CC3890">
      <w:pPr>
        <w:ind w:left="284"/>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ED495A" w:rsidRPr="00CF3760">
        <w:rPr>
          <w:rFonts w:ascii="Times New Roman" w:hAnsi="Times New Roman" w:cs="Times New Roman"/>
          <w:b/>
          <w:sz w:val="24"/>
          <w:szCs w:val="24"/>
          <w:lang w:val="sr-Cyrl-BA"/>
        </w:rPr>
        <w:t xml:space="preserve"> 3</w:t>
      </w:r>
      <w:r w:rsidR="00E86992" w:rsidRPr="00CF3760">
        <w:rPr>
          <w:rFonts w:ascii="Times New Roman" w:hAnsi="Times New Roman" w:cs="Times New Roman"/>
          <w:b/>
          <w:sz w:val="24"/>
          <w:szCs w:val="24"/>
          <w:lang w:val="sr-Cyrl-BA"/>
        </w:rPr>
        <w:t>1</w:t>
      </w:r>
      <w:r w:rsidR="003E5DD7" w:rsidRPr="00CF3760">
        <w:rPr>
          <w:rFonts w:ascii="Times New Roman" w:hAnsi="Times New Roman" w:cs="Times New Roman"/>
          <w:b/>
          <w:sz w:val="24"/>
          <w:szCs w:val="24"/>
          <w:lang w:val="sr-Cyrl-BA"/>
        </w:rPr>
        <w:t>.</w:t>
      </w:r>
    </w:p>
    <w:p w14:paraId="6A580A14" w14:textId="77777777" w:rsidR="003E368F" w:rsidRPr="00CF3760" w:rsidRDefault="003E368F" w:rsidP="00CC3890">
      <w:pPr>
        <w:jc w:val="both"/>
        <w:rPr>
          <w:rFonts w:ascii="Times New Roman" w:hAnsi="Times New Roman" w:cs="Times New Roman"/>
          <w:sz w:val="24"/>
          <w:szCs w:val="24"/>
          <w:lang w:val="sr-Cyrl-BA"/>
        </w:rPr>
      </w:pPr>
    </w:p>
    <w:p w14:paraId="4E879B9F" w14:textId="09B77273" w:rsidR="009B7AD3" w:rsidRPr="00CF3760" w:rsidRDefault="00304FCA"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w:t>
      </w:r>
      <w:r w:rsidR="00C62108" w:rsidRPr="00CF3760">
        <w:rPr>
          <w:rFonts w:ascii="Times New Roman" w:hAnsi="Times New Roman" w:cs="Times New Roman"/>
          <w:sz w:val="24"/>
          <w:szCs w:val="24"/>
          <w:lang w:val="sr-Cyrl-BA"/>
        </w:rPr>
        <w:t>У</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обављању</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надзора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из</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члана</w:t>
      </w:r>
      <w:r w:rsidR="00AD0180" w:rsidRPr="00CF3760">
        <w:rPr>
          <w:rFonts w:ascii="Times New Roman" w:hAnsi="Times New Roman" w:cs="Times New Roman"/>
          <w:sz w:val="24"/>
          <w:szCs w:val="24"/>
          <w:lang w:val="sr-Cyrl-BA"/>
        </w:rPr>
        <w:t xml:space="preserve"> 30.</w:t>
      </w:r>
      <w:r w:rsidR="0019187F" w:rsidRPr="00CF3760">
        <w:rPr>
          <w:rFonts w:ascii="Times New Roman" w:hAnsi="Times New Roman" w:cs="Times New Roman"/>
          <w:sz w:val="24"/>
          <w:szCs w:val="24"/>
          <w:lang w:val="sr-Cyrl-BA"/>
        </w:rPr>
        <w:t xml:space="preserve"> овог закона</w:t>
      </w:r>
      <w:r w:rsidR="00AD0180"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инспектор</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је</w:t>
      </w:r>
      <w:r w:rsidR="003E5DD7" w:rsidRPr="00CF3760">
        <w:rPr>
          <w:rFonts w:ascii="Times New Roman" w:hAnsi="Times New Roman" w:cs="Times New Roman"/>
          <w:sz w:val="24"/>
          <w:szCs w:val="24"/>
          <w:lang w:val="sr-Cyrl-BA"/>
        </w:rPr>
        <w:t xml:space="preserve"> </w:t>
      </w:r>
      <w:r w:rsidR="00FD142F" w:rsidRPr="00CF3760">
        <w:rPr>
          <w:rFonts w:ascii="Times New Roman" w:hAnsi="Times New Roman" w:cs="Times New Roman"/>
          <w:sz w:val="24"/>
          <w:szCs w:val="24"/>
          <w:lang w:val="sr-Cyrl-BA"/>
        </w:rPr>
        <w:t>овлашт</w:t>
      </w:r>
      <w:r w:rsidR="00C62108" w:rsidRPr="00CF3760">
        <w:rPr>
          <w:rFonts w:ascii="Times New Roman" w:hAnsi="Times New Roman" w:cs="Times New Roman"/>
          <w:sz w:val="24"/>
          <w:szCs w:val="24"/>
          <w:lang w:val="sr-Cyrl-BA"/>
        </w:rPr>
        <w:t>ен</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да</w:t>
      </w:r>
      <w:r w:rsidR="003E5DD7" w:rsidRPr="00CF3760">
        <w:rPr>
          <w:rFonts w:ascii="Times New Roman" w:hAnsi="Times New Roman" w:cs="Times New Roman"/>
          <w:sz w:val="24"/>
          <w:szCs w:val="24"/>
          <w:lang w:val="sr-Cyrl-BA"/>
        </w:rPr>
        <w:t>:</w:t>
      </w:r>
    </w:p>
    <w:p w14:paraId="436A145A" w14:textId="77777777"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јавном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мјесту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коме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је</w:t>
      </w:r>
      <w:r w:rsidR="003E5DD7" w:rsidRPr="00CF3760">
        <w:rPr>
          <w:rFonts w:ascii="Times New Roman" w:hAnsi="Times New Roman" w:cs="Times New Roman"/>
          <w:sz w:val="24"/>
          <w:szCs w:val="24"/>
          <w:lang w:val="sr-Cyrl-BA"/>
        </w:rPr>
        <w:t xml:space="preserve"> </w:t>
      </w:r>
      <w:r w:rsidR="00F123A3" w:rsidRPr="00CF3760">
        <w:rPr>
          <w:rFonts w:ascii="Times New Roman" w:hAnsi="Times New Roman" w:cs="Times New Roman"/>
          <w:sz w:val="24"/>
          <w:szCs w:val="24"/>
          <w:lang w:val="sr-Cyrl-BA"/>
        </w:rPr>
        <w:t xml:space="preserve">овим законом </w:t>
      </w:r>
      <w:r w:rsidRPr="00CF3760">
        <w:rPr>
          <w:rFonts w:ascii="Times New Roman" w:hAnsi="Times New Roman" w:cs="Times New Roman"/>
          <w:sz w:val="24"/>
          <w:szCs w:val="24"/>
          <w:lang w:val="sr-Cyrl-BA"/>
        </w:rPr>
        <w:t>забрањено</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w:t>
      </w:r>
    </w:p>
    <w:p w14:paraId="579BA89F" w14:textId="77777777" w:rsidR="00732D43" w:rsidRPr="00CF3760" w:rsidRDefault="00732D43"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на</w:t>
      </w:r>
      <w:r w:rsidR="006371EB" w:rsidRPr="00CF3760">
        <w:rPr>
          <w:rFonts w:ascii="Times New Roman" w:hAnsi="Times New Roman" w:cs="Times New Roman"/>
          <w:sz w:val="24"/>
          <w:szCs w:val="24"/>
          <w:lang w:val="sr-Cyrl-BA"/>
        </w:rPr>
        <w:t>ложи</w:t>
      </w:r>
      <w:r w:rsidRPr="00CF3760">
        <w:rPr>
          <w:rFonts w:ascii="Times New Roman" w:hAnsi="Times New Roman" w:cs="Times New Roman"/>
          <w:sz w:val="24"/>
          <w:szCs w:val="24"/>
          <w:lang w:val="sr-Cyrl-BA"/>
        </w:rPr>
        <w:t xml:space="preserve"> постављање ознака о забрани пушења у јавним просторима,</w:t>
      </w:r>
    </w:p>
    <w:p w14:paraId="09A0B322" w14:textId="77777777" w:rsidR="00732D43" w:rsidRPr="00CF3760" w:rsidRDefault="00732D43"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 одређивање посебне просторије за пушење супротно овом закону и правилнику о условима за одређивање посебне просторије за пушење,</w:t>
      </w:r>
    </w:p>
    <w:p w14:paraId="7504CAE2" w14:textId="7C0B08A1"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увоз</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AD0180"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који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испуњавају</w:t>
      </w:r>
      <w:r w:rsidR="003E5DD7" w:rsidRPr="00CF3760">
        <w:rPr>
          <w:rFonts w:ascii="Times New Roman" w:hAnsi="Times New Roman" w:cs="Times New Roman"/>
          <w:sz w:val="24"/>
          <w:szCs w:val="24"/>
          <w:lang w:val="sr-Cyrl-BA"/>
        </w:rPr>
        <w:t xml:space="preserve"> </w:t>
      </w:r>
      <w:r w:rsidR="00FB5D46" w:rsidRPr="00CF3760">
        <w:rPr>
          <w:rFonts w:ascii="Times New Roman" w:hAnsi="Times New Roman" w:cs="Times New Roman"/>
          <w:sz w:val="24"/>
          <w:szCs w:val="24"/>
          <w:lang w:val="sr-Cyrl-BA"/>
        </w:rPr>
        <w:t>услове прописане овим законом и подзаконским актима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донесени</w:t>
      </w:r>
      <w:r w:rsidR="00FB5D46" w:rsidRPr="00CF3760">
        <w:rPr>
          <w:rFonts w:ascii="Times New Roman" w:hAnsi="Times New Roman" w:cs="Times New Roman"/>
          <w:sz w:val="24"/>
          <w:szCs w:val="24"/>
          <w:lang w:val="sr-Cyrl-BA"/>
        </w:rPr>
        <w:t>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основу</w:t>
      </w:r>
      <w:r w:rsidR="003E5DD7" w:rsidRPr="00CF3760">
        <w:rPr>
          <w:rFonts w:ascii="Times New Roman" w:hAnsi="Times New Roman" w:cs="Times New Roman"/>
          <w:sz w:val="24"/>
          <w:szCs w:val="24"/>
          <w:lang w:val="sr-Cyrl-BA"/>
        </w:rPr>
        <w:t xml:space="preserve"> </w:t>
      </w:r>
      <w:r w:rsidR="00FB5D46" w:rsidRPr="00CF3760">
        <w:rPr>
          <w:rFonts w:ascii="Times New Roman" w:hAnsi="Times New Roman" w:cs="Times New Roman"/>
          <w:sz w:val="24"/>
          <w:szCs w:val="24"/>
          <w:lang w:val="sr-Cyrl-BA"/>
        </w:rPr>
        <w:t>њега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нареди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пошиљка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врати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пошиљаоцу</w:t>
      </w:r>
      <w:r w:rsidR="0019187F" w:rsidRPr="00CF3760">
        <w:rPr>
          <w:rFonts w:ascii="Times New Roman" w:hAnsi="Times New Roman" w:cs="Times New Roman"/>
          <w:sz w:val="24"/>
          <w:szCs w:val="24"/>
          <w:lang w:val="sr-Cyrl-BA"/>
        </w:rPr>
        <w:t>,</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односно</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уништи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ако</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може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вратити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пошиљаоцу</w:t>
      </w:r>
      <w:r w:rsidR="003E5DD7" w:rsidRPr="00CF3760">
        <w:rPr>
          <w:rFonts w:ascii="Times New Roman" w:hAnsi="Times New Roman" w:cs="Times New Roman"/>
          <w:sz w:val="24"/>
          <w:szCs w:val="24"/>
          <w:lang w:val="sr-Cyrl-BA"/>
        </w:rPr>
        <w:t>,</w:t>
      </w:r>
    </w:p>
    <w:p w14:paraId="53E82E65" w14:textId="77777777"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lastRenderedPageBreak/>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производњу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промет</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нареди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уништавање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чији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састав</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паковање</w:t>
      </w:r>
      <w:r w:rsidR="00627BDC" w:rsidRPr="00CF3760">
        <w:rPr>
          <w:rFonts w:ascii="Times New Roman" w:hAnsi="Times New Roman" w:cs="Times New Roman"/>
          <w:sz w:val="24"/>
          <w:szCs w:val="24"/>
          <w:lang w:val="sr-Cyrl-BA"/>
        </w:rPr>
        <w:t>,</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ознаке</w:t>
      </w:r>
      <w:r w:rsidR="003E5DD7" w:rsidRPr="00CF3760">
        <w:rPr>
          <w:rFonts w:ascii="Times New Roman" w:hAnsi="Times New Roman" w:cs="Times New Roman"/>
          <w:sz w:val="24"/>
          <w:szCs w:val="24"/>
          <w:lang w:val="sr-Cyrl-BA"/>
        </w:rPr>
        <w:t xml:space="preserve"> </w:t>
      </w:r>
      <w:r w:rsidR="00627BDC" w:rsidRPr="00CF3760">
        <w:rPr>
          <w:rFonts w:ascii="Times New Roman" w:hAnsi="Times New Roman" w:cs="Times New Roman"/>
          <w:sz w:val="24"/>
          <w:szCs w:val="24"/>
          <w:lang w:val="sr-Cyrl-BA"/>
        </w:rPr>
        <w:t xml:space="preserve">и пратећи документи </w:t>
      </w:r>
      <w:r w:rsidRPr="00CF3760">
        <w:rPr>
          <w:rFonts w:ascii="Times New Roman" w:hAnsi="Times New Roman" w:cs="Times New Roman"/>
          <w:sz w:val="24"/>
          <w:szCs w:val="24"/>
          <w:lang w:val="sr-Cyrl-BA"/>
        </w:rPr>
        <w:t>не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одговарају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захтјевима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прописаним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овим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законом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подзаконским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актима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донесеним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основу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овог</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закона</w:t>
      </w:r>
      <w:r w:rsidR="003E5DD7" w:rsidRPr="00CF3760">
        <w:rPr>
          <w:rFonts w:ascii="Times New Roman" w:hAnsi="Times New Roman" w:cs="Times New Roman"/>
          <w:sz w:val="24"/>
          <w:szCs w:val="24"/>
          <w:lang w:val="sr-Cyrl-BA"/>
        </w:rPr>
        <w:t>,</w:t>
      </w:r>
      <w:r w:rsidR="000A2AFE" w:rsidRPr="00CF3760">
        <w:rPr>
          <w:rFonts w:ascii="Times New Roman" w:hAnsi="Times New Roman" w:cs="Times New Roman"/>
          <w:sz w:val="24"/>
          <w:szCs w:val="24"/>
          <w:lang w:val="sr-Cyrl-BA"/>
        </w:rPr>
        <w:t xml:space="preserve"> о трошку лица код којег су затечени,</w:t>
      </w:r>
    </w:p>
    <w:p w14:paraId="0D48C0EC" w14:textId="77777777" w:rsidR="003E5DD7" w:rsidRPr="00CF3760" w:rsidRDefault="006371EB"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наложи</w:t>
      </w:r>
      <w:r w:rsidR="003E5DD7" w:rsidRPr="00CF3760">
        <w:rPr>
          <w:rFonts w:ascii="Times New Roman" w:hAnsi="Times New Roman" w:cs="Times New Roman"/>
          <w:sz w:val="24"/>
          <w:szCs w:val="24"/>
          <w:lang w:val="sr-Cyrl-BA"/>
        </w:rPr>
        <w:t xml:space="preserve"> </w:t>
      </w:r>
      <w:r w:rsidR="00F123A3" w:rsidRPr="00CF3760">
        <w:rPr>
          <w:rFonts w:ascii="Times New Roman" w:hAnsi="Times New Roman" w:cs="Times New Roman"/>
          <w:sz w:val="24"/>
          <w:szCs w:val="24"/>
          <w:lang w:val="sr-Cyrl-BA"/>
        </w:rPr>
        <w:t xml:space="preserve">лабораторијско испитивање </w:t>
      </w:r>
      <w:r w:rsidR="00C62108"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w:t>
      </w:r>
      <w:r w:rsidR="003E5DD7" w:rsidRPr="00CF3760">
        <w:rPr>
          <w:rFonts w:ascii="Times New Roman" w:hAnsi="Times New Roman" w:cs="Times New Roman"/>
          <w:sz w:val="24"/>
          <w:szCs w:val="24"/>
          <w:lang w:val="sr-Cyrl-BA"/>
        </w:rPr>
        <w:t xml:space="preserve"> </w:t>
      </w:r>
      <w:r w:rsidR="00732D43" w:rsidRPr="00CF3760">
        <w:rPr>
          <w:rFonts w:ascii="Times New Roman" w:hAnsi="Times New Roman" w:cs="Times New Roman"/>
          <w:sz w:val="24"/>
          <w:szCs w:val="24"/>
          <w:lang w:val="sr-Cyrl-BA"/>
        </w:rPr>
        <w:t>складу са овим законом,</w:t>
      </w:r>
    </w:p>
    <w:p w14:paraId="3B1DC440" w14:textId="77777777"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произвођачу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увознику</w:t>
      </w:r>
      <w:r w:rsidR="003E5DD7" w:rsidRPr="00CF3760">
        <w:rPr>
          <w:rFonts w:ascii="Times New Roman" w:hAnsi="Times New Roman" w:cs="Times New Roman"/>
          <w:sz w:val="24"/>
          <w:szCs w:val="24"/>
          <w:lang w:val="sr-Cyrl-BA"/>
        </w:rPr>
        <w:t xml:space="preserve"> </w:t>
      </w:r>
      <w:r w:rsidR="00686381" w:rsidRPr="00CF3760">
        <w:rPr>
          <w:rFonts w:ascii="Times New Roman" w:hAnsi="Times New Roman" w:cs="Times New Roman"/>
          <w:sz w:val="24"/>
          <w:szCs w:val="24"/>
          <w:lang w:val="sr-Cyrl-BA"/>
        </w:rPr>
        <w:t>дувана, дуванских и осталих производа за пушење</w:t>
      </w:r>
      <w:r w:rsidR="003E5DD7" w:rsidRPr="00CF3760">
        <w:rPr>
          <w:rFonts w:ascii="Times New Roman" w:hAnsi="Times New Roman" w:cs="Times New Roman"/>
          <w:sz w:val="24"/>
          <w:szCs w:val="24"/>
          <w:lang w:val="sr-Cyrl-BA"/>
        </w:rPr>
        <w:t xml:space="preserve"> </w:t>
      </w:r>
      <w:r w:rsidR="006371EB" w:rsidRPr="00CF3760">
        <w:rPr>
          <w:rFonts w:ascii="Times New Roman" w:hAnsi="Times New Roman" w:cs="Times New Roman"/>
          <w:sz w:val="24"/>
          <w:szCs w:val="24"/>
          <w:lang w:val="sr-Cyrl-BA"/>
        </w:rPr>
        <w:t>наложи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достављање</w:t>
      </w:r>
      <w:r w:rsidR="00686381" w:rsidRPr="00CF3760">
        <w:rPr>
          <w:rFonts w:ascii="Times New Roman" w:hAnsi="Times New Roman" w:cs="Times New Roman"/>
          <w:sz w:val="24"/>
          <w:szCs w:val="24"/>
          <w:lang w:val="sr-Cyrl-BA"/>
        </w:rPr>
        <w:t xml:space="preserve"> </w:t>
      </w:r>
      <w:r w:rsidR="00581A13" w:rsidRPr="00CF3760">
        <w:rPr>
          <w:rFonts w:ascii="Times New Roman" w:hAnsi="Times New Roman" w:cs="Times New Roman"/>
          <w:sz w:val="24"/>
          <w:szCs w:val="24"/>
          <w:lang w:val="sr-Cyrl-BA"/>
        </w:rPr>
        <w:t>прописаних обавјештења и</w:t>
      </w:r>
      <w:r w:rsidR="00686381" w:rsidRPr="00CF3760">
        <w:rPr>
          <w:rFonts w:ascii="Times New Roman" w:hAnsi="Times New Roman" w:cs="Times New Roman"/>
          <w:sz w:val="24"/>
          <w:szCs w:val="24"/>
          <w:lang w:val="sr-Cyrl-BA"/>
        </w:rPr>
        <w:t xml:space="preserve"> извјештаја, </w:t>
      </w:r>
    </w:p>
    <w:p w14:paraId="7FFE8CA9" w14:textId="77777777" w:rsidR="00627BDC"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рекламирање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промоцију</w:t>
      </w:r>
      <w:r w:rsidR="003E5DD7" w:rsidRPr="00CF3760">
        <w:rPr>
          <w:rFonts w:ascii="Times New Roman" w:hAnsi="Times New Roman" w:cs="Times New Roman"/>
          <w:sz w:val="24"/>
          <w:szCs w:val="24"/>
          <w:lang w:val="sr-Cyrl-BA"/>
        </w:rPr>
        <w:t>,</w:t>
      </w:r>
      <w:r w:rsidR="00B8236A"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спонзорисање</w:t>
      </w:r>
      <w:r w:rsidR="00581A13" w:rsidRPr="00CF3760">
        <w:rPr>
          <w:rFonts w:ascii="Times New Roman" w:hAnsi="Times New Roman" w:cs="Times New Roman"/>
          <w:sz w:val="24"/>
          <w:szCs w:val="24"/>
          <w:lang w:val="sr-Cyrl-BA"/>
        </w:rPr>
        <w:t>,</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поклањање</w:t>
      </w:r>
      <w:r w:rsidR="003E5DD7" w:rsidRPr="00CF3760">
        <w:rPr>
          <w:rFonts w:ascii="Times New Roman" w:hAnsi="Times New Roman" w:cs="Times New Roman"/>
          <w:sz w:val="24"/>
          <w:szCs w:val="24"/>
          <w:lang w:val="sr-Cyrl-BA"/>
        </w:rPr>
        <w:t xml:space="preserve"> </w:t>
      </w:r>
      <w:r w:rsidR="00581A13" w:rsidRPr="00CF3760">
        <w:rPr>
          <w:rFonts w:ascii="Times New Roman" w:hAnsi="Times New Roman" w:cs="Times New Roman"/>
          <w:sz w:val="24"/>
          <w:szCs w:val="24"/>
          <w:lang w:val="sr-Cyrl-BA"/>
        </w:rPr>
        <w:t xml:space="preserve">и друге сличне активности које се односе на </w:t>
      </w:r>
      <w:r w:rsidR="003E5DD7" w:rsidRPr="00CF3760">
        <w:rPr>
          <w:rFonts w:ascii="Times New Roman" w:hAnsi="Times New Roman" w:cs="Times New Roman"/>
          <w:sz w:val="24"/>
          <w:szCs w:val="24"/>
          <w:lang w:val="sr-Cyrl-BA"/>
        </w:rPr>
        <w:t xml:space="preserve"> </w:t>
      </w:r>
      <w:r w:rsidR="00581A13" w:rsidRPr="00CF3760">
        <w:rPr>
          <w:rFonts w:ascii="Times New Roman" w:hAnsi="Times New Roman" w:cs="Times New Roman"/>
          <w:sz w:val="24"/>
          <w:szCs w:val="24"/>
          <w:lang w:val="sr-Cyrl-BA"/>
        </w:rPr>
        <w:t>дуван</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w:t>
      </w:r>
      <w:r w:rsidR="00581A13" w:rsidRPr="00CF3760">
        <w:rPr>
          <w:rFonts w:ascii="Times New Roman" w:hAnsi="Times New Roman" w:cs="Times New Roman"/>
          <w:sz w:val="24"/>
          <w:szCs w:val="24"/>
          <w:lang w:val="sr-Cyrl-BA"/>
        </w:rPr>
        <w:t>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w:t>
      </w:r>
      <w:r w:rsidR="00581A13" w:rsidRPr="00CF3760">
        <w:rPr>
          <w:rFonts w:ascii="Times New Roman" w:hAnsi="Times New Roman" w:cs="Times New Roman"/>
          <w:sz w:val="24"/>
          <w:szCs w:val="24"/>
          <w:lang w:val="sr-Cyrl-BA"/>
        </w:rPr>
        <w:t>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w:t>
      </w:r>
      <w:r w:rsidR="00581A13" w:rsidRPr="00CF3760">
        <w:rPr>
          <w:rFonts w:ascii="Times New Roman" w:hAnsi="Times New Roman" w:cs="Times New Roman"/>
          <w:sz w:val="24"/>
          <w:szCs w:val="24"/>
          <w:lang w:val="sr-Cyrl-BA"/>
        </w:rPr>
        <w:t>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w:t>
      </w:r>
      <w:r w:rsidR="00581A13" w:rsidRPr="00CF3760">
        <w:rPr>
          <w:rFonts w:ascii="Times New Roman" w:hAnsi="Times New Roman" w:cs="Times New Roman"/>
          <w:sz w:val="24"/>
          <w:szCs w:val="24"/>
          <w:lang w:val="sr-Cyrl-BA"/>
        </w:rPr>
        <w:t>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627BDC" w:rsidRPr="00CF3760">
        <w:rPr>
          <w:rFonts w:ascii="Times New Roman" w:hAnsi="Times New Roman" w:cs="Times New Roman"/>
          <w:sz w:val="24"/>
          <w:szCs w:val="24"/>
          <w:lang w:val="sr-Cyrl-BA"/>
        </w:rPr>
        <w:t>,</w:t>
      </w:r>
    </w:p>
    <w:p w14:paraId="63671F30" w14:textId="3429C796"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продају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путем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интернета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објектима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двориштима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здравствених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васпитно</w:t>
      </w:r>
      <w:r w:rsidR="003E5DD7"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образовних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установа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објектима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двориштима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спорт</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рекреацију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културу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уличним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тезгама</w:t>
      </w:r>
      <w:r w:rsidR="00627BDC" w:rsidRPr="00CF3760">
        <w:rPr>
          <w:rFonts w:ascii="Times New Roman" w:hAnsi="Times New Roman" w:cs="Times New Roman"/>
          <w:sz w:val="24"/>
          <w:szCs w:val="24"/>
          <w:lang w:val="sr-Cyrl-BA"/>
        </w:rPr>
        <w:t xml:space="preserve"> и другим недозвољеним мјестима</w:t>
      </w:r>
      <w:r w:rsidR="003E5DD7" w:rsidRPr="00CF3760">
        <w:rPr>
          <w:rFonts w:ascii="Times New Roman" w:hAnsi="Times New Roman" w:cs="Times New Roman"/>
          <w:sz w:val="24"/>
          <w:szCs w:val="24"/>
          <w:lang w:val="sr-Cyrl-BA"/>
        </w:rPr>
        <w:t>,</w:t>
      </w:r>
    </w:p>
    <w:p w14:paraId="06244E95" w14:textId="77777777"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постављање</w:t>
      </w:r>
      <w:r w:rsidR="006D19E7" w:rsidRPr="00CF3760">
        <w:rPr>
          <w:rFonts w:ascii="Times New Roman" w:hAnsi="Times New Roman" w:cs="Times New Roman"/>
          <w:sz w:val="24"/>
          <w:szCs w:val="24"/>
          <w:lang w:val="sr-Cyrl-BA"/>
        </w:rPr>
        <w:t xml:space="preserve"> аутомата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продају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из</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аутомата</w:t>
      </w:r>
      <w:r w:rsidR="003E5DD7" w:rsidRPr="00CF3760">
        <w:rPr>
          <w:rFonts w:ascii="Times New Roman" w:hAnsi="Times New Roman" w:cs="Times New Roman"/>
          <w:sz w:val="24"/>
          <w:szCs w:val="24"/>
          <w:lang w:val="sr-Cyrl-BA"/>
        </w:rPr>
        <w:t>,</w:t>
      </w:r>
    </w:p>
    <w:p w14:paraId="39E74AF3" w14:textId="77777777" w:rsidR="008D0573" w:rsidRPr="00CF3760" w:rsidRDefault="008D0573"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 продају дувана, дуванских и осталих производа за пушење који нису у оригиналном и затвореном паковању,</w:t>
      </w:r>
    </w:p>
    <w:p w14:paraId="7933152E" w14:textId="77777777"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00B531E4" w:rsidRPr="00CF3760">
        <w:rPr>
          <w:rFonts w:ascii="Times New Roman" w:hAnsi="Times New Roman" w:cs="Times New Roman"/>
          <w:sz w:val="24"/>
          <w:szCs w:val="24"/>
          <w:lang w:val="sr-Cyrl-BA"/>
        </w:rPr>
        <w:t>продају</w:t>
      </w:r>
      <w:r w:rsidR="003E5DD7" w:rsidRPr="00CF3760">
        <w:rPr>
          <w:rFonts w:ascii="Times New Roman" w:hAnsi="Times New Roman" w:cs="Times New Roman"/>
          <w:sz w:val="24"/>
          <w:szCs w:val="24"/>
          <w:lang w:val="sr-Cyrl-BA"/>
        </w:rPr>
        <w:t xml:space="preserve"> </w:t>
      </w:r>
      <w:r w:rsidR="00C82FB5" w:rsidRPr="00CF3760">
        <w:rPr>
          <w:rFonts w:ascii="Times New Roman" w:hAnsi="Times New Roman" w:cs="Times New Roman"/>
          <w:sz w:val="24"/>
          <w:szCs w:val="24"/>
          <w:lang w:val="sr-Cyrl-BA"/>
        </w:rPr>
        <w:t xml:space="preserve">и </w:t>
      </w:r>
      <w:r w:rsidR="006371EB" w:rsidRPr="00CF3760">
        <w:rPr>
          <w:rFonts w:ascii="Times New Roman" w:hAnsi="Times New Roman" w:cs="Times New Roman"/>
          <w:sz w:val="24"/>
          <w:szCs w:val="24"/>
          <w:lang w:val="sr-Cyrl-BA"/>
        </w:rPr>
        <w:t>наложи</w:t>
      </w:r>
      <w:r w:rsidR="00C82FB5" w:rsidRPr="00CF3760">
        <w:rPr>
          <w:rFonts w:ascii="Times New Roman" w:hAnsi="Times New Roman" w:cs="Times New Roman"/>
          <w:sz w:val="24"/>
          <w:szCs w:val="24"/>
          <w:lang w:val="sr-Cyrl-BA"/>
        </w:rPr>
        <w:t xml:space="preserve"> уништавање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оралну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употребу</w:t>
      </w:r>
      <w:r w:rsidR="003E5DD7" w:rsidRPr="00CF3760">
        <w:rPr>
          <w:rFonts w:ascii="Times New Roman" w:hAnsi="Times New Roman" w:cs="Times New Roman"/>
          <w:sz w:val="24"/>
          <w:szCs w:val="24"/>
          <w:lang w:val="sr-Cyrl-BA"/>
        </w:rPr>
        <w:t>,</w:t>
      </w:r>
    </w:p>
    <w:p w14:paraId="37C07BCC" w14:textId="73DE37A9" w:rsidR="00B404CC" w:rsidRPr="00CF3760" w:rsidRDefault="00497D40"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 производњу и промет</w:t>
      </w:r>
      <w:r w:rsidR="00CF5AFD" w:rsidRPr="00CF3760">
        <w:rPr>
          <w:rFonts w:ascii="Times New Roman" w:hAnsi="Times New Roman" w:cs="Times New Roman"/>
          <w:sz w:val="24"/>
          <w:szCs w:val="24"/>
          <w:lang w:val="sr-Cyrl-BA"/>
        </w:rPr>
        <w:t xml:space="preserve"> и на</w:t>
      </w:r>
      <w:r w:rsidR="00186176" w:rsidRPr="00CF3760">
        <w:rPr>
          <w:rFonts w:ascii="Times New Roman" w:hAnsi="Times New Roman" w:cs="Times New Roman"/>
          <w:sz w:val="24"/>
          <w:szCs w:val="24"/>
          <w:lang w:val="sr-Cyrl-BA"/>
        </w:rPr>
        <w:t>ложи</w:t>
      </w:r>
      <w:r w:rsidR="00CF5AFD" w:rsidRPr="00CF3760">
        <w:rPr>
          <w:rFonts w:ascii="Times New Roman" w:hAnsi="Times New Roman" w:cs="Times New Roman"/>
          <w:sz w:val="24"/>
          <w:szCs w:val="24"/>
          <w:lang w:val="sr-Cyrl-BA"/>
        </w:rPr>
        <w:t xml:space="preserve"> уништавање</w:t>
      </w:r>
      <w:r w:rsidRPr="00CF3760">
        <w:rPr>
          <w:rFonts w:ascii="Times New Roman" w:hAnsi="Times New Roman" w:cs="Times New Roman"/>
          <w:sz w:val="24"/>
          <w:szCs w:val="24"/>
          <w:lang w:val="sr-Cyrl-BA"/>
        </w:rPr>
        <w:t xml:space="preserve"> других производа који </w:t>
      </w:r>
      <w:r w:rsidR="00B404CC" w:rsidRPr="00CF3760">
        <w:rPr>
          <w:rFonts w:ascii="Times New Roman" w:hAnsi="Times New Roman" w:cs="Times New Roman"/>
          <w:sz w:val="24"/>
          <w:szCs w:val="24"/>
          <w:lang w:val="sr-Cyrl-BA"/>
        </w:rPr>
        <w:t>носе назив или лого произвођача односно назив, лого или другу ознаку и облик који по</w:t>
      </w:r>
      <w:r w:rsidR="00B531E4" w:rsidRPr="00CF3760">
        <w:rPr>
          <w:rFonts w:ascii="Times New Roman" w:hAnsi="Times New Roman" w:cs="Times New Roman"/>
          <w:sz w:val="24"/>
          <w:szCs w:val="24"/>
          <w:lang w:val="sr-Cyrl-BA"/>
        </w:rPr>
        <w:t>д</w:t>
      </w:r>
      <w:r w:rsidR="00B404CC" w:rsidRPr="00CF3760">
        <w:rPr>
          <w:rFonts w:ascii="Times New Roman" w:hAnsi="Times New Roman" w:cs="Times New Roman"/>
          <w:sz w:val="24"/>
          <w:szCs w:val="24"/>
          <w:lang w:val="sr-Cyrl-BA"/>
        </w:rPr>
        <w:t>сјећа на дуван, дуванске и остале производе за пушење,</w:t>
      </w:r>
    </w:p>
    <w:p w14:paraId="6E5A2523" w14:textId="77777777"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ангажовање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лица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млађих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од</w:t>
      </w:r>
      <w:r w:rsidR="003E5DD7" w:rsidRPr="00CF3760">
        <w:rPr>
          <w:rFonts w:ascii="Times New Roman" w:hAnsi="Times New Roman" w:cs="Times New Roman"/>
          <w:sz w:val="24"/>
          <w:szCs w:val="24"/>
          <w:lang w:val="sr-Cyrl-BA"/>
        </w:rPr>
        <w:t xml:space="preserve"> 18 </w:t>
      </w:r>
      <w:r w:rsidRPr="00CF3760">
        <w:rPr>
          <w:rFonts w:ascii="Times New Roman" w:hAnsi="Times New Roman" w:cs="Times New Roman"/>
          <w:sz w:val="24"/>
          <w:szCs w:val="24"/>
          <w:lang w:val="sr-Cyrl-BA"/>
        </w:rPr>
        <w:t>година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продају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9B7AD3" w:rsidRPr="00CF3760">
        <w:rPr>
          <w:rFonts w:ascii="Times New Roman" w:hAnsi="Times New Roman" w:cs="Times New Roman"/>
          <w:sz w:val="24"/>
          <w:szCs w:val="24"/>
          <w:lang w:val="sr-Cyrl-BA"/>
        </w:rPr>
        <w:t>,</w:t>
      </w:r>
    </w:p>
    <w:p w14:paraId="134F9C5D" w14:textId="77777777" w:rsidR="003E5DD7" w:rsidRPr="00CF3760" w:rsidRDefault="00C62108"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продају</w:t>
      </w:r>
      <w:r w:rsidR="003E5DD7" w:rsidRPr="00CF3760">
        <w:rPr>
          <w:rFonts w:ascii="Times New Roman" w:hAnsi="Times New Roman" w:cs="Times New Roman"/>
          <w:sz w:val="24"/>
          <w:szCs w:val="24"/>
          <w:lang w:val="sr-Cyrl-BA"/>
        </w:rPr>
        <w:t xml:space="preserve"> </w:t>
      </w:r>
      <w:r w:rsidR="00B404CC" w:rsidRPr="00CF3760">
        <w:rPr>
          <w:rFonts w:ascii="Times New Roman" w:hAnsi="Times New Roman" w:cs="Times New Roman"/>
          <w:sz w:val="24"/>
          <w:szCs w:val="24"/>
          <w:lang w:val="sr-Cyrl-BA"/>
        </w:rPr>
        <w:t xml:space="preserve">и поклањање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лицима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млађим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од</w:t>
      </w:r>
      <w:r w:rsidR="003E5DD7" w:rsidRPr="00CF3760">
        <w:rPr>
          <w:rFonts w:ascii="Times New Roman" w:hAnsi="Times New Roman" w:cs="Times New Roman"/>
          <w:sz w:val="24"/>
          <w:szCs w:val="24"/>
          <w:lang w:val="sr-Cyrl-BA"/>
        </w:rPr>
        <w:t xml:space="preserve"> 18 </w:t>
      </w:r>
      <w:r w:rsidRPr="00CF3760">
        <w:rPr>
          <w:rFonts w:ascii="Times New Roman" w:hAnsi="Times New Roman" w:cs="Times New Roman"/>
          <w:sz w:val="24"/>
          <w:szCs w:val="24"/>
          <w:lang w:val="sr-Cyrl-BA"/>
        </w:rPr>
        <w:t>година</w:t>
      </w:r>
      <w:r w:rsidR="003E5DD7" w:rsidRPr="00CF3760">
        <w:rPr>
          <w:rFonts w:ascii="Times New Roman" w:hAnsi="Times New Roman" w:cs="Times New Roman"/>
          <w:sz w:val="24"/>
          <w:szCs w:val="24"/>
          <w:lang w:val="sr-Cyrl-BA"/>
        </w:rPr>
        <w:t>,</w:t>
      </w:r>
    </w:p>
    <w:p w14:paraId="702E5DF2" w14:textId="77777777" w:rsidR="00CA15E6" w:rsidRPr="00CF3760" w:rsidRDefault="006371EB"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наложи</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постављање</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упозорења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продаје</w:t>
      </w:r>
      <w:r w:rsidR="00EF39F6" w:rsidRPr="00CF3760">
        <w:rPr>
          <w:rFonts w:ascii="Times New Roman" w:hAnsi="Times New Roman" w:cs="Times New Roman"/>
          <w:sz w:val="24"/>
          <w:szCs w:val="24"/>
          <w:lang w:val="sr-Cyrl-BA"/>
        </w:rPr>
        <w:t xml:space="preserve"> дувана</w:t>
      </w:r>
      <w:r w:rsidR="00C82FB5" w:rsidRPr="00CF3760">
        <w:rPr>
          <w:rFonts w:ascii="Times New Roman" w:hAnsi="Times New Roman" w:cs="Times New Roman"/>
          <w:sz w:val="24"/>
          <w:szCs w:val="24"/>
          <w:lang w:val="sr-Cyrl-BA"/>
        </w:rPr>
        <w:t>,</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лицима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млађим</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3E5DD7" w:rsidRPr="00CF3760">
        <w:rPr>
          <w:rFonts w:ascii="Times New Roman" w:hAnsi="Times New Roman" w:cs="Times New Roman"/>
          <w:sz w:val="24"/>
          <w:szCs w:val="24"/>
          <w:lang w:val="sr-Cyrl-BA"/>
        </w:rPr>
        <w:t xml:space="preserve"> 18 </w:t>
      </w:r>
      <w:r w:rsidR="00C62108" w:rsidRPr="00CF3760">
        <w:rPr>
          <w:rFonts w:ascii="Times New Roman" w:hAnsi="Times New Roman" w:cs="Times New Roman"/>
          <w:sz w:val="24"/>
          <w:szCs w:val="24"/>
          <w:lang w:val="sr-Cyrl-BA"/>
        </w:rPr>
        <w:t>година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продајним</w:t>
      </w:r>
      <w:r w:rsidR="003E5DD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мјестима</w:t>
      </w:r>
      <w:r w:rsidR="00304FCA" w:rsidRPr="00CF3760">
        <w:rPr>
          <w:rFonts w:ascii="Times New Roman" w:hAnsi="Times New Roman" w:cs="Times New Roman"/>
          <w:sz w:val="24"/>
          <w:szCs w:val="24"/>
          <w:lang w:val="sr-Cyrl-BA"/>
        </w:rPr>
        <w:t>.</w:t>
      </w:r>
    </w:p>
    <w:p w14:paraId="3DD6F5AA" w14:textId="77777777" w:rsidR="00304FCA" w:rsidRPr="00CF3760" w:rsidRDefault="00EF39F6" w:rsidP="00CC3890">
      <w:pPr>
        <w:pStyle w:val="ListParagraph"/>
        <w:numPr>
          <w:ilvl w:val="0"/>
          <w:numId w:val="21"/>
        </w:numPr>
        <w:tabs>
          <w:tab w:val="left" w:pos="36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забрани </w:t>
      </w:r>
      <w:r w:rsidR="006371EB" w:rsidRPr="00CF3760">
        <w:rPr>
          <w:rFonts w:ascii="Times New Roman" w:hAnsi="Times New Roman" w:cs="Times New Roman"/>
          <w:sz w:val="24"/>
          <w:szCs w:val="24"/>
          <w:lang w:val="sr-Cyrl-BA"/>
        </w:rPr>
        <w:t>или</w:t>
      </w:r>
      <w:r w:rsidRPr="00CF3760">
        <w:rPr>
          <w:rFonts w:ascii="Times New Roman" w:hAnsi="Times New Roman" w:cs="Times New Roman"/>
          <w:sz w:val="24"/>
          <w:szCs w:val="24"/>
          <w:lang w:val="sr-Cyrl-BA"/>
        </w:rPr>
        <w:t xml:space="preserve"> </w:t>
      </w:r>
      <w:r w:rsidR="006371EB" w:rsidRPr="00CF3760">
        <w:rPr>
          <w:rFonts w:ascii="Times New Roman" w:hAnsi="Times New Roman" w:cs="Times New Roman"/>
          <w:sz w:val="24"/>
          <w:szCs w:val="24"/>
          <w:lang w:val="sr-Cyrl-BA"/>
        </w:rPr>
        <w:t>наложи</w:t>
      </w:r>
      <w:r w:rsidRPr="00CF3760">
        <w:rPr>
          <w:rFonts w:ascii="Times New Roman" w:hAnsi="Times New Roman" w:cs="Times New Roman"/>
          <w:sz w:val="24"/>
          <w:szCs w:val="24"/>
          <w:lang w:val="sr-Cyrl-BA"/>
        </w:rPr>
        <w:t xml:space="preserve"> предузимање других мјера у складу са овим законом и </w:t>
      </w:r>
      <w:r w:rsidR="00FA5FBD" w:rsidRPr="00CF3760">
        <w:rPr>
          <w:rFonts w:ascii="Times New Roman" w:hAnsi="Times New Roman" w:cs="Times New Roman"/>
          <w:sz w:val="24"/>
          <w:szCs w:val="24"/>
          <w:lang w:val="sr-Cyrl-BA"/>
        </w:rPr>
        <w:t>подзаконским актима донесеним на основу овог закона.</w:t>
      </w:r>
    </w:p>
    <w:p w14:paraId="7A9B5232" w14:textId="5A58FA86" w:rsidR="00304FCA" w:rsidRPr="00CF3760" w:rsidRDefault="00304FCA"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(2) Трошкове уништавања дувана, дуванских и осталих произв</w:t>
      </w:r>
      <w:r w:rsidR="004A355A" w:rsidRPr="00CF3760">
        <w:rPr>
          <w:rFonts w:ascii="Times New Roman" w:hAnsi="Times New Roman" w:cs="Times New Roman"/>
          <w:sz w:val="24"/>
          <w:szCs w:val="24"/>
          <w:lang w:val="sr-Cyrl-BA"/>
        </w:rPr>
        <w:t xml:space="preserve">ода за пушење, чији промет је </w:t>
      </w:r>
      <w:r w:rsidRPr="00CF3760">
        <w:rPr>
          <w:rFonts w:ascii="Times New Roman" w:hAnsi="Times New Roman" w:cs="Times New Roman"/>
          <w:sz w:val="24"/>
          <w:szCs w:val="24"/>
          <w:lang w:val="sr-Cyrl-BA"/>
        </w:rPr>
        <w:t>рјешењем инспектора забрањен, сноси произв</w:t>
      </w:r>
      <w:r w:rsidR="00B531E4" w:rsidRPr="00CF3760">
        <w:rPr>
          <w:rFonts w:ascii="Times New Roman" w:hAnsi="Times New Roman" w:cs="Times New Roman"/>
          <w:sz w:val="24"/>
          <w:szCs w:val="24"/>
          <w:lang w:val="sr-Cyrl-BA"/>
        </w:rPr>
        <w:t>ођач, увозник или друго лице код</w:t>
      </w:r>
      <w:r w:rsidRPr="00CF3760">
        <w:rPr>
          <w:rFonts w:ascii="Times New Roman" w:hAnsi="Times New Roman" w:cs="Times New Roman"/>
          <w:sz w:val="24"/>
          <w:szCs w:val="24"/>
          <w:lang w:val="sr-Cyrl-BA"/>
        </w:rPr>
        <w:t xml:space="preserve"> кога су производи затечени.</w:t>
      </w:r>
    </w:p>
    <w:p w14:paraId="33AD4765" w14:textId="77777777" w:rsidR="00A737C1" w:rsidRPr="00CF3760" w:rsidRDefault="00A737C1" w:rsidP="00CC3890">
      <w:pPr>
        <w:pStyle w:val="ListParagraph"/>
        <w:ind w:left="0"/>
        <w:jc w:val="both"/>
        <w:rPr>
          <w:rFonts w:ascii="Times New Roman" w:hAnsi="Times New Roman" w:cs="Times New Roman"/>
          <w:sz w:val="24"/>
          <w:szCs w:val="24"/>
          <w:lang w:val="sr-Cyrl-BA"/>
        </w:rPr>
      </w:pPr>
    </w:p>
    <w:p w14:paraId="1998B1A7" w14:textId="77777777" w:rsidR="003E5DD7" w:rsidRPr="00CF3760" w:rsidRDefault="00C62108" w:rsidP="00CC3890">
      <w:pPr>
        <w:jc w:val="center"/>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Члан</w:t>
      </w:r>
      <w:r w:rsidR="00022EFB" w:rsidRPr="00CF3760">
        <w:rPr>
          <w:rFonts w:ascii="Times New Roman" w:hAnsi="Times New Roman" w:cs="Times New Roman"/>
          <w:b/>
          <w:sz w:val="24"/>
          <w:szCs w:val="24"/>
          <w:lang w:val="sr-Cyrl-BA"/>
        </w:rPr>
        <w:t xml:space="preserve"> 3</w:t>
      </w:r>
      <w:r w:rsidR="00E86992" w:rsidRPr="00CF3760">
        <w:rPr>
          <w:rFonts w:ascii="Times New Roman" w:hAnsi="Times New Roman" w:cs="Times New Roman"/>
          <w:b/>
          <w:sz w:val="24"/>
          <w:szCs w:val="24"/>
          <w:lang w:val="sr-Cyrl-BA"/>
        </w:rPr>
        <w:t>2</w:t>
      </w:r>
      <w:r w:rsidR="003E5DD7" w:rsidRPr="00CF3760">
        <w:rPr>
          <w:rFonts w:ascii="Times New Roman" w:hAnsi="Times New Roman" w:cs="Times New Roman"/>
          <w:b/>
          <w:sz w:val="24"/>
          <w:szCs w:val="24"/>
          <w:lang w:val="sr-Cyrl-BA"/>
        </w:rPr>
        <w:t>.</w:t>
      </w:r>
    </w:p>
    <w:p w14:paraId="11E423D8" w14:textId="77777777" w:rsidR="003E5DD7" w:rsidRPr="00CF3760" w:rsidRDefault="003E5DD7" w:rsidP="00CC3890">
      <w:pPr>
        <w:jc w:val="both"/>
        <w:rPr>
          <w:rFonts w:ascii="Times New Roman" w:hAnsi="Times New Roman" w:cs="Times New Roman"/>
          <w:sz w:val="24"/>
          <w:szCs w:val="24"/>
          <w:lang w:val="sr-Cyrl-BA"/>
        </w:rPr>
      </w:pPr>
    </w:p>
    <w:p w14:paraId="783FD694" w14:textId="139EA6A8" w:rsidR="00E154F0" w:rsidRPr="00CF3760" w:rsidRDefault="00C62108" w:rsidP="00106A3F">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обављању</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надзора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из</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члана</w:t>
      </w:r>
      <w:r w:rsidR="00415AAF" w:rsidRPr="00CF3760">
        <w:rPr>
          <w:rFonts w:ascii="Times New Roman" w:hAnsi="Times New Roman" w:cs="Times New Roman"/>
          <w:sz w:val="24"/>
          <w:szCs w:val="24"/>
          <w:lang w:val="sr-Cyrl-BA"/>
        </w:rPr>
        <w:t xml:space="preserve"> 2</w:t>
      </w:r>
      <w:r w:rsidR="00E86992" w:rsidRPr="00CF3760">
        <w:rPr>
          <w:rFonts w:ascii="Times New Roman" w:hAnsi="Times New Roman" w:cs="Times New Roman"/>
          <w:sz w:val="24"/>
          <w:szCs w:val="24"/>
          <w:lang w:val="sr-Cyrl-BA"/>
        </w:rPr>
        <w:t>4</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овог</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закона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просвјетни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инспектор</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је</w:t>
      </w:r>
      <w:r w:rsidR="003E5DD7" w:rsidRPr="00CF3760">
        <w:rPr>
          <w:rFonts w:ascii="Times New Roman" w:hAnsi="Times New Roman" w:cs="Times New Roman"/>
          <w:sz w:val="24"/>
          <w:szCs w:val="24"/>
          <w:lang w:val="sr-Cyrl-BA"/>
        </w:rPr>
        <w:t xml:space="preserve"> </w:t>
      </w:r>
      <w:r w:rsidR="00FD142F" w:rsidRPr="00CF3760">
        <w:rPr>
          <w:rFonts w:ascii="Times New Roman" w:hAnsi="Times New Roman" w:cs="Times New Roman"/>
          <w:sz w:val="24"/>
          <w:szCs w:val="24"/>
          <w:lang w:val="sr-Cyrl-BA"/>
        </w:rPr>
        <w:t>овлашт</w:t>
      </w:r>
      <w:r w:rsidRPr="00CF3760">
        <w:rPr>
          <w:rFonts w:ascii="Times New Roman" w:hAnsi="Times New Roman" w:cs="Times New Roman"/>
          <w:sz w:val="24"/>
          <w:szCs w:val="24"/>
          <w:lang w:val="sr-Cyrl-BA"/>
        </w:rPr>
        <w:t>ен</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да</w:t>
      </w:r>
      <w:r w:rsidR="0036761F"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186176" w:rsidRPr="00CF3760">
        <w:rPr>
          <w:rFonts w:ascii="Times New Roman" w:hAnsi="Times New Roman" w:cs="Times New Roman"/>
          <w:sz w:val="24"/>
          <w:szCs w:val="24"/>
          <w:lang w:val="sr-Cyrl-BA"/>
        </w:rPr>
        <w:t xml:space="preserve">ложи </w:t>
      </w:r>
      <w:r w:rsidRPr="00CF3760">
        <w:rPr>
          <w:rFonts w:ascii="Times New Roman" w:hAnsi="Times New Roman" w:cs="Times New Roman"/>
          <w:sz w:val="24"/>
          <w:szCs w:val="24"/>
          <w:lang w:val="sr-Cyrl-BA"/>
        </w:rPr>
        <w:t>васпитно</w:t>
      </w:r>
      <w:r w:rsidR="003E5DD7"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образовним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установама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видна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мјеста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поставе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постери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други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промотивни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материјали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упозорењима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штетности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забрани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употребе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дуванских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и</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осталих</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производа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пушење</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лицима</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млађим</w:t>
      </w:r>
      <w:r w:rsidR="003E5DD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од</w:t>
      </w:r>
      <w:r w:rsidR="003E5DD7" w:rsidRPr="00CF3760">
        <w:rPr>
          <w:rFonts w:ascii="Times New Roman" w:hAnsi="Times New Roman" w:cs="Times New Roman"/>
          <w:sz w:val="24"/>
          <w:szCs w:val="24"/>
          <w:lang w:val="sr-Cyrl-BA"/>
        </w:rPr>
        <w:t xml:space="preserve"> 18 </w:t>
      </w:r>
      <w:r w:rsidRPr="00CF3760">
        <w:rPr>
          <w:rFonts w:ascii="Times New Roman" w:hAnsi="Times New Roman" w:cs="Times New Roman"/>
          <w:sz w:val="24"/>
          <w:szCs w:val="24"/>
          <w:lang w:val="sr-Cyrl-BA"/>
        </w:rPr>
        <w:t>година</w:t>
      </w:r>
      <w:r w:rsidR="003E5DD7" w:rsidRPr="00CF3760">
        <w:rPr>
          <w:rFonts w:ascii="Times New Roman" w:hAnsi="Times New Roman" w:cs="Times New Roman"/>
          <w:sz w:val="24"/>
          <w:szCs w:val="24"/>
          <w:lang w:val="sr-Cyrl-BA"/>
        </w:rPr>
        <w:t>.</w:t>
      </w:r>
    </w:p>
    <w:p w14:paraId="4417E60C" w14:textId="77777777" w:rsidR="00CA115A" w:rsidRPr="00CF3760" w:rsidRDefault="00CA115A" w:rsidP="00CC3890">
      <w:pPr>
        <w:tabs>
          <w:tab w:val="left" w:pos="0"/>
        </w:tabs>
        <w:jc w:val="both"/>
        <w:rPr>
          <w:rFonts w:ascii="Times New Roman" w:hAnsi="Times New Roman" w:cs="Times New Roman"/>
          <w:sz w:val="24"/>
          <w:szCs w:val="24"/>
          <w:lang w:val="sr-Cyrl-BA"/>
        </w:rPr>
      </w:pPr>
    </w:p>
    <w:p w14:paraId="63E144FB" w14:textId="77777777" w:rsidR="00CC30A7" w:rsidRDefault="00CC30A7" w:rsidP="00CC3890">
      <w:pPr>
        <w:tabs>
          <w:tab w:val="left" w:pos="0"/>
        </w:tabs>
        <w:jc w:val="both"/>
        <w:rPr>
          <w:rFonts w:ascii="Times New Roman" w:hAnsi="Times New Roman" w:cs="Times New Roman"/>
          <w:sz w:val="24"/>
          <w:szCs w:val="24"/>
          <w:lang w:val="sr-Cyrl-BA"/>
        </w:rPr>
      </w:pPr>
    </w:p>
    <w:p w14:paraId="2D1EC5F6" w14:textId="77777777" w:rsidR="00303708" w:rsidRDefault="00303708" w:rsidP="00CC3890">
      <w:pPr>
        <w:tabs>
          <w:tab w:val="left" w:pos="0"/>
        </w:tabs>
        <w:jc w:val="both"/>
        <w:rPr>
          <w:rFonts w:ascii="Times New Roman" w:hAnsi="Times New Roman" w:cs="Times New Roman"/>
          <w:sz w:val="24"/>
          <w:szCs w:val="24"/>
          <w:lang w:val="sr-Cyrl-BA"/>
        </w:rPr>
      </w:pPr>
    </w:p>
    <w:p w14:paraId="109D4044" w14:textId="77777777" w:rsidR="00303708" w:rsidRDefault="00303708" w:rsidP="00CC3890">
      <w:pPr>
        <w:tabs>
          <w:tab w:val="left" w:pos="0"/>
        </w:tabs>
        <w:jc w:val="both"/>
        <w:rPr>
          <w:rFonts w:ascii="Times New Roman" w:hAnsi="Times New Roman" w:cs="Times New Roman"/>
          <w:sz w:val="24"/>
          <w:szCs w:val="24"/>
          <w:lang w:val="sr-Cyrl-BA"/>
        </w:rPr>
      </w:pPr>
    </w:p>
    <w:p w14:paraId="7BB738A2" w14:textId="77777777" w:rsidR="00303708" w:rsidRDefault="00303708" w:rsidP="00CC3890">
      <w:pPr>
        <w:tabs>
          <w:tab w:val="left" w:pos="0"/>
        </w:tabs>
        <w:jc w:val="both"/>
        <w:rPr>
          <w:rFonts w:ascii="Times New Roman" w:hAnsi="Times New Roman" w:cs="Times New Roman"/>
          <w:sz w:val="24"/>
          <w:szCs w:val="24"/>
          <w:lang w:val="sr-Cyrl-BA"/>
        </w:rPr>
      </w:pPr>
    </w:p>
    <w:p w14:paraId="3F048714" w14:textId="77777777" w:rsidR="00303708" w:rsidRDefault="00303708" w:rsidP="00CC3890">
      <w:pPr>
        <w:tabs>
          <w:tab w:val="left" w:pos="0"/>
        </w:tabs>
        <w:jc w:val="both"/>
        <w:rPr>
          <w:rFonts w:ascii="Times New Roman" w:hAnsi="Times New Roman" w:cs="Times New Roman"/>
          <w:sz w:val="24"/>
          <w:szCs w:val="24"/>
          <w:lang w:val="sr-Cyrl-BA"/>
        </w:rPr>
      </w:pPr>
    </w:p>
    <w:p w14:paraId="2BBED738" w14:textId="77777777" w:rsidR="00303708" w:rsidRDefault="00303708" w:rsidP="00CC3890">
      <w:pPr>
        <w:tabs>
          <w:tab w:val="left" w:pos="0"/>
        </w:tabs>
        <w:jc w:val="both"/>
        <w:rPr>
          <w:rFonts w:ascii="Times New Roman" w:hAnsi="Times New Roman" w:cs="Times New Roman"/>
          <w:sz w:val="24"/>
          <w:szCs w:val="24"/>
          <w:lang w:val="sr-Cyrl-BA"/>
        </w:rPr>
      </w:pPr>
    </w:p>
    <w:p w14:paraId="535347B9" w14:textId="77777777" w:rsidR="00303708" w:rsidRPr="00CF3760" w:rsidRDefault="00303708" w:rsidP="00CC3890">
      <w:pPr>
        <w:tabs>
          <w:tab w:val="left" w:pos="0"/>
        </w:tabs>
        <w:jc w:val="both"/>
        <w:rPr>
          <w:rFonts w:ascii="Times New Roman" w:hAnsi="Times New Roman" w:cs="Times New Roman"/>
          <w:sz w:val="24"/>
          <w:szCs w:val="24"/>
          <w:lang w:val="sr-Cyrl-BA"/>
        </w:rPr>
      </w:pPr>
    </w:p>
    <w:p w14:paraId="54203D3B" w14:textId="77777777" w:rsidR="003E5DD7" w:rsidRPr="00CF3760" w:rsidRDefault="00C62108" w:rsidP="00CC3890">
      <w:pPr>
        <w:pStyle w:val="Default"/>
        <w:rPr>
          <w:rFonts w:ascii="Times New Roman" w:hAnsi="Times New Roman" w:cs="Times New Roman"/>
          <w:b/>
          <w:color w:val="auto"/>
          <w:lang w:val="sr-Cyrl-BA"/>
        </w:rPr>
      </w:pPr>
      <w:r w:rsidRPr="00CF3760">
        <w:rPr>
          <w:rFonts w:ascii="Times New Roman" w:hAnsi="Times New Roman" w:cs="Times New Roman"/>
          <w:b/>
          <w:bCs/>
          <w:color w:val="auto"/>
          <w:lang w:val="sr-Cyrl-BA"/>
        </w:rPr>
        <w:t>ГЛАВА</w:t>
      </w:r>
      <w:r w:rsidR="001C7CB5" w:rsidRPr="00CF3760">
        <w:rPr>
          <w:rFonts w:ascii="Times New Roman" w:hAnsi="Times New Roman" w:cs="Times New Roman"/>
          <w:b/>
          <w:bCs/>
          <w:color w:val="auto"/>
          <w:lang w:val="sr-Cyrl-BA"/>
        </w:rPr>
        <w:t xml:space="preserve"> X</w:t>
      </w:r>
      <w:r w:rsidR="0002012C" w:rsidRPr="00CF3760">
        <w:rPr>
          <w:rFonts w:ascii="Times New Roman" w:hAnsi="Times New Roman" w:cs="Times New Roman"/>
          <w:b/>
          <w:bCs/>
          <w:color w:val="auto"/>
          <w:lang w:val="sr-Cyrl-BA"/>
        </w:rPr>
        <w:t>I</w:t>
      </w:r>
    </w:p>
    <w:p w14:paraId="73D9D76C" w14:textId="77777777" w:rsidR="006246E6" w:rsidRPr="00CF3760" w:rsidRDefault="00C62108" w:rsidP="00CC3890">
      <w:pPr>
        <w:pStyle w:val="Default"/>
        <w:rPr>
          <w:rFonts w:ascii="Times New Roman" w:hAnsi="Times New Roman" w:cs="Times New Roman"/>
          <w:b/>
          <w:bCs/>
          <w:color w:val="auto"/>
          <w:lang w:val="sr-Cyrl-BA"/>
        </w:rPr>
      </w:pPr>
      <w:r w:rsidRPr="00CF3760">
        <w:rPr>
          <w:rFonts w:ascii="Times New Roman" w:hAnsi="Times New Roman" w:cs="Times New Roman"/>
          <w:b/>
          <w:bCs/>
          <w:color w:val="auto"/>
          <w:lang w:val="sr-Cyrl-BA"/>
        </w:rPr>
        <w:t>КАЗНЕНЕ</w:t>
      </w:r>
      <w:r w:rsidR="008A6FA9" w:rsidRPr="00CF3760">
        <w:rPr>
          <w:rFonts w:ascii="Times New Roman" w:hAnsi="Times New Roman" w:cs="Times New Roman"/>
          <w:b/>
          <w:bCs/>
          <w:color w:val="auto"/>
          <w:lang w:val="sr-Cyrl-BA"/>
        </w:rPr>
        <w:t xml:space="preserve"> </w:t>
      </w:r>
      <w:r w:rsidRPr="00CF3760">
        <w:rPr>
          <w:rFonts w:ascii="Times New Roman" w:hAnsi="Times New Roman" w:cs="Times New Roman"/>
          <w:b/>
          <w:bCs/>
          <w:color w:val="auto"/>
          <w:lang w:val="sr-Cyrl-BA"/>
        </w:rPr>
        <w:t>ОДРЕДБЕ</w:t>
      </w:r>
    </w:p>
    <w:p w14:paraId="072A4605" w14:textId="77777777" w:rsidR="006246E6" w:rsidRPr="00CF3760" w:rsidRDefault="006246E6" w:rsidP="00CC3890">
      <w:pPr>
        <w:pStyle w:val="Default"/>
        <w:rPr>
          <w:rFonts w:ascii="Times New Roman" w:hAnsi="Times New Roman" w:cs="Times New Roman"/>
          <w:b/>
          <w:bCs/>
          <w:color w:val="auto"/>
          <w:lang w:val="sr-Cyrl-BA"/>
        </w:rPr>
      </w:pPr>
    </w:p>
    <w:p w14:paraId="7BCCE3FC" w14:textId="77777777" w:rsidR="006246E6"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8A6FA9" w:rsidRPr="00CF3760">
        <w:rPr>
          <w:rFonts w:ascii="Times New Roman" w:hAnsi="Times New Roman" w:cs="Times New Roman"/>
          <w:b/>
          <w:bCs/>
          <w:color w:val="auto"/>
          <w:lang w:val="sr-Cyrl-BA"/>
        </w:rPr>
        <w:t xml:space="preserve"> 3</w:t>
      </w:r>
      <w:r w:rsidR="00F01059" w:rsidRPr="00CF3760">
        <w:rPr>
          <w:rFonts w:ascii="Times New Roman" w:hAnsi="Times New Roman" w:cs="Times New Roman"/>
          <w:b/>
          <w:bCs/>
          <w:color w:val="auto"/>
          <w:lang w:val="sr-Cyrl-BA"/>
        </w:rPr>
        <w:t>3</w:t>
      </w:r>
      <w:r w:rsidR="008A6FA9" w:rsidRPr="00CF3760">
        <w:rPr>
          <w:rFonts w:ascii="Times New Roman" w:hAnsi="Times New Roman" w:cs="Times New Roman"/>
          <w:b/>
          <w:bCs/>
          <w:color w:val="auto"/>
          <w:lang w:val="sr-Cyrl-BA"/>
        </w:rPr>
        <w:t>.</w:t>
      </w:r>
    </w:p>
    <w:p w14:paraId="7E534742" w14:textId="77777777" w:rsidR="009D5122" w:rsidRPr="00CF3760" w:rsidRDefault="009D5122" w:rsidP="00CC3890">
      <w:pPr>
        <w:pStyle w:val="Default"/>
        <w:rPr>
          <w:rFonts w:ascii="Times New Roman" w:hAnsi="Times New Roman" w:cs="Times New Roman"/>
          <w:b/>
          <w:bCs/>
          <w:color w:val="auto"/>
          <w:lang w:val="sr-Cyrl-BA"/>
        </w:rPr>
      </w:pPr>
    </w:p>
    <w:p w14:paraId="5BE1B3F9" w14:textId="66B38E5A" w:rsidR="00FD04A9" w:rsidRPr="00CF3760" w:rsidRDefault="00D3772D"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Новчаном казном од 5.000 КМ до 15.000 КМ казниће се за прекршај правно лице </w:t>
      </w:r>
      <w:r w:rsidR="00FD04A9" w:rsidRPr="00CF3760">
        <w:rPr>
          <w:rFonts w:ascii="Times New Roman" w:hAnsi="Times New Roman" w:cs="Times New Roman"/>
          <w:color w:val="auto"/>
          <w:lang w:val="sr-Cyrl-BA"/>
        </w:rPr>
        <w:t>ако:</w:t>
      </w:r>
    </w:p>
    <w:p w14:paraId="7CC2412D" w14:textId="2FD43187" w:rsidR="00FD04A9" w:rsidRPr="00CF3760" w:rsidRDefault="002A6A2E" w:rsidP="0063791C">
      <w:pPr>
        <w:pStyle w:val="Default"/>
        <w:ind w:left="990" w:hanging="450"/>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FD04A9"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ab/>
      </w:r>
      <w:r w:rsidR="00FD04A9" w:rsidRPr="00CF3760">
        <w:rPr>
          <w:rFonts w:ascii="Times New Roman" w:hAnsi="Times New Roman" w:cs="Times New Roman"/>
          <w:color w:val="auto"/>
          <w:lang w:val="sr-Cyrl-BA"/>
        </w:rPr>
        <w:t>произведе, увезе или стави у промет дуван, д</w:t>
      </w:r>
      <w:r w:rsidR="00DE1842" w:rsidRPr="00CF3760">
        <w:rPr>
          <w:rFonts w:ascii="Times New Roman" w:hAnsi="Times New Roman" w:cs="Times New Roman"/>
          <w:color w:val="auto"/>
          <w:lang w:val="sr-Cyrl-BA"/>
        </w:rPr>
        <w:t>у</w:t>
      </w:r>
      <w:r w:rsidR="00FD04A9" w:rsidRPr="00CF3760">
        <w:rPr>
          <w:rFonts w:ascii="Times New Roman" w:hAnsi="Times New Roman" w:cs="Times New Roman"/>
          <w:color w:val="auto"/>
          <w:lang w:val="sr-Cyrl-BA"/>
        </w:rPr>
        <w:t>ванске производе и остале производе за пушење чији са</w:t>
      </w:r>
      <w:r w:rsidR="003740E3" w:rsidRPr="00CF3760">
        <w:rPr>
          <w:rFonts w:ascii="Times New Roman" w:hAnsi="Times New Roman" w:cs="Times New Roman"/>
          <w:color w:val="auto"/>
          <w:lang w:val="sr-Cyrl-BA"/>
        </w:rPr>
        <w:t>с</w:t>
      </w:r>
      <w:r w:rsidR="00FD04A9" w:rsidRPr="00CF3760">
        <w:rPr>
          <w:rFonts w:ascii="Times New Roman" w:hAnsi="Times New Roman" w:cs="Times New Roman"/>
          <w:color w:val="auto"/>
          <w:lang w:val="sr-Cyrl-BA"/>
        </w:rPr>
        <w:t xml:space="preserve">тав не одговара одредбама овог закона и подзаконским актима донесеним на основу њега (члан </w:t>
      </w:r>
      <w:r w:rsidR="00E154F0" w:rsidRPr="00CF3760">
        <w:rPr>
          <w:rFonts w:ascii="Times New Roman" w:hAnsi="Times New Roman" w:cs="Times New Roman"/>
          <w:color w:val="auto"/>
          <w:lang w:val="sr-Cyrl-BA"/>
        </w:rPr>
        <w:t>7</w:t>
      </w:r>
      <w:r w:rsidR="00FD04A9" w:rsidRPr="00CF3760">
        <w:rPr>
          <w:rFonts w:ascii="Times New Roman" w:hAnsi="Times New Roman" w:cs="Times New Roman"/>
          <w:color w:val="auto"/>
          <w:lang w:val="sr-Cyrl-BA"/>
        </w:rPr>
        <w:t>),</w:t>
      </w:r>
    </w:p>
    <w:p w14:paraId="434B66DD" w14:textId="2B744328" w:rsidR="00FD04A9" w:rsidRPr="00CF3760" w:rsidRDefault="002A6A2E" w:rsidP="0063791C">
      <w:pPr>
        <w:pStyle w:val="Default"/>
        <w:ind w:left="990" w:hanging="450"/>
        <w:jc w:val="both"/>
        <w:rPr>
          <w:rFonts w:ascii="Times New Roman" w:hAnsi="Times New Roman" w:cs="Times New Roman"/>
          <w:color w:val="auto"/>
          <w:lang w:val="sr-Cyrl-BA"/>
        </w:rPr>
      </w:pPr>
      <w:r w:rsidRPr="00CF3760">
        <w:rPr>
          <w:rFonts w:ascii="Times New Roman" w:hAnsi="Times New Roman" w:cs="Times New Roman"/>
          <w:color w:val="auto"/>
          <w:lang w:val="sr-Cyrl-BA"/>
        </w:rPr>
        <w:t>2</w:t>
      </w:r>
      <w:r w:rsidR="00FD04A9"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ab/>
      </w:r>
      <w:r w:rsidR="00FD04A9" w:rsidRPr="00CF3760">
        <w:rPr>
          <w:rFonts w:ascii="Times New Roman" w:hAnsi="Times New Roman" w:cs="Times New Roman"/>
          <w:color w:val="auto"/>
          <w:lang w:val="sr-Cyrl-BA"/>
        </w:rPr>
        <w:t xml:space="preserve">не </w:t>
      </w:r>
      <w:r w:rsidR="0055797D" w:rsidRPr="00CF3760">
        <w:rPr>
          <w:rFonts w:ascii="Times New Roman" w:hAnsi="Times New Roman" w:cs="Times New Roman"/>
          <w:color w:val="auto"/>
          <w:lang w:val="sr-Cyrl-BA"/>
        </w:rPr>
        <w:t xml:space="preserve">обавља </w:t>
      </w:r>
      <w:r w:rsidR="006B5731" w:rsidRPr="00CF3760">
        <w:rPr>
          <w:rFonts w:ascii="Times New Roman" w:hAnsi="Times New Roman" w:cs="Times New Roman"/>
          <w:color w:val="auto"/>
          <w:lang w:val="sr-Cyrl-BA"/>
        </w:rPr>
        <w:t xml:space="preserve">прописана </w:t>
      </w:r>
      <w:r w:rsidR="0055797D" w:rsidRPr="00CF3760">
        <w:rPr>
          <w:rFonts w:ascii="Times New Roman" w:hAnsi="Times New Roman" w:cs="Times New Roman"/>
          <w:color w:val="auto"/>
          <w:lang w:val="sr-Cyrl-BA"/>
        </w:rPr>
        <w:t>лабораторијск</w:t>
      </w:r>
      <w:r w:rsidR="006B5731" w:rsidRPr="00CF3760">
        <w:rPr>
          <w:rFonts w:ascii="Times New Roman" w:hAnsi="Times New Roman" w:cs="Times New Roman"/>
          <w:color w:val="auto"/>
          <w:lang w:val="sr-Cyrl-BA"/>
        </w:rPr>
        <w:t>а</w:t>
      </w:r>
      <w:r w:rsidR="0055797D" w:rsidRPr="00CF3760">
        <w:rPr>
          <w:rFonts w:ascii="Times New Roman" w:hAnsi="Times New Roman" w:cs="Times New Roman"/>
          <w:color w:val="auto"/>
          <w:lang w:val="sr-Cyrl-BA"/>
        </w:rPr>
        <w:t xml:space="preserve"> испитивањ</w:t>
      </w:r>
      <w:r w:rsidR="006B5731" w:rsidRPr="00CF3760">
        <w:rPr>
          <w:rFonts w:ascii="Times New Roman" w:hAnsi="Times New Roman" w:cs="Times New Roman"/>
          <w:color w:val="auto"/>
          <w:lang w:val="sr-Cyrl-BA"/>
        </w:rPr>
        <w:t>а</w:t>
      </w:r>
      <w:r w:rsidR="0055797D" w:rsidRPr="00CF3760">
        <w:rPr>
          <w:rFonts w:ascii="Times New Roman" w:hAnsi="Times New Roman" w:cs="Times New Roman"/>
          <w:color w:val="auto"/>
          <w:lang w:val="sr-Cyrl-BA"/>
        </w:rPr>
        <w:t xml:space="preserve"> </w:t>
      </w:r>
      <w:r w:rsidR="00B15A7B" w:rsidRPr="00CF3760">
        <w:rPr>
          <w:rFonts w:ascii="Times New Roman" w:hAnsi="Times New Roman" w:cs="Times New Roman"/>
          <w:color w:val="auto"/>
          <w:lang w:val="sr-Cyrl-BA"/>
        </w:rPr>
        <w:t xml:space="preserve">цигарета </w:t>
      </w:r>
      <w:r w:rsidR="0055797D" w:rsidRPr="00CF3760">
        <w:rPr>
          <w:rFonts w:ascii="Times New Roman" w:hAnsi="Times New Roman" w:cs="Times New Roman"/>
          <w:color w:val="auto"/>
          <w:lang w:val="sr-Cyrl-BA"/>
        </w:rPr>
        <w:t xml:space="preserve">(члан </w:t>
      </w:r>
      <w:r w:rsidR="00E154F0" w:rsidRPr="00CF3760">
        <w:rPr>
          <w:rFonts w:ascii="Times New Roman" w:hAnsi="Times New Roman" w:cs="Times New Roman"/>
          <w:color w:val="auto"/>
          <w:lang w:val="sr-Cyrl-BA"/>
        </w:rPr>
        <w:t>8</w:t>
      </w:r>
      <w:r w:rsidR="0055797D" w:rsidRPr="00CF3760">
        <w:rPr>
          <w:rFonts w:ascii="Times New Roman" w:hAnsi="Times New Roman" w:cs="Times New Roman"/>
          <w:color w:val="auto"/>
          <w:lang w:val="sr-Cyrl-BA"/>
        </w:rPr>
        <w:t>. ст</w:t>
      </w:r>
      <w:r w:rsidR="007E1538" w:rsidRPr="00CF3760">
        <w:rPr>
          <w:rFonts w:ascii="Times New Roman" w:hAnsi="Times New Roman" w:cs="Times New Roman"/>
          <w:color w:val="auto"/>
          <w:lang w:val="sr-Cyrl-BA"/>
        </w:rPr>
        <w:t>.</w:t>
      </w:r>
      <w:r w:rsidR="0055797D" w:rsidRPr="00CF3760">
        <w:rPr>
          <w:rFonts w:ascii="Times New Roman" w:hAnsi="Times New Roman" w:cs="Times New Roman"/>
          <w:color w:val="auto"/>
          <w:lang w:val="sr-Cyrl-BA"/>
        </w:rPr>
        <w:t xml:space="preserve"> 1</w:t>
      </w:r>
      <w:r w:rsidR="00351AE7" w:rsidRPr="00CF3760">
        <w:rPr>
          <w:rFonts w:ascii="Times New Roman" w:hAnsi="Times New Roman" w:cs="Times New Roman"/>
          <w:color w:val="auto"/>
          <w:lang w:val="sr-Cyrl-BA"/>
        </w:rPr>
        <w:t xml:space="preserve">, 2. и </w:t>
      </w:r>
      <w:r w:rsidR="00E86992" w:rsidRPr="00CF3760">
        <w:rPr>
          <w:rFonts w:ascii="Times New Roman" w:hAnsi="Times New Roman" w:cs="Times New Roman"/>
          <w:color w:val="auto"/>
          <w:lang w:val="sr-Cyrl-BA"/>
        </w:rPr>
        <w:t>3</w:t>
      </w:r>
      <w:r w:rsidR="0055797D" w:rsidRPr="00CF3760">
        <w:rPr>
          <w:rFonts w:ascii="Times New Roman" w:hAnsi="Times New Roman" w:cs="Times New Roman"/>
          <w:color w:val="auto"/>
          <w:lang w:val="sr-Cyrl-BA"/>
        </w:rPr>
        <w:t>)</w:t>
      </w:r>
      <w:r w:rsidR="006B5731" w:rsidRPr="00CF3760">
        <w:rPr>
          <w:rFonts w:ascii="Times New Roman" w:hAnsi="Times New Roman" w:cs="Times New Roman"/>
          <w:color w:val="auto"/>
          <w:lang w:val="sr-Cyrl-BA"/>
        </w:rPr>
        <w:t>,</w:t>
      </w:r>
    </w:p>
    <w:p w14:paraId="3EB60E84" w14:textId="035A19C3" w:rsidR="000D1063" w:rsidRPr="00CF3760" w:rsidRDefault="00EB5C81" w:rsidP="0063791C">
      <w:pPr>
        <w:pStyle w:val="Default"/>
        <w:ind w:left="990" w:hanging="45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3) </w:t>
      </w:r>
      <w:r w:rsidR="0063791C" w:rsidRPr="00CF3760">
        <w:rPr>
          <w:rFonts w:ascii="Times New Roman" w:hAnsi="Times New Roman" w:cs="Times New Roman"/>
          <w:color w:val="auto"/>
          <w:lang w:val="sr-Cyrl-BA"/>
        </w:rPr>
        <w:tab/>
      </w:r>
      <w:r w:rsidRPr="00CF3760">
        <w:rPr>
          <w:rFonts w:ascii="Times New Roman" w:hAnsi="Times New Roman" w:cs="Times New Roman"/>
          <w:color w:val="auto"/>
          <w:lang w:val="sr-Cyrl-BA"/>
        </w:rPr>
        <w:t>не обав</w:t>
      </w:r>
      <w:r w:rsidR="000D1063" w:rsidRPr="00CF3760">
        <w:rPr>
          <w:rFonts w:ascii="Times New Roman" w:hAnsi="Times New Roman" w:cs="Times New Roman"/>
          <w:color w:val="auto"/>
          <w:lang w:val="sr-Cyrl-BA"/>
        </w:rPr>
        <w:t xml:space="preserve">јештава Комисију о свакој промјени састава дуванских и осталих производа за пушење (члан </w:t>
      </w:r>
      <w:r w:rsidR="00E86992" w:rsidRPr="00CF3760">
        <w:rPr>
          <w:rFonts w:ascii="Times New Roman" w:hAnsi="Times New Roman" w:cs="Times New Roman"/>
          <w:color w:val="auto"/>
          <w:lang w:val="sr-Cyrl-BA"/>
        </w:rPr>
        <w:t>8</w:t>
      </w:r>
      <w:r w:rsidR="000D1063" w:rsidRPr="00CF3760">
        <w:rPr>
          <w:rFonts w:ascii="Times New Roman" w:hAnsi="Times New Roman" w:cs="Times New Roman"/>
          <w:color w:val="auto"/>
          <w:lang w:val="sr-Cyrl-BA"/>
        </w:rPr>
        <w:t xml:space="preserve">. став </w:t>
      </w:r>
      <w:r w:rsidR="006371EB" w:rsidRPr="00CF3760">
        <w:rPr>
          <w:rFonts w:ascii="Times New Roman" w:hAnsi="Times New Roman" w:cs="Times New Roman"/>
          <w:color w:val="auto"/>
          <w:lang w:val="sr-Cyrl-BA"/>
        </w:rPr>
        <w:t>8</w:t>
      </w:r>
      <w:r w:rsidR="000D1063" w:rsidRPr="00CF3760">
        <w:rPr>
          <w:rFonts w:ascii="Times New Roman" w:hAnsi="Times New Roman" w:cs="Times New Roman"/>
          <w:color w:val="auto"/>
          <w:lang w:val="sr-Cyrl-BA"/>
        </w:rPr>
        <w:t>),</w:t>
      </w:r>
    </w:p>
    <w:p w14:paraId="6957BCCF" w14:textId="0E570F01" w:rsidR="000D1063" w:rsidRPr="00CF3760" w:rsidRDefault="000D1063" w:rsidP="0063791C">
      <w:pPr>
        <w:pStyle w:val="Default"/>
        <w:tabs>
          <w:tab w:val="left" w:pos="3994"/>
        </w:tabs>
        <w:ind w:left="990" w:hanging="45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4) </w:t>
      </w:r>
      <w:r w:rsidR="0063791C" w:rsidRPr="00CF3760">
        <w:rPr>
          <w:rFonts w:ascii="Times New Roman" w:hAnsi="Times New Roman" w:cs="Times New Roman"/>
          <w:color w:val="auto"/>
          <w:lang w:val="sr-Cyrl-BA"/>
        </w:rPr>
        <w:tab/>
      </w:r>
      <w:r w:rsidRPr="00CF3760">
        <w:rPr>
          <w:rFonts w:ascii="Times New Roman" w:hAnsi="Times New Roman" w:cs="Times New Roman"/>
          <w:color w:val="auto"/>
          <w:lang w:val="sr-Cyrl-BA"/>
        </w:rPr>
        <w:t>Комисији</w:t>
      </w:r>
      <w:r w:rsidR="00026769" w:rsidRPr="00CF3760">
        <w:rPr>
          <w:rFonts w:ascii="Times New Roman" w:hAnsi="Times New Roman" w:cs="Times New Roman"/>
          <w:color w:val="auto"/>
          <w:lang w:val="sr-Cyrl-BA"/>
        </w:rPr>
        <w:t>, у складу са роком,</w:t>
      </w:r>
      <w:r w:rsidRPr="00CF3760">
        <w:rPr>
          <w:rFonts w:ascii="Times New Roman" w:hAnsi="Times New Roman" w:cs="Times New Roman"/>
          <w:color w:val="auto"/>
          <w:lang w:val="sr-Cyrl-BA"/>
        </w:rPr>
        <w:t xml:space="preserve"> не достави </w:t>
      </w:r>
      <w:r w:rsidR="00026769" w:rsidRPr="00CF3760">
        <w:rPr>
          <w:rFonts w:ascii="Times New Roman" w:hAnsi="Times New Roman" w:cs="Times New Roman"/>
          <w:color w:val="auto"/>
          <w:lang w:val="sr-Cyrl-BA"/>
        </w:rPr>
        <w:t xml:space="preserve">потпун и тачан </w:t>
      </w:r>
      <w:r w:rsidRPr="00CF3760">
        <w:rPr>
          <w:rFonts w:ascii="Times New Roman" w:hAnsi="Times New Roman" w:cs="Times New Roman"/>
          <w:color w:val="auto"/>
          <w:lang w:val="sr-Cyrl-BA"/>
        </w:rPr>
        <w:t>годишњи извјештај са списком свих састојака са количинама и токсиколошким подацима, по свакој врсти и типу дуванског и осталих производа за пушење</w:t>
      </w:r>
      <w:r w:rsidR="00FB47C7" w:rsidRPr="00CF3760">
        <w:rPr>
          <w:rFonts w:ascii="Times New Roman" w:hAnsi="Times New Roman" w:cs="Times New Roman"/>
          <w:color w:val="auto"/>
          <w:lang w:val="sr-Cyrl-BA"/>
        </w:rPr>
        <w:t xml:space="preserve">, осим електронске </w:t>
      </w:r>
      <w:r w:rsidR="00026769" w:rsidRPr="00CF3760">
        <w:rPr>
          <w:rFonts w:ascii="Times New Roman" w:hAnsi="Times New Roman" w:cs="Times New Roman"/>
          <w:color w:val="auto"/>
          <w:lang w:val="sr-Cyrl-BA"/>
        </w:rPr>
        <w:t>цигарете</w:t>
      </w:r>
      <w:r w:rsidRPr="00CF3760">
        <w:rPr>
          <w:rFonts w:ascii="Times New Roman" w:hAnsi="Times New Roman" w:cs="Times New Roman"/>
          <w:color w:val="auto"/>
          <w:lang w:val="sr-Cyrl-BA"/>
        </w:rPr>
        <w:t xml:space="preserve"> (члан </w:t>
      </w:r>
      <w:r w:rsidR="00E154F0" w:rsidRPr="00CF3760">
        <w:rPr>
          <w:rFonts w:ascii="Times New Roman" w:hAnsi="Times New Roman" w:cs="Times New Roman"/>
          <w:color w:val="auto"/>
          <w:lang w:val="sr-Cyrl-BA"/>
        </w:rPr>
        <w:t>9</w:t>
      </w:r>
      <w:r w:rsidRPr="00CF3760">
        <w:rPr>
          <w:rFonts w:ascii="Times New Roman" w:hAnsi="Times New Roman" w:cs="Times New Roman"/>
          <w:color w:val="auto"/>
          <w:lang w:val="sr-Cyrl-BA"/>
        </w:rPr>
        <w:t>),</w:t>
      </w:r>
    </w:p>
    <w:p w14:paraId="65F34FC0" w14:textId="7F4C3512" w:rsidR="000D1063" w:rsidRPr="00CF3760" w:rsidRDefault="000D1063" w:rsidP="0063791C">
      <w:pPr>
        <w:pStyle w:val="Default"/>
        <w:tabs>
          <w:tab w:val="left" w:pos="3994"/>
        </w:tabs>
        <w:ind w:left="990" w:hanging="45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5) </w:t>
      </w:r>
      <w:r w:rsidR="0063791C" w:rsidRPr="00CF3760">
        <w:rPr>
          <w:rFonts w:ascii="Times New Roman" w:hAnsi="Times New Roman" w:cs="Times New Roman"/>
          <w:color w:val="auto"/>
          <w:lang w:val="sr-Cyrl-BA"/>
        </w:rPr>
        <w:tab/>
      </w:r>
      <w:r w:rsidRPr="00CF3760">
        <w:rPr>
          <w:rFonts w:ascii="Times New Roman" w:hAnsi="Times New Roman" w:cs="Times New Roman"/>
          <w:color w:val="auto"/>
          <w:lang w:val="sr-Cyrl-BA"/>
        </w:rPr>
        <w:t>Комисији</w:t>
      </w:r>
      <w:r w:rsidR="00026769" w:rsidRPr="00CF3760">
        <w:rPr>
          <w:rFonts w:ascii="Times New Roman" w:hAnsi="Times New Roman" w:cs="Times New Roman"/>
          <w:color w:val="auto"/>
          <w:lang w:val="sr-Cyrl-BA"/>
        </w:rPr>
        <w:t>, у складу са роком,</w:t>
      </w:r>
      <w:r w:rsidRPr="00CF3760">
        <w:rPr>
          <w:rFonts w:ascii="Times New Roman" w:hAnsi="Times New Roman" w:cs="Times New Roman"/>
          <w:color w:val="auto"/>
          <w:lang w:val="sr-Cyrl-BA"/>
        </w:rPr>
        <w:t xml:space="preserve"> не достави </w:t>
      </w:r>
      <w:r w:rsidR="00026769" w:rsidRPr="00CF3760">
        <w:rPr>
          <w:rFonts w:ascii="Times New Roman" w:hAnsi="Times New Roman" w:cs="Times New Roman"/>
          <w:color w:val="auto"/>
          <w:lang w:val="sr-Cyrl-BA"/>
        </w:rPr>
        <w:t>потпуне и тачне информације</w:t>
      </w:r>
      <w:r w:rsidRPr="00CF3760">
        <w:rPr>
          <w:rFonts w:ascii="Times New Roman" w:hAnsi="Times New Roman" w:cs="Times New Roman"/>
          <w:color w:val="auto"/>
          <w:lang w:val="sr-Cyrl-BA"/>
        </w:rPr>
        <w:t xml:space="preserve"> о новим дуванским и </w:t>
      </w:r>
      <w:r w:rsidR="00026769" w:rsidRPr="00CF3760">
        <w:rPr>
          <w:rFonts w:ascii="Times New Roman" w:hAnsi="Times New Roman" w:cs="Times New Roman"/>
          <w:color w:val="auto"/>
          <w:lang w:val="sr-Cyrl-BA"/>
        </w:rPr>
        <w:t xml:space="preserve">новим </w:t>
      </w:r>
      <w:r w:rsidRPr="00CF3760">
        <w:rPr>
          <w:rFonts w:ascii="Times New Roman" w:hAnsi="Times New Roman" w:cs="Times New Roman"/>
          <w:color w:val="auto"/>
          <w:lang w:val="sr-Cyrl-BA"/>
        </w:rPr>
        <w:t xml:space="preserve">осталим производима за пушење (члан </w:t>
      </w:r>
      <w:r w:rsidR="00E154F0" w:rsidRPr="00CF3760">
        <w:rPr>
          <w:rFonts w:ascii="Times New Roman" w:hAnsi="Times New Roman" w:cs="Times New Roman"/>
          <w:color w:val="auto"/>
          <w:lang w:val="sr-Cyrl-BA"/>
        </w:rPr>
        <w:t>10</w:t>
      </w:r>
      <w:r w:rsidRPr="00CF3760">
        <w:rPr>
          <w:rFonts w:ascii="Times New Roman" w:hAnsi="Times New Roman" w:cs="Times New Roman"/>
          <w:color w:val="auto"/>
          <w:lang w:val="sr-Cyrl-BA"/>
        </w:rPr>
        <w:t>),</w:t>
      </w:r>
    </w:p>
    <w:p w14:paraId="424770EF" w14:textId="299CDEFD" w:rsidR="00E70681" w:rsidRPr="00CF3760" w:rsidRDefault="00E70681" w:rsidP="0063791C">
      <w:pPr>
        <w:pStyle w:val="Default"/>
        <w:tabs>
          <w:tab w:val="left" w:pos="3994"/>
        </w:tabs>
        <w:ind w:left="990" w:hanging="45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6) </w:t>
      </w:r>
      <w:r w:rsidR="0063791C" w:rsidRPr="00CF3760">
        <w:rPr>
          <w:rFonts w:ascii="Times New Roman" w:hAnsi="Times New Roman" w:cs="Times New Roman"/>
          <w:color w:val="auto"/>
          <w:lang w:val="sr-Cyrl-BA"/>
        </w:rPr>
        <w:tab/>
      </w:r>
      <w:r w:rsidRPr="00CF3760">
        <w:rPr>
          <w:rFonts w:ascii="Times New Roman" w:hAnsi="Times New Roman" w:cs="Times New Roman"/>
          <w:color w:val="auto"/>
          <w:lang w:val="sr-Cyrl-BA"/>
        </w:rPr>
        <w:t>Комисији</w:t>
      </w:r>
      <w:r w:rsidR="00026769" w:rsidRPr="00CF3760">
        <w:rPr>
          <w:rFonts w:ascii="Times New Roman" w:hAnsi="Times New Roman" w:cs="Times New Roman"/>
          <w:color w:val="auto"/>
          <w:lang w:val="sr-Cyrl-BA"/>
        </w:rPr>
        <w:t>, у складу са роком,</w:t>
      </w:r>
      <w:r w:rsidRPr="00CF3760">
        <w:rPr>
          <w:rFonts w:ascii="Times New Roman" w:hAnsi="Times New Roman" w:cs="Times New Roman"/>
          <w:color w:val="auto"/>
          <w:lang w:val="sr-Cyrl-BA"/>
        </w:rPr>
        <w:t xml:space="preserve"> не достави </w:t>
      </w:r>
      <w:r w:rsidR="00026769" w:rsidRPr="00CF3760">
        <w:rPr>
          <w:rFonts w:ascii="Times New Roman" w:hAnsi="Times New Roman" w:cs="Times New Roman"/>
          <w:color w:val="auto"/>
          <w:lang w:val="sr-Cyrl-BA"/>
        </w:rPr>
        <w:t xml:space="preserve">потпуне и тачне </w:t>
      </w:r>
      <w:r w:rsidRPr="00CF3760">
        <w:rPr>
          <w:rFonts w:ascii="Times New Roman" w:hAnsi="Times New Roman" w:cs="Times New Roman"/>
          <w:color w:val="auto"/>
          <w:lang w:val="sr-Cyrl-BA"/>
        </w:rPr>
        <w:t>податке о електронским цигаретама и посудама за поновно пуњење (члан 1</w:t>
      </w:r>
      <w:r w:rsidR="00E154F0" w:rsidRPr="00CF3760">
        <w:rPr>
          <w:rFonts w:ascii="Times New Roman" w:hAnsi="Times New Roman" w:cs="Times New Roman"/>
          <w:color w:val="auto"/>
          <w:lang w:val="sr-Cyrl-BA"/>
        </w:rPr>
        <w:t>1</w:t>
      </w:r>
      <w:r w:rsidRPr="00CF3760">
        <w:rPr>
          <w:rFonts w:ascii="Times New Roman" w:hAnsi="Times New Roman" w:cs="Times New Roman"/>
          <w:color w:val="auto"/>
          <w:lang w:val="sr-Cyrl-BA"/>
        </w:rPr>
        <w:t xml:space="preserve">), </w:t>
      </w:r>
    </w:p>
    <w:p w14:paraId="49C46826" w14:textId="74A7A554" w:rsidR="000E582D" w:rsidRPr="00CF3760" w:rsidRDefault="000E582D" w:rsidP="0063791C">
      <w:pPr>
        <w:pStyle w:val="Default"/>
        <w:ind w:left="990" w:hanging="45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7) </w:t>
      </w:r>
      <w:r w:rsidR="0063791C" w:rsidRPr="00CF3760">
        <w:rPr>
          <w:rFonts w:ascii="Times New Roman" w:hAnsi="Times New Roman" w:cs="Times New Roman"/>
          <w:color w:val="auto"/>
          <w:lang w:val="sr-Cyrl-BA"/>
        </w:rPr>
        <w:tab/>
      </w:r>
      <w:r w:rsidRPr="00CF3760">
        <w:rPr>
          <w:rFonts w:ascii="Times New Roman" w:hAnsi="Times New Roman" w:cs="Times New Roman"/>
          <w:color w:val="auto"/>
          <w:lang w:val="sr-Cyrl-BA"/>
        </w:rPr>
        <w:t>произведе, увезе или стави у промет електронску цигарету или посуду за поновно пуњење чији састав не одговара одредбама овог закона или уз коју нису приложена прописана упутства и упозорења (члан 1</w:t>
      </w:r>
      <w:r w:rsidR="00334DA2" w:rsidRPr="00CF3760">
        <w:rPr>
          <w:rFonts w:ascii="Times New Roman" w:hAnsi="Times New Roman" w:cs="Times New Roman"/>
          <w:color w:val="auto"/>
          <w:lang w:val="sr-Cyrl-BA"/>
        </w:rPr>
        <w:t>2</w:t>
      </w:r>
      <w:r w:rsidRPr="00CF3760">
        <w:rPr>
          <w:rFonts w:ascii="Times New Roman" w:hAnsi="Times New Roman" w:cs="Times New Roman"/>
          <w:color w:val="auto"/>
          <w:lang w:val="sr-Cyrl-BA"/>
        </w:rPr>
        <w:t>),</w:t>
      </w:r>
    </w:p>
    <w:p w14:paraId="0EDC6628" w14:textId="5E7E7668" w:rsidR="00E70681" w:rsidRPr="00CF3760" w:rsidRDefault="000E582D"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8</w:t>
      </w:r>
      <w:r w:rsidR="00E70681"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ab/>
      </w:r>
      <w:r w:rsidR="00E70681" w:rsidRPr="00CF3760">
        <w:rPr>
          <w:rFonts w:ascii="Times New Roman" w:hAnsi="Times New Roman" w:cs="Times New Roman"/>
          <w:color w:val="auto"/>
          <w:lang w:val="sr-Cyrl-BA"/>
        </w:rPr>
        <w:t>произведе, увезе или стави у промет биљни производ за пушење</w:t>
      </w:r>
      <w:r w:rsidR="00770161" w:rsidRPr="00CF3760">
        <w:rPr>
          <w:rFonts w:ascii="Times New Roman" w:hAnsi="Times New Roman" w:cs="Times New Roman"/>
          <w:color w:val="auto"/>
          <w:lang w:val="sr-Cyrl-BA"/>
        </w:rPr>
        <w:t>,</w:t>
      </w:r>
      <w:r w:rsidR="00E70681" w:rsidRPr="00CF3760">
        <w:rPr>
          <w:rFonts w:ascii="Times New Roman" w:hAnsi="Times New Roman" w:cs="Times New Roman"/>
          <w:color w:val="auto"/>
          <w:lang w:val="sr-Cyrl-BA"/>
        </w:rPr>
        <w:t xml:space="preserve"> </w:t>
      </w:r>
      <w:r w:rsidR="00770161" w:rsidRPr="00CF3760">
        <w:rPr>
          <w:rFonts w:ascii="Times New Roman" w:hAnsi="Times New Roman" w:cs="Times New Roman"/>
          <w:color w:val="auto"/>
          <w:lang w:val="sr-Cyrl-BA"/>
        </w:rPr>
        <w:t xml:space="preserve">а Комисији </w:t>
      </w:r>
      <w:r w:rsidR="00026769" w:rsidRPr="00CF3760">
        <w:rPr>
          <w:rFonts w:ascii="Times New Roman" w:hAnsi="Times New Roman" w:cs="Times New Roman"/>
          <w:color w:val="auto"/>
          <w:lang w:val="sr-Cyrl-BA"/>
        </w:rPr>
        <w:t>у складу са роком не достави потпун и тачан попис свих састојака и њихових количина по робној марки и типу који се користе у производњи биљног производа за пушење</w:t>
      </w:r>
      <w:r w:rsidR="00770161" w:rsidRPr="00CF3760">
        <w:rPr>
          <w:rFonts w:ascii="Times New Roman" w:hAnsi="Times New Roman" w:cs="Times New Roman"/>
          <w:color w:val="auto"/>
          <w:lang w:val="sr-Cyrl-BA"/>
        </w:rPr>
        <w:t xml:space="preserve"> </w:t>
      </w:r>
      <w:r w:rsidR="00E70681" w:rsidRPr="00CF3760">
        <w:rPr>
          <w:rFonts w:ascii="Times New Roman" w:hAnsi="Times New Roman" w:cs="Times New Roman"/>
          <w:color w:val="auto"/>
          <w:lang w:val="sr-Cyrl-BA"/>
        </w:rPr>
        <w:t>(члан 1</w:t>
      </w:r>
      <w:r w:rsidR="00770161" w:rsidRPr="00CF3760">
        <w:rPr>
          <w:rFonts w:ascii="Times New Roman" w:hAnsi="Times New Roman" w:cs="Times New Roman"/>
          <w:color w:val="auto"/>
          <w:lang w:val="sr-Cyrl-BA"/>
        </w:rPr>
        <w:t>3</w:t>
      </w:r>
      <w:r w:rsidR="00E70681" w:rsidRPr="00CF3760">
        <w:rPr>
          <w:rFonts w:ascii="Times New Roman" w:hAnsi="Times New Roman" w:cs="Times New Roman"/>
          <w:color w:val="auto"/>
          <w:lang w:val="sr-Cyrl-BA"/>
        </w:rPr>
        <w:t>),</w:t>
      </w:r>
    </w:p>
    <w:p w14:paraId="3847B2AC" w14:textId="5D3E79ED" w:rsidR="006B5731" w:rsidRPr="00CF3760" w:rsidRDefault="000E582D"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9</w:t>
      </w:r>
      <w:r w:rsidR="006B5731"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ab/>
      </w:r>
      <w:r w:rsidR="006B5731" w:rsidRPr="00CF3760">
        <w:rPr>
          <w:rFonts w:ascii="Times New Roman" w:hAnsi="Times New Roman" w:cs="Times New Roman"/>
          <w:color w:val="auto"/>
          <w:lang w:val="sr-Cyrl-BA"/>
        </w:rPr>
        <w:t>произведе, увезе или стави у промет дувански производ који не садржи прописана здравствена упозорења</w:t>
      </w:r>
      <w:r w:rsidR="00034B54" w:rsidRPr="00CF3760">
        <w:rPr>
          <w:rFonts w:ascii="Times New Roman" w:hAnsi="Times New Roman" w:cs="Times New Roman"/>
          <w:color w:val="auto"/>
          <w:lang w:val="sr-Cyrl-BA"/>
        </w:rPr>
        <w:t xml:space="preserve"> (чл</w:t>
      </w:r>
      <w:r w:rsidR="00BB78EC" w:rsidRPr="00CF3760">
        <w:rPr>
          <w:rFonts w:ascii="Times New Roman" w:hAnsi="Times New Roman" w:cs="Times New Roman"/>
          <w:color w:val="auto"/>
          <w:lang w:val="sr-Cyrl-BA"/>
        </w:rPr>
        <w:t>.</w:t>
      </w:r>
      <w:r w:rsidR="00034B54" w:rsidRPr="00CF3760">
        <w:rPr>
          <w:rFonts w:ascii="Times New Roman" w:hAnsi="Times New Roman" w:cs="Times New Roman"/>
          <w:color w:val="auto"/>
          <w:lang w:val="sr-Cyrl-BA"/>
        </w:rPr>
        <w:t xml:space="preserve"> 1</w:t>
      </w:r>
      <w:r w:rsidR="00770161" w:rsidRPr="00CF3760">
        <w:rPr>
          <w:rFonts w:ascii="Times New Roman" w:hAnsi="Times New Roman" w:cs="Times New Roman"/>
          <w:color w:val="auto"/>
          <w:lang w:val="sr-Cyrl-BA"/>
        </w:rPr>
        <w:t>4</w:t>
      </w:r>
      <w:r w:rsidR="00E70681" w:rsidRPr="00CF3760">
        <w:rPr>
          <w:rFonts w:ascii="Times New Roman" w:hAnsi="Times New Roman" w:cs="Times New Roman"/>
          <w:color w:val="auto"/>
          <w:lang w:val="sr-Cyrl-BA"/>
        </w:rPr>
        <w:t>. и 1</w:t>
      </w:r>
      <w:r w:rsidR="00770161" w:rsidRPr="00CF3760">
        <w:rPr>
          <w:rFonts w:ascii="Times New Roman" w:hAnsi="Times New Roman" w:cs="Times New Roman"/>
          <w:color w:val="auto"/>
          <w:lang w:val="sr-Cyrl-BA"/>
        </w:rPr>
        <w:t>5</w:t>
      </w:r>
      <w:r w:rsidR="00034B54" w:rsidRPr="00CF3760">
        <w:rPr>
          <w:rFonts w:ascii="Times New Roman" w:hAnsi="Times New Roman" w:cs="Times New Roman"/>
          <w:color w:val="auto"/>
          <w:lang w:val="sr-Cyrl-BA"/>
        </w:rPr>
        <w:t>),</w:t>
      </w:r>
    </w:p>
    <w:p w14:paraId="319E356B" w14:textId="4AED72A3" w:rsidR="009665B3" w:rsidRPr="00CF3760" w:rsidRDefault="000E582D"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10</w:t>
      </w:r>
      <w:r w:rsidR="009665B3" w:rsidRPr="00CF3760">
        <w:rPr>
          <w:rFonts w:ascii="Times New Roman" w:hAnsi="Times New Roman" w:cs="Times New Roman"/>
          <w:color w:val="auto"/>
          <w:lang w:val="sr-Cyrl-BA"/>
        </w:rPr>
        <w:t xml:space="preserve">) произведе, увезе или стави у промет дувански </w:t>
      </w:r>
      <w:r w:rsidR="00770161" w:rsidRPr="00CF3760">
        <w:rPr>
          <w:rFonts w:ascii="Times New Roman" w:hAnsi="Times New Roman" w:cs="Times New Roman"/>
          <w:color w:val="auto"/>
          <w:lang w:val="sr-Cyrl-BA"/>
        </w:rPr>
        <w:t xml:space="preserve">или биљни </w:t>
      </w:r>
      <w:r w:rsidR="009665B3" w:rsidRPr="00CF3760">
        <w:rPr>
          <w:rFonts w:ascii="Times New Roman" w:hAnsi="Times New Roman" w:cs="Times New Roman"/>
          <w:color w:val="auto"/>
          <w:lang w:val="sr-Cyrl-BA"/>
        </w:rPr>
        <w:t xml:space="preserve">производ </w:t>
      </w:r>
      <w:r w:rsidR="00770161" w:rsidRPr="00CF3760">
        <w:rPr>
          <w:rFonts w:ascii="Times New Roman" w:hAnsi="Times New Roman" w:cs="Times New Roman"/>
          <w:color w:val="auto"/>
          <w:lang w:val="sr-Cyrl-BA"/>
        </w:rPr>
        <w:t xml:space="preserve">за пушење </w:t>
      </w:r>
      <w:r w:rsidR="009665B3" w:rsidRPr="00CF3760">
        <w:rPr>
          <w:rFonts w:ascii="Times New Roman" w:hAnsi="Times New Roman" w:cs="Times New Roman"/>
          <w:color w:val="auto"/>
          <w:lang w:val="sr-Cyrl-BA"/>
        </w:rPr>
        <w:t xml:space="preserve">који садржи </w:t>
      </w:r>
      <w:r w:rsidR="00352F68" w:rsidRPr="00CF3760">
        <w:rPr>
          <w:rFonts w:ascii="Times New Roman" w:hAnsi="Times New Roman" w:cs="Times New Roman"/>
          <w:color w:val="auto"/>
          <w:lang w:val="sr-Cyrl-BA"/>
        </w:rPr>
        <w:t xml:space="preserve">забрањено </w:t>
      </w:r>
      <w:r w:rsidR="009665B3" w:rsidRPr="00CF3760">
        <w:rPr>
          <w:rFonts w:ascii="Times New Roman" w:hAnsi="Times New Roman" w:cs="Times New Roman"/>
          <w:color w:val="auto"/>
          <w:lang w:val="sr-Cyrl-BA"/>
        </w:rPr>
        <w:t>обиљежје (члан</w:t>
      </w:r>
      <w:r w:rsidR="00352F68" w:rsidRPr="00CF3760">
        <w:rPr>
          <w:rFonts w:ascii="Times New Roman" w:hAnsi="Times New Roman" w:cs="Times New Roman"/>
          <w:color w:val="auto"/>
          <w:lang w:val="sr-Cyrl-BA"/>
        </w:rPr>
        <w:t xml:space="preserve"> 1</w:t>
      </w:r>
      <w:r w:rsidR="00770161" w:rsidRPr="00CF3760">
        <w:rPr>
          <w:rFonts w:ascii="Times New Roman" w:hAnsi="Times New Roman" w:cs="Times New Roman"/>
          <w:color w:val="auto"/>
          <w:lang w:val="sr-Cyrl-BA"/>
        </w:rPr>
        <w:t>6</w:t>
      </w:r>
      <w:r w:rsidR="00352F68" w:rsidRPr="00CF3760">
        <w:rPr>
          <w:rFonts w:ascii="Times New Roman" w:hAnsi="Times New Roman" w:cs="Times New Roman"/>
          <w:color w:val="auto"/>
          <w:lang w:val="sr-Cyrl-BA"/>
        </w:rPr>
        <w:t>),</w:t>
      </w:r>
    </w:p>
    <w:p w14:paraId="1D7427E9" w14:textId="3DF81EC9" w:rsidR="00034B54" w:rsidRPr="00CF3760" w:rsidRDefault="000E582D"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11</w:t>
      </w:r>
      <w:r w:rsidR="00034B54" w:rsidRPr="00CF3760">
        <w:rPr>
          <w:rFonts w:ascii="Times New Roman" w:hAnsi="Times New Roman" w:cs="Times New Roman"/>
          <w:color w:val="auto"/>
          <w:lang w:val="sr-Cyrl-BA"/>
        </w:rPr>
        <w:t xml:space="preserve">) произведе, увезе или стави у промет дувански производ чије паковање </w:t>
      </w:r>
      <w:r w:rsidR="00186176" w:rsidRPr="00CF3760">
        <w:rPr>
          <w:rFonts w:ascii="Times New Roman" w:hAnsi="Times New Roman" w:cs="Times New Roman"/>
          <w:color w:val="auto"/>
          <w:lang w:val="sr-Cyrl-BA"/>
        </w:rPr>
        <w:t xml:space="preserve">није у складу са </w:t>
      </w:r>
      <w:r w:rsidR="00034B54" w:rsidRPr="00CF3760">
        <w:rPr>
          <w:rFonts w:ascii="Times New Roman" w:hAnsi="Times New Roman" w:cs="Times New Roman"/>
          <w:color w:val="auto"/>
          <w:lang w:val="sr-Cyrl-BA"/>
        </w:rPr>
        <w:t>одредбама овог закона (члан 1</w:t>
      </w:r>
      <w:r w:rsidR="00770161" w:rsidRPr="00CF3760">
        <w:rPr>
          <w:rFonts w:ascii="Times New Roman" w:hAnsi="Times New Roman" w:cs="Times New Roman"/>
          <w:color w:val="auto"/>
          <w:lang w:val="sr-Cyrl-BA"/>
        </w:rPr>
        <w:t>7</w:t>
      </w:r>
      <w:r w:rsidR="00034B54" w:rsidRPr="00CF3760">
        <w:rPr>
          <w:rFonts w:ascii="Times New Roman" w:hAnsi="Times New Roman" w:cs="Times New Roman"/>
          <w:color w:val="auto"/>
          <w:lang w:val="sr-Cyrl-BA"/>
        </w:rPr>
        <w:t>),</w:t>
      </w:r>
    </w:p>
    <w:p w14:paraId="0C2BC78D" w14:textId="2D346135" w:rsidR="009229FF" w:rsidRPr="00CF3760" w:rsidRDefault="000D1063"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E70681" w:rsidRPr="00CF3760">
        <w:rPr>
          <w:rFonts w:ascii="Times New Roman" w:hAnsi="Times New Roman" w:cs="Times New Roman"/>
          <w:color w:val="auto"/>
          <w:lang w:val="sr-Cyrl-BA"/>
        </w:rPr>
        <w:t>2</w:t>
      </w:r>
      <w:r w:rsidR="00352F68" w:rsidRPr="00CF3760">
        <w:rPr>
          <w:rFonts w:ascii="Times New Roman" w:hAnsi="Times New Roman" w:cs="Times New Roman"/>
          <w:color w:val="auto"/>
          <w:lang w:val="sr-Cyrl-BA"/>
        </w:rPr>
        <w:t xml:space="preserve">) </w:t>
      </w:r>
      <w:r w:rsidR="0042033E" w:rsidRPr="00CF3760">
        <w:rPr>
          <w:rFonts w:ascii="Times New Roman" w:hAnsi="Times New Roman" w:cs="Times New Roman"/>
          <w:color w:val="auto"/>
          <w:lang w:val="sr-Cyrl-BA"/>
        </w:rPr>
        <w:t xml:space="preserve">наручи или </w:t>
      </w:r>
      <w:r w:rsidR="00352F68" w:rsidRPr="00CF3760">
        <w:rPr>
          <w:rFonts w:ascii="Times New Roman" w:hAnsi="Times New Roman" w:cs="Times New Roman"/>
          <w:color w:val="auto"/>
          <w:lang w:val="sr-Cyrl-BA"/>
        </w:rPr>
        <w:t xml:space="preserve">врши рекламирање, промовисање, спонзорисање или другу сличну активност </w:t>
      </w:r>
      <w:r w:rsidR="009229FF" w:rsidRPr="00CF3760">
        <w:rPr>
          <w:rFonts w:ascii="Times New Roman" w:hAnsi="Times New Roman" w:cs="Times New Roman"/>
          <w:color w:val="auto"/>
          <w:lang w:val="sr-Cyrl-BA"/>
        </w:rPr>
        <w:t>која се односи на дуван, дуванске и остале производе за пушење (чл</w:t>
      </w:r>
      <w:r w:rsidR="00BB78EC" w:rsidRPr="00CF3760">
        <w:rPr>
          <w:rFonts w:ascii="Times New Roman" w:hAnsi="Times New Roman" w:cs="Times New Roman"/>
          <w:color w:val="auto"/>
          <w:lang w:val="sr-Cyrl-BA"/>
        </w:rPr>
        <w:t>.</w:t>
      </w:r>
      <w:r w:rsidR="009229FF" w:rsidRPr="00CF3760">
        <w:rPr>
          <w:rFonts w:ascii="Times New Roman" w:hAnsi="Times New Roman" w:cs="Times New Roman"/>
          <w:color w:val="auto"/>
          <w:lang w:val="sr-Cyrl-BA"/>
        </w:rPr>
        <w:t xml:space="preserve"> </w:t>
      </w:r>
      <w:r w:rsidR="000E582D" w:rsidRPr="00CF3760">
        <w:rPr>
          <w:rFonts w:ascii="Times New Roman" w:hAnsi="Times New Roman" w:cs="Times New Roman"/>
          <w:color w:val="auto"/>
          <w:lang w:val="sr-Cyrl-BA"/>
        </w:rPr>
        <w:t>1</w:t>
      </w:r>
      <w:r w:rsidR="00770161" w:rsidRPr="00CF3760">
        <w:rPr>
          <w:rFonts w:ascii="Times New Roman" w:hAnsi="Times New Roman" w:cs="Times New Roman"/>
          <w:color w:val="auto"/>
          <w:lang w:val="sr-Cyrl-BA"/>
        </w:rPr>
        <w:t>8</w:t>
      </w:r>
      <w:r w:rsidR="000E582D" w:rsidRPr="00CF3760">
        <w:rPr>
          <w:rFonts w:ascii="Times New Roman" w:hAnsi="Times New Roman" w:cs="Times New Roman"/>
          <w:color w:val="auto"/>
          <w:lang w:val="sr-Cyrl-BA"/>
        </w:rPr>
        <w:t xml:space="preserve">. и </w:t>
      </w:r>
      <w:r w:rsidR="009229FF" w:rsidRPr="00CF3760">
        <w:rPr>
          <w:rFonts w:ascii="Times New Roman" w:hAnsi="Times New Roman" w:cs="Times New Roman"/>
          <w:color w:val="auto"/>
          <w:lang w:val="sr-Cyrl-BA"/>
        </w:rPr>
        <w:t>1</w:t>
      </w:r>
      <w:r w:rsidR="00770161" w:rsidRPr="00CF3760">
        <w:rPr>
          <w:rFonts w:ascii="Times New Roman" w:hAnsi="Times New Roman" w:cs="Times New Roman"/>
          <w:color w:val="auto"/>
          <w:lang w:val="sr-Cyrl-BA"/>
        </w:rPr>
        <w:t>9</w:t>
      </w:r>
      <w:r w:rsidR="009229FF" w:rsidRPr="00CF3760">
        <w:rPr>
          <w:rFonts w:ascii="Times New Roman" w:hAnsi="Times New Roman" w:cs="Times New Roman"/>
          <w:color w:val="auto"/>
          <w:lang w:val="sr-Cyrl-BA"/>
        </w:rPr>
        <w:t>),</w:t>
      </w:r>
      <w:r w:rsidR="00352F68" w:rsidRPr="00CF3760">
        <w:rPr>
          <w:rFonts w:ascii="Times New Roman" w:hAnsi="Times New Roman" w:cs="Times New Roman"/>
          <w:color w:val="auto"/>
          <w:lang w:val="sr-Cyrl-BA"/>
        </w:rPr>
        <w:t xml:space="preserve"> </w:t>
      </w:r>
    </w:p>
    <w:p w14:paraId="06931EA7" w14:textId="2E0E57B3" w:rsidR="000E582D" w:rsidRPr="00CF3760" w:rsidRDefault="000E582D"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13) продаје дуван, дуванске  и остале производе за пушење у трговинским објектима који се налазе у простору који функционално припада здравственој, васпитно-образовној, спортско-рекреативној установи и установи културе, или те </w:t>
      </w:r>
      <w:r w:rsidR="00A55491" w:rsidRPr="00CF3760">
        <w:rPr>
          <w:rFonts w:ascii="Times New Roman" w:hAnsi="Times New Roman" w:cs="Times New Roman"/>
          <w:color w:val="auto"/>
          <w:lang w:val="sr-Cyrl-BA"/>
        </w:rPr>
        <w:t xml:space="preserve">производе </w:t>
      </w:r>
      <w:r w:rsidR="00C95BE8" w:rsidRPr="00CF3760">
        <w:rPr>
          <w:rFonts w:ascii="Times New Roman" w:hAnsi="Times New Roman" w:cs="Times New Roman"/>
          <w:color w:val="auto"/>
          <w:lang w:val="sr-Cyrl-BA"/>
        </w:rPr>
        <w:t xml:space="preserve">видно излаже на продајним мјестима, односно </w:t>
      </w:r>
      <w:r w:rsidRPr="00CF3760">
        <w:rPr>
          <w:rFonts w:ascii="Times New Roman" w:hAnsi="Times New Roman" w:cs="Times New Roman"/>
          <w:color w:val="auto"/>
          <w:lang w:val="sr-Cyrl-BA"/>
        </w:rPr>
        <w:t>продаје</w:t>
      </w:r>
      <w:r w:rsidR="00C95BE8" w:rsidRPr="00CF3760">
        <w:rPr>
          <w:rFonts w:ascii="Times New Roman" w:hAnsi="Times New Roman" w:cs="Times New Roman"/>
          <w:color w:val="auto"/>
          <w:lang w:val="sr-Cyrl-BA"/>
        </w:rPr>
        <w:t xml:space="preserve"> ван оригинал</w:t>
      </w:r>
      <w:r w:rsidR="00D94A96" w:rsidRPr="00CF3760">
        <w:rPr>
          <w:rFonts w:ascii="Times New Roman" w:hAnsi="Times New Roman" w:cs="Times New Roman"/>
          <w:color w:val="auto"/>
          <w:lang w:val="sr-Cyrl-BA"/>
        </w:rPr>
        <w:t>н</w:t>
      </w:r>
      <w:r w:rsidR="00C95BE8" w:rsidRPr="00CF3760">
        <w:rPr>
          <w:rFonts w:ascii="Times New Roman" w:hAnsi="Times New Roman" w:cs="Times New Roman"/>
          <w:color w:val="auto"/>
          <w:lang w:val="sr-Cyrl-BA"/>
        </w:rPr>
        <w:t xml:space="preserve">ог и затвореног паковања (члан </w:t>
      </w:r>
      <w:r w:rsidR="00770161" w:rsidRPr="00CF3760">
        <w:rPr>
          <w:rFonts w:ascii="Times New Roman" w:hAnsi="Times New Roman" w:cs="Times New Roman"/>
          <w:color w:val="auto"/>
          <w:lang w:val="sr-Cyrl-BA"/>
        </w:rPr>
        <w:t>20</w:t>
      </w:r>
      <w:r w:rsidR="00C95BE8" w:rsidRPr="00CF3760">
        <w:rPr>
          <w:rFonts w:ascii="Times New Roman" w:hAnsi="Times New Roman" w:cs="Times New Roman"/>
          <w:color w:val="auto"/>
          <w:lang w:val="sr-Cyrl-BA"/>
        </w:rPr>
        <w:t>)</w:t>
      </w:r>
      <w:r w:rsidR="00BB78EC" w:rsidRPr="00CF3760">
        <w:rPr>
          <w:rFonts w:ascii="Times New Roman" w:hAnsi="Times New Roman" w:cs="Times New Roman"/>
          <w:color w:val="auto"/>
          <w:lang w:val="sr-Cyrl-BA"/>
        </w:rPr>
        <w:t>,</w:t>
      </w:r>
    </w:p>
    <w:p w14:paraId="550BA982" w14:textId="7295DC53" w:rsidR="009229FF" w:rsidRPr="00CF3760" w:rsidRDefault="009229FF"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E70681" w:rsidRPr="00CF3760">
        <w:rPr>
          <w:rFonts w:ascii="Times New Roman" w:hAnsi="Times New Roman" w:cs="Times New Roman"/>
          <w:color w:val="auto"/>
          <w:lang w:val="sr-Cyrl-BA"/>
        </w:rPr>
        <w:t>3</w:t>
      </w:r>
      <w:r w:rsidRPr="00CF3760">
        <w:rPr>
          <w:rFonts w:ascii="Times New Roman" w:hAnsi="Times New Roman" w:cs="Times New Roman"/>
          <w:color w:val="auto"/>
          <w:lang w:val="sr-Cyrl-BA"/>
        </w:rPr>
        <w:t>) обавља продају дувана, дуванских и осталих производа за пушење путем аутомата, на начин да их купац може сам узети, на уличној тезги или путем интернет</w:t>
      </w:r>
      <w:r w:rsidR="00E154F0" w:rsidRPr="00CF3760">
        <w:rPr>
          <w:rFonts w:ascii="Times New Roman" w:hAnsi="Times New Roman" w:cs="Times New Roman"/>
          <w:color w:val="auto"/>
          <w:lang w:val="sr-Cyrl-BA"/>
        </w:rPr>
        <w:t>а (члан 2</w:t>
      </w:r>
      <w:r w:rsidR="00770161" w:rsidRPr="00CF3760">
        <w:rPr>
          <w:rFonts w:ascii="Times New Roman" w:hAnsi="Times New Roman" w:cs="Times New Roman"/>
          <w:color w:val="auto"/>
          <w:lang w:val="sr-Cyrl-BA"/>
        </w:rPr>
        <w:t>1</w:t>
      </w:r>
      <w:r w:rsidRPr="00CF3760">
        <w:rPr>
          <w:rFonts w:ascii="Times New Roman" w:hAnsi="Times New Roman" w:cs="Times New Roman"/>
          <w:color w:val="auto"/>
          <w:lang w:val="sr-Cyrl-BA"/>
        </w:rPr>
        <w:t>),</w:t>
      </w:r>
    </w:p>
    <w:p w14:paraId="3B72CCF3" w14:textId="04FE9F2A" w:rsidR="00352F68" w:rsidRPr="00CF3760" w:rsidRDefault="009229FF"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E70681" w:rsidRPr="00CF3760">
        <w:rPr>
          <w:rFonts w:ascii="Times New Roman" w:hAnsi="Times New Roman" w:cs="Times New Roman"/>
          <w:color w:val="auto"/>
          <w:lang w:val="sr-Cyrl-BA"/>
        </w:rPr>
        <w:t>4</w:t>
      </w:r>
      <w:r w:rsidRPr="00CF3760">
        <w:rPr>
          <w:rFonts w:ascii="Times New Roman" w:hAnsi="Times New Roman" w:cs="Times New Roman"/>
          <w:color w:val="auto"/>
          <w:lang w:val="sr-Cyrl-BA"/>
        </w:rPr>
        <w:t xml:space="preserve">) </w:t>
      </w:r>
      <w:r w:rsidR="000459E4" w:rsidRPr="00CF3760">
        <w:rPr>
          <w:rFonts w:ascii="Times New Roman" w:hAnsi="Times New Roman" w:cs="Times New Roman"/>
          <w:color w:val="auto"/>
          <w:lang w:val="sr-Cyrl-BA"/>
        </w:rPr>
        <w:t>врши продају цигарета у паковању мањем од 20 комада или у ринфузи или продаје, нуди на размјену</w:t>
      </w:r>
      <w:r w:rsidR="00342592" w:rsidRPr="00CF3760">
        <w:rPr>
          <w:rFonts w:ascii="Times New Roman" w:hAnsi="Times New Roman" w:cs="Times New Roman"/>
          <w:color w:val="auto"/>
          <w:lang w:val="sr-Cyrl-BA"/>
        </w:rPr>
        <w:t>,</w:t>
      </w:r>
      <w:r w:rsidR="000459E4" w:rsidRPr="00CF3760">
        <w:rPr>
          <w:rFonts w:ascii="Times New Roman" w:hAnsi="Times New Roman" w:cs="Times New Roman"/>
          <w:color w:val="auto"/>
          <w:lang w:val="sr-Cyrl-BA"/>
        </w:rPr>
        <w:t xml:space="preserve"> односно поклања друге производе у комбинацији са дуваном, дуванским и осталим произво</w:t>
      </w:r>
      <w:r w:rsidR="001A1E1C" w:rsidRPr="00CF3760">
        <w:rPr>
          <w:rFonts w:ascii="Times New Roman" w:hAnsi="Times New Roman" w:cs="Times New Roman"/>
          <w:color w:val="auto"/>
          <w:lang w:val="sr-Cyrl-BA"/>
        </w:rPr>
        <w:t>дима за пушење (члан 2</w:t>
      </w:r>
      <w:r w:rsidR="00770161" w:rsidRPr="00CF3760">
        <w:rPr>
          <w:rFonts w:ascii="Times New Roman" w:hAnsi="Times New Roman" w:cs="Times New Roman"/>
          <w:color w:val="auto"/>
          <w:lang w:val="sr-Cyrl-BA"/>
        </w:rPr>
        <w:t>2</w:t>
      </w:r>
      <w:r w:rsidR="001A1E1C" w:rsidRPr="00CF3760">
        <w:rPr>
          <w:rFonts w:ascii="Times New Roman" w:hAnsi="Times New Roman" w:cs="Times New Roman"/>
          <w:color w:val="auto"/>
          <w:lang w:val="sr-Cyrl-BA"/>
        </w:rPr>
        <w:t>. ст</w:t>
      </w:r>
      <w:r w:rsidR="00BB78EC" w:rsidRPr="00CF3760">
        <w:rPr>
          <w:rFonts w:ascii="Times New Roman" w:hAnsi="Times New Roman" w:cs="Times New Roman"/>
          <w:color w:val="auto"/>
          <w:lang w:val="sr-Cyrl-BA"/>
        </w:rPr>
        <w:t>.</w:t>
      </w:r>
      <w:r w:rsidR="001A1E1C" w:rsidRPr="00CF3760">
        <w:rPr>
          <w:rFonts w:ascii="Times New Roman" w:hAnsi="Times New Roman" w:cs="Times New Roman"/>
          <w:color w:val="auto"/>
          <w:lang w:val="sr-Cyrl-BA"/>
        </w:rPr>
        <w:t xml:space="preserve"> 1</w:t>
      </w:r>
      <w:r w:rsidR="00BB78EC" w:rsidRPr="00CF3760">
        <w:rPr>
          <w:rFonts w:ascii="Times New Roman" w:hAnsi="Times New Roman" w:cs="Times New Roman"/>
          <w:color w:val="auto"/>
          <w:lang w:val="sr-Cyrl-BA"/>
        </w:rPr>
        <w:t xml:space="preserve">, 2. и </w:t>
      </w:r>
      <w:r w:rsidR="000459E4" w:rsidRPr="00CF3760">
        <w:rPr>
          <w:rFonts w:ascii="Times New Roman" w:hAnsi="Times New Roman" w:cs="Times New Roman"/>
          <w:color w:val="auto"/>
          <w:lang w:val="sr-Cyrl-BA"/>
        </w:rPr>
        <w:t>3),</w:t>
      </w:r>
    </w:p>
    <w:p w14:paraId="3E2D4F42" w14:textId="2C69B070" w:rsidR="001A1E1C" w:rsidRPr="00CF3760" w:rsidRDefault="000459E4"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lastRenderedPageBreak/>
        <w:t>1</w:t>
      </w:r>
      <w:r w:rsidR="00E70681" w:rsidRPr="00CF3760">
        <w:rPr>
          <w:rFonts w:ascii="Times New Roman" w:hAnsi="Times New Roman" w:cs="Times New Roman"/>
          <w:color w:val="auto"/>
          <w:lang w:val="sr-Cyrl-BA"/>
        </w:rPr>
        <w:t>5</w:t>
      </w:r>
      <w:r w:rsidRPr="00CF3760">
        <w:rPr>
          <w:rFonts w:ascii="Times New Roman" w:hAnsi="Times New Roman" w:cs="Times New Roman"/>
          <w:color w:val="auto"/>
          <w:lang w:val="sr-Cyrl-BA"/>
        </w:rPr>
        <w:t xml:space="preserve">) обавља </w:t>
      </w:r>
      <w:r w:rsidR="00770161" w:rsidRPr="00CF3760">
        <w:rPr>
          <w:rFonts w:ascii="Times New Roman" w:hAnsi="Times New Roman" w:cs="Times New Roman"/>
          <w:color w:val="auto"/>
          <w:lang w:val="sr-Cyrl-BA"/>
        </w:rPr>
        <w:t xml:space="preserve">производњу, увоз </w:t>
      </w:r>
      <w:r w:rsidR="001A1E1C" w:rsidRPr="00CF3760">
        <w:rPr>
          <w:rFonts w:ascii="Times New Roman" w:hAnsi="Times New Roman" w:cs="Times New Roman"/>
          <w:color w:val="auto"/>
          <w:lang w:val="sr-Cyrl-BA"/>
        </w:rPr>
        <w:t xml:space="preserve">или </w:t>
      </w:r>
      <w:r w:rsidRPr="00CF3760">
        <w:rPr>
          <w:rFonts w:ascii="Times New Roman" w:hAnsi="Times New Roman" w:cs="Times New Roman"/>
          <w:color w:val="auto"/>
          <w:lang w:val="sr-Cyrl-BA"/>
        </w:rPr>
        <w:t xml:space="preserve">продају других производа који носе назив или лого произвођача </w:t>
      </w:r>
      <w:r w:rsidR="001A1E1C" w:rsidRPr="00CF3760">
        <w:rPr>
          <w:rFonts w:ascii="Times New Roman" w:hAnsi="Times New Roman" w:cs="Times New Roman"/>
          <w:color w:val="auto"/>
          <w:lang w:val="sr-Cyrl-BA"/>
        </w:rPr>
        <w:t xml:space="preserve">или било који знак препознатљивости </w:t>
      </w:r>
      <w:r w:rsidRPr="00CF3760">
        <w:rPr>
          <w:rFonts w:ascii="Times New Roman" w:hAnsi="Times New Roman" w:cs="Times New Roman"/>
          <w:color w:val="auto"/>
          <w:lang w:val="sr-Cyrl-BA"/>
        </w:rPr>
        <w:t>дувана, дуванског или</w:t>
      </w:r>
      <w:r w:rsidR="001A1E1C"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осталих производа за</w:t>
      </w:r>
      <w:r w:rsidR="001A1E1C"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пушење</w:t>
      </w:r>
      <w:r w:rsidR="001A1E1C" w:rsidRPr="00CF3760">
        <w:rPr>
          <w:rFonts w:ascii="Times New Roman" w:hAnsi="Times New Roman" w:cs="Times New Roman"/>
          <w:color w:val="auto"/>
          <w:lang w:val="sr-Cyrl-BA"/>
        </w:rPr>
        <w:t xml:space="preserve"> (члан 2</w:t>
      </w:r>
      <w:r w:rsidR="00770161" w:rsidRPr="00CF3760">
        <w:rPr>
          <w:rFonts w:ascii="Times New Roman" w:hAnsi="Times New Roman" w:cs="Times New Roman"/>
          <w:color w:val="auto"/>
          <w:lang w:val="sr-Cyrl-BA"/>
        </w:rPr>
        <w:t>2</w:t>
      </w:r>
      <w:r w:rsidR="001A1E1C" w:rsidRPr="00CF3760">
        <w:rPr>
          <w:rFonts w:ascii="Times New Roman" w:hAnsi="Times New Roman" w:cs="Times New Roman"/>
          <w:color w:val="auto"/>
          <w:lang w:val="sr-Cyrl-BA"/>
        </w:rPr>
        <w:t>. став 4),</w:t>
      </w:r>
    </w:p>
    <w:p w14:paraId="6B466DAB" w14:textId="0CEE03FB" w:rsidR="001A1E1C" w:rsidRPr="00CF3760" w:rsidRDefault="001A1E1C"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E70681" w:rsidRPr="00CF3760">
        <w:rPr>
          <w:rFonts w:ascii="Times New Roman" w:hAnsi="Times New Roman" w:cs="Times New Roman"/>
          <w:color w:val="auto"/>
          <w:lang w:val="sr-Cyrl-BA"/>
        </w:rPr>
        <w:t>6</w:t>
      </w:r>
      <w:r w:rsidRPr="00CF3760">
        <w:rPr>
          <w:rFonts w:ascii="Times New Roman" w:hAnsi="Times New Roman" w:cs="Times New Roman"/>
          <w:color w:val="auto"/>
          <w:lang w:val="sr-Cyrl-BA"/>
        </w:rPr>
        <w:t>) врши продају дувана за оралну употребу (члан 2</w:t>
      </w:r>
      <w:r w:rsidR="00770161" w:rsidRPr="00CF3760">
        <w:rPr>
          <w:rFonts w:ascii="Times New Roman" w:hAnsi="Times New Roman" w:cs="Times New Roman"/>
          <w:color w:val="auto"/>
          <w:lang w:val="sr-Cyrl-BA"/>
        </w:rPr>
        <w:t>2</w:t>
      </w:r>
      <w:r w:rsidRPr="00CF3760">
        <w:rPr>
          <w:rFonts w:ascii="Times New Roman" w:hAnsi="Times New Roman" w:cs="Times New Roman"/>
          <w:color w:val="auto"/>
          <w:lang w:val="sr-Cyrl-BA"/>
        </w:rPr>
        <w:t>.</w:t>
      </w:r>
      <w:r w:rsidR="00BB78EC"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став 5),</w:t>
      </w:r>
    </w:p>
    <w:p w14:paraId="07EA1908" w14:textId="3C2D4089" w:rsidR="00D5280E" w:rsidRPr="00CF3760" w:rsidRDefault="001A1E1C" w:rsidP="00106A3F">
      <w:pPr>
        <w:pStyle w:val="Default"/>
        <w:ind w:left="709" w:hanging="349"/>
        <w:jc w:val="both"/>
        <w:rPr>
          <w:rFonts w:ascii="Times New Roman" w:hAnsi="Times New Roman" w:cs="Times New Roman"/>
          <w:color w:val="auto"/>
          <w:lang w:val="sr-Cyrl-BA"/>
        </w:rPr>
      </w:pPr>
      <w:r w:rsidRPr="00CF3760">
        <w:rPr>
          <w:rFonts w:ascii="Times New Roman" w:hAnsi="Times New Roman" w:cs="Times New Roman"/>
          <w:color w:val="auto"/>
          <w:lang w:val="sr-Cyrl-BA"/>
        </w:rPr>
        <w:t>1</w:t>
      </w:r>
      <w:r w:rsidR="00E70681" w:rsidRPr="00CF3760">
        <w:rPr>
          <w:rFonts w:ascii="Times New Roman" w:hAnsi="Times New Roman" w:cs="Times New Roman"/>
          <w:color w:val="auto"/>
          <w:lang w:val="sr-Cyrl-BA"/>
        </w:rPr>
        <w:t>7</w:t>
      </w:r>
      <w:r w:rsidRPr="00CF3760">
        <w:rPr>
          <w:rFonts w:ascii="Times New Roman" w:hAnsi="Times New Roman" w:cs="Times New Roman"/>
          <w:color w:val="auto"/>
          <w:lang w:val="sr-Cyrl-BA"/>
        </w:rPr>
        <w:t xml:space="preserve">) продаје или поклања </w:t>
      </w:r>
      <w:r w:rsidR="00D5280E" w:rsidRPr="00CF3760">
        <w:rPr>
          <w:rFonts w:ascii="Times New Roman" w:hAnsi="Times New Roman" w:cs="Times New Roman"/>
          <w:color w:val="auto"/>
          <w:lang w:val="sr-Cyrl-BA"/>
        </w:rPr>
        <w:t>дуван, дуванске и остале производе за пушење лицима млађим од 18 година или за продају ангажује лица млађа од 18 година односно продаје друге производе намијењене дјеци која имају облик дуванског или осталих производа за пушење (члан 2</w:t>
      </w:r>
      <w:r w:rsidR="00770161" w:rsidRPr="00CF3760">
        <w:rPr>
          <w:rFonts w:ascii="Times New Roman" w:hAnsi="Times New Roman" w:cs="Times New Roman"/>
          <w:color w:val="auto"/>
          <w:lang w:val="sr-Cyrl-BA"/>
        </w:rPr>
        <w:t>3</w:t>
      </w:r>
      <w:r w:rsidR="004B64A6" w:rsidRPr="00CF3760">
        <w:rPr>
          <w:rFonts w:ascii="Times New Roman" w:hAnsi="Times New Roman" w:cs="Times New Roman"/>
          <w:color w:val="auto"/>
          <w:lang w:val="sr-Cyrl-BA"/>
        </w:rPr>
        <w:t>).</w:t>
      </w:r>
    </w:p>
    <w:p w14:paraId="3ACF0E90" w14:textId="4CB4C816" w:rsidR="003E368F" w:rsidRPr="00CF3760" w:rsidRDefault="00D5280E"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(2) За прекршај из става 1. овог члана казниће се </w:t>
      </w:r>
      <w:r w:rsidR="00A56720" w:rsidRPr="00CF3760">
        <w:rPr>
          <w:rFonts w:ascii="Times New Roman" w:hAnsi="Times New Roman" w:cs="Times New Roman"/>
          <w:color w:val="auto"/>
          <w:lang w:val="sr-Cyrl-BA"/>
        </w:rPr>
        <w:t>одговорно лице у правном лицу</w:t>
      </w:r>
      <w:r w:rsidRPr="00CF3760">
        <w:rPr>
          <w:rFonts w:ascii="Times New Roman" w:hAnsi="Times New Roman" w:cs="Times New Roman"/>
          <w:color w:val="auto"/>
          <w:lang w:val="sr-Cyrl-BA"/>
        </w:rPr>
        <w:t xml:space="preserve">, новчаном казном од </w:t>
      </w:r>
      <w:r w:rsidR="002A6A2E" w:rsidRPr="00CF3760">
        <w:rPr>
          <w:rFonts w:ascii="Times New Roman" w:hAnsi="Times New Roman" w:cs="Times New Roman"/>
          <w:color w:val="auto"/>
          <w:lang w:val="sr-Cyrl-BA"/>
        </w:rPr>
        <w:t>1.0</w:t>
      </w:r>
      <w:r w:rsidR="00A56720" w:rsidRPr="00CF3760">
        <w:rPr>
          <w:rFonts w:ascii="Times New Roman" w:hAnsi="Times New Roman" w:cs="Times New Roman"/>
          <w:color w:val="auto"/>
          <w:lang w:val="sr-Cyrl-BA"/>
        </w:rPr>
        <w:t>00</w:t>
      </w:r>
      <w:r w:rsidR="00770161" w:rsidRPr="00CF3760">
        <w:rPr>
          <w:rFonts w:ascii="Times New Roman" w:hAnsi="Times New Roman" w:cs="Times New Roman"/>
          <w:color w:val="auto"/>
          <w:lang w:val="sr-Cyrl-BA"/>
        </w:rPr>
        <w:t xml:space="preserve"> </w:t>
      </w:r>
      <w:r w:rsidR="005E0465" w:rsidRPr="00CF3760">
        <w:rPr>
          <w:rFonts w:ascii="Times New Roman" w:hAnsi="Times New Roman" w:cs="Times New Roman"/>
          <w:color w:val="auto"/>
          <w:lang w:val="sr-Cyrl-BA"/>
        </w:rPr>
        <w:t xml:space="preserve">КМ </w:t>
      </w:r>
      <w:r w:rsidR="00770161" w:rsidRPr="00CF3760">
        <w:rPr>
          <w:rFonts w:ascii="Times New Roman" w:hAnsi="Times New Roman" w:cs="Times New Roman"/>
          <w:color w:val="auto"/>
          <w:lang w:val="sr-Cyrl-BA"/>
        </w:rPr>
        <w:t xml:space="preserve">до </w:t>
      </w:r>
      <w:r w:rsidR="00A56720" w:rsidRPr="00CF3760">
        <w:rPr>
          <w:rFonts w:ascii="Times New Roman" w:hAnsi="Times New Roman" w:cs="Times New Roman"/>
          <w:color w:val="auto"/>
          <w:lang w:val="sr-Cyrl-BA"/>
        </w:rPr>
        <w:t>3.000 КМ.</w:t>
      </w:r>
    </w:p>
    <w:p w14:paraId="346E8F2B" w14:textId="4E6CD985" w:rsidR="00EF46F2" w:rsidRPr="00CF3760" w:rsidRDefault="00A56720"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(3) За прекршај из става 1. овог члана казниће се предузетник, новчаном казном о</w:t>
      </w:r>
      <w:r w:rsidR="002A6A2E" w:rsidRPr="00CF3760">
        <w:rPr>
          <w:rFonts w:ascii="Times New Roman" w:hAnsi="Times New Roman" w:cs="Times New Roman"/>
          <w:color w:val="auto"/>
          <w:lang w:val="sr-Cyrl-BA"/>
        </w:rPr>
        <w:t>д 1.0</w:t>
      </w:r>
      <w:r w:rsidRPr="00CF3760">
        <w:rPr>
          <w:rFonts w:ascii="Times New Roman" w:hAnsi="Times New Roman" w:cs="Times New Roman"/>
          <w:color w:val="auto"/>
          <w:lang w:val="sr-Cyrl-BA"/>
        </w:rPr>
        <w:t>00</w:t>
      </w:r>
      <w:r w:rsidR="00770161" w:rsidRPr="00CF3760">
        <w:rPr>
          <w:rFonts w:ascii="Times New Roman" w:hAnsi="Times New Roman" w:cs="Times New Roman"/>
          <w:color w:val="auto"/>
          <w:lang w:val="sr-Cyrl-BA"/>
        </w:rPr>
        <w:t xml:space="preserve"> </w:t>
      </w:r>
      <w:r w:rsidR="005E0465" w:rsidRPr="00CF3760">
        <w:rPr>
          <w:rFonts w:ascii="Times New Roman" w:hAnsi="Times New Roman" w:cs="Times New Roman"/>
          <w:color w:val="auto"/>
          <w:lang w:val="sr-Cyrl-BA"/>
        </w:rPr>
        <w:t xml:space="preserve">КМ </w:t>
      </w:r>
      <w:r w:rsidR="00770161" w:rsidRPr="00CF3760">
        <w:rPr>
          <w:rFonts w:ascii="Times New Roman" w:hAnsi="Times New Roman" w:cs="Times New Roman"/>
          <w:color w:val="auto"/>
          <w:lang w:val="sr-Cyrl-BA"/>
        </w:rPr>
        <w:t xml:space="preserve">до </w:t>
      </w:r>
      <w:r w:rsidRPr="00CF3760">
        <w:rPr>
          <w:rFonts w:ascii="Times New Roman" w:hAnsi="Times New Roman" w:cs="Times New Roman"/>
          <w:color w:val="auto"/>
          <w:lang w:val="sr-Cyrl-BA"/>
        </w:rPr>
        <w:t>3.000 КМ.</w:t>
      </w:r>
    </w:p>
    <w:p w14:paraId="10772AD5" w14:textId="40E1A1E0" w:rsidR="00EF46F2" w:rsidRPr="00CF3760" w:rsidRDefault="00EF46F2"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(4) </w:t>
      </w:r>
      <w:r w:rsidR="00A56720" w:rsidRPr="00CF3760">
        <w:rPr>
          <w:rFonts w:ascii="Times New Roman" w:hAnsi="Times New Roman" w:cs="Times New Roman"/>
          <w:color w:val="auto"/>
          <w:lang w:val="sr-Cyrl-BA"/>
        </w:rPr>
        <w:t>За прекршај из става 1. овог члана казниће се физичко лиц</w:t>
      </w:r>
      <w:r w:rsidR="002A6A2E" w:rsidRPr="00CF3760">
        <w:rPr>
          <w:rFonts w:ascii="Times New Roman" w:hAnsi="Times New Roman" w:cs="Times New Roman"/>
          <w:color w:val="auto"/>
          <w:lang w:val="sr-Cyrl-BA"/>
        </w:rPr>
        <w:t>е, новчаном казном од 10</w:t>
      </w:r>
      <w:r w:rsidR="00A56720" w:rsidRPr="00CF3760">
        <w:rPr>
          <w:rFonts w:ascii="Times New Roman" w:hAnsi="Times New Roman" w:cs="Times New Roman"/>
          <w:color w:val="auto"/>
          <w:lang w:val="sr-Cyrl-BA"/>
        </w:rPr>
        <w:t>0</w:t>
      </w:r>
      <w:r w:rsidR="00D658F8" w:rsidRPr="00CF3760">
        <w:rPr>
          <w:rFonts w:ascii="Times New Roman" w:hAnsi="Times New Roman" w:cs="Times New Roman"/>
          <w:color w:val="auto"/>
          <w:lang w:val="sr-Cyrl-BA"/>
        </w:rPr>
        <w:t xml:space="preserve"> </w:t>
      </w:r>
      <w:r w:rsidR="005E0465" w:rsidRPr="00CF3760">
        <w:rPr>
          <w:rFonts w:ascii="Times New Roman" w:hAnsi="Times New Roman" w:cs="Times New Roman"/>
          <w:color w:val="auto"/>
          <w:lang w:val="sr-Cyrl-BA"/>
        </w:rPr>
        <w:t xml:space="preserve">КМ </w:t>
      </w:r>
      <w:r w:rsidR="00770161" w:rsidRPr="00CF3760">
        <w:rPr>
          <w:rFonts w:ascii="Times New Roman" w:hAnsi="Times New Roman" w:cs="Times New Roman"/>
          <w:color w:val="auto"/>
          <w:lang w:val="sr-Cyrl-BA"/>
        </w:rPr>
        <w:t>до</w:t>
      </w:r>
      <w:r w:rsidR="00D658F8" w:rsidRPr="00CF3760">
        <w:rPr>
          <w:rFonts w:ascii="Times New Roman" w:hAnsi="Times New Roman" w:cs="Times New Roman"/>
          <w:color w:val="auto"/>
          <w:lang w:val="sr-Cyrl-BA"/>
        </w:rPr>
        <w:t xml:space="preserve"> </w:t>
      </w:r>
      <w:r w:rsidR="00A56720" w:rsidRPr="00CF3760">
        <w:rPr>
          <w:rFonts w:ascii="Times New Roman" w:hAnsi="Times New Roman" w:cs="Times New Roman"/>
          <w:color w:val="auto"/>
          <w:lang w:val="sr-Cyrl-BA"/>
        </w:rPr>
        <w:t>300 КМ.</w:t>
      </w:r>
    </w:p>
    <w:p w14:paraId="46B2E86C" w14:textId="4B31A499" w:rsidR="0002012C" w:rsidRPr="00CF3760" w:rsidRDefault="00EF46F2"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(5) </w:t>
      </w:r>
      <w:r w:rsidR="00CA115A" w:rsidRPr="00CF3760">
        <w:rPr>
          <w:rFonts w:ascii="Times New Roman" w:hAnsi="Times New Roman" w:cs="Times New Roman"/>
          <w:color w:val="auto"/>
          <w:lang w:val="sr-Cyrl-BA"/>
        </w:rPr>
        <w:t>За прекршај из става 1. т.</w:t>
      </w:r>
      <w:r w:rsidR="00DE4C06" w:rsidRPr="00CF3760">
        <w:rPr>
          <w:rFonts w:ascii="Times New Roman" w:hAnsi="Times New Roman" w:cs="Times New Roman"/>
          <w:color w:val="auto"/>
          <w:lang w:val="sr-Cyrl-BA"/>
        </w:rPr>
        <w:t xml:space="preserve"> 9</w:t>
      </w:r>
      <w:r w:rsidR="00C22CD2" w:rsidRPr="00CF3760">
        <w:rPr>
          <w:rFonts w:ascii="Times New Roman" w:hAnsi="Times New Roman" w:cs="Times New Roman"/>
          <w:color w:val="auto"/>
          <w:lang w:val="sr-Cyrl-BA"/>
        </w:rPr>
        <w:t>)</w:t>
      </w:r>
      <w:r w:rsidR="00DE4C06" w:rsidRPr="00CF3760">
        <w:rPr>
          <w:rFonts w:ascii="Times New Roman" w:hAnsi="Times New Roman" w:cs="Times New Roman"/>
          <w:color w:val="auto"/>
          <w:lang w:val="sr-Cyrl-BA"/>
        </w:rPr>
        <w:t>, 10</w:t>
      </w:r>
      <w:r w:rsidR="00C22CD2" w:rsidRPr="00CF3760">
        <w:rPr>
          <w:rFonts w:ascii="Times New Roman" w:hAnsi="Times New Roman" w:cs="Times New Roman"/>
          <w:color w:val="auto"/>
          <w:lang w:val="sr-Cyrl-BA"/>
        </w:rPr>
        <w:t>)</w:t>
      </w:r>
      <w:r w:rsidR="00DE4C06" w:rsidRPr="00CF3760">
        <w:rPr>
          <w:rFonts w:ascii="Times New Roman" w:hAnsi="Times New Roman" w:cs="Times New Roman"/>
          <w:color w:val="auto"/>
          <w:lang w:val="sr-Cyrl-BA"/>
        </w:rPr>
        <w:t>, 12</w:t>
      </w:r>
      <w:r w:rsidR="00C22CD2" w:rsidRPr="00CF3760">
        <w:rPr>
          <w:rFonts w:ascii="Times New Roman" w:hAnsi="Times New Roman" w:cs="Times New Roman"/>
          <w:color w:val="auto"/>
          <w:lang w:val="sr-Cyrl-BA"/>
        </w:rPr>
        <w:t>)</w:t>
      </w:r>
      <w:r w:rsidR="00DE4C06" w:rsidRPr="00CF3760">
        <w:rPr>
          <w:rFonts w:ascii="Times New Roman" w:hAnsi="Times New Roman" w:cs="Times New Roman"/>
          <w:color w:val="auto"/>
          <w:lang w:val="sr-Cyrl-BA"/>
        </w:rPr>
        <w:t xml:space="preserve"> и 17</w:t>
      </w:r>
      <w:r w:rsidR="00C22CD2" w:rsidRPr="00CF3760">
        <w:rPr>
          <w:rFonts w:ascii="Times New Roman" w:hAnsi="Times New Roman" w:cs="Times New Roman"/>
          <w:color w:val="auto"/>
          <w:lang w:val="sr-Cyrl-BA"/>
        </w:rPr>
        <w:t>)</w:t>
      </w:r>
      <w:r w:rsidR="00DE4C06" w:rsidRPr="00CF3760">
        <w:rPr>
          <w:rFonts w:ascii="Times New Roman" w:hAnsi="Times New Roman" w:cs="Times New Roman"/>
          <w:color w:val="auto"/>
          <w:lang w:val="sr-Cyrl-BA"/>
        </w:rPr>
        <w:t xml:space="preserve"> овог члана, суд на приједлог инспектора може</w:t>
      </w:r>
      <w:r w:rsidR="00C06A18" w:rsidRPr="00CF3760">
        <w:rPr>
          <w:rFonts w:ascii="Times New Roman" w:hAnsi="Times New Roman" w:cs="Times New Roman"/>
          <w:color w:val="auto"/>
          <w:lang w:val="sr-Cyrl-BA"/>
        </w:rPr>
        <w:t xml:space="preserve"> правном</w:t>
      </w:r>
      <w:r w:rsidR="004A355A" w:rsidRPr="00CF3760">
        <w:rPr>
          <w:rFonts w:ascii="Times New Roman" w:hAnsi="Times New Roman" w:cs="Times New Roman"/>
          <w:color w:val="auto"/>
          <w:lang w:val="sr-Cyrl-BA"/>
        </w:rPr>
        <w:t xml:space="preserve"> лицу или предузетнику</w:t>
      </w:r>
      <w:r w:rsidR="00C06A18" w:rsidRPr="00CF3760">
        <w:rPr>
          <w:rFonts w:ascii="Times New Roman" w:hAnsi="Times New Roman" w:cs="Times New Roman"/>
          <w:color w:val="auto"/>
          <w:lang w:val="sr-Cyrl-BA"/>
        </w:rPr>
        <w:t xml:space="preserve"> </w:t>
      </w:r>
      <w:r w:rsidR="00DE4C06" w:rsidRPr="00CF3760">
        <w:rPr>
          <w:rFonts w:ascii="Times New Roman" w:hAnsi="Times New Roman" w:cs="Times New Roman"/>
          <w:color w:val="auto"/>
          <w:lang w:val="sr-Cyrl-BA"/>
        </w:rPr>
        <w:t>изрећи заштитну мјеру забране обављања дјелатности</w:t>
      </w:r>
      <w:r w:rsidR="00A13A04" w:rsidRPr="00CF3760">
        <w:rPr>
          <w:rFonts w:ascii="Times New Roman" w:hAnsi="Times New Roman" w:cs="Times New Roman"/>
          <w:color w:val="auto"/>
          <w:lang w:val="sr-Cyrl-BA"/>
        </w:rPr>
        <w:t>,</w:t>
      </w:r>
      <w:r w:rsidR="00DE4C06" w:rsidRPr="00CF3760">
        <w:rPr>
          <w:rFonts w:ascii="Times New Roman" w:hAnsi="Times New Roman" w:cs="Times New Roman"/>
          <w:color w:val="auto"/>
          <w:lang w:val="sr-Cyrl-BA"/>
        </w:rPr>
        <w:t xml:space="preserve"> у трајању до шест мјесеци.</w:t>
      </w:r>
    </w:p>
    <w:p w14:paraId="588B562B" w14:textId="372CCCAD" w:rsidR="002A6A2E" w:rsidRPr="00CF3760" w:rsidRDefault="00A56720" w:rsidP="00106A3F">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w:t>
      </w:r>
      <w:r w:rsidR="00DE4C06" w:rsidRPr="00CF3760">
        <w:rPr>
          <w:rFonts w:ascii="Times New Roman" w:hAnsi="Times New Roman" w:cs="Times New Roman"/>
          <w:color w:val="auto"/>
          <w:lang w:val="sr-Cyrl-BA"/>
        </w:rPr>
        <w:t>6</w:t>
      </w:r>
      <w:r w:rsidRPr="00CF3760">
        <w:rPr>
          <w:rFonts w:ascii="Times New Roman" w:hAnsi="Times New Roman" w:cs="Times New Roman"/>
          <w:color w:val="auto"/>
          <w:lang w:val="sr-Cyrl-BA"/>
        </w:rPr>
        <w:t>) Новчаном казном од 1.000</w:t>
      </w:r>
      <w:r w:rsidR="005E0465" w:rsidRPr="00CF3760">
        <w:rPr>
          <w:rFonts w:ascii="Times New Roman" w:hAnsi="Times New Roman" w:cs="Times New Roman"/>
          <w:color w:val="auto"/>
          <w:lang w:val="sr-Cyrl-BA"/>
        </w:rPr>
        <w:t xml:space="preserve"> КМ</w:t>
      </w:r>
      <w:r w:rsidR="00D658F8" w:rsidRPr="00CF3760">
        <w:rPr>
          <w:rFonts w:ascii="Times New Roman" w:hAnsi="Times New Roman" w:cs="Times New Roman"/>
          <w:color w:val="auto"/>
          <w:lang w:val="sr-Cyrl-BA"/>
        </w:rPr>
        <w:t xml:space="preserve"> </w:t>
      </w:r>
      <w:r w:rsidR="00770161" w:rsidRPr="00CF3760">
        <w:rPr>
          <w:rFonts w:ascii="Times New Roman" w:hAnsi="Times New Roman" w:cs="Times New Roman"/>
          <w:color w:val="auto"/>
          <w:lang w:val="sr-Cyrl-BA"/>
        </w:rPr>
        <w:t>до</w:t>
      </w:r>
      <w:r w:rsidR="00D658F8" w:rsidRPr="00CF3760">
        <w:rPr>
          <w:rFonts w:ascii="Times New Roman" w:hAnsi="Times New Roman" w:cs="Times New Roman"/>
          <w:color w:val="auto"/>
          <w:lang w:val="sr-Cyrl-BA"/>
        </w:rPr>
        <w:t xml:space="preserve"> </w:t>
      </w:r>
      <w:r w:rsidRPr="00CF3760">
        <w:rPr>
          <w:rFonts w:ascii="Times New Roman" w:hAnsi="Times New Roman" w:cs="Times New Roman"/>
          <w:color w:val="auto"/>
          <w:lang w:val="sr-Cyrl-BA"/>
        </w:rPr>
        <w:t xml:space="preserve">3.000 КМ казниће се </w:t>
      </w:r>
      <w:r w:rsidR="00BD73AC" w:rsidRPr="00CF3760">
        <w:rPr>
          <w:rFonts w:ascii="Times New Roman" w:hAnsi="Times New Roman" w:cs="Times New Roman"/>
          <w:color w:val="auto"/>
          <w:lang w:val="sr-Cyrl-BA"/>
        </w:rPr>
        <w:t xml:space="preserve">одговорно </w:t>
      </w:r>
      <w:r w:rsidR="0042033E" w:rsidRPr="00CF3760">
        <w:rPr>
          <w:rFonts w:ascii="Times New Roman" w:hAnsi="Times New Roman" w:cs="Times New Roman"/>
          <w:color w:val="auto"/>
          <w:lang w:val="sr-Cyrl-BA"/>
        </w:rPr>
        <w:t>лице</w:t>
      </w:r>
      <w:r w:rsidR="00BD73AC" w:rsidRPr="00CF3760">
        <w:rPr>
          <w:rFonts w:ascii="Times New Roman" w:hAnsi="Times New Roman" w:cs="Times New Roman"/>
          <w:color w:val="auto"/>
          <w:lang w:val="sr-Cyrl-BA"/>
        </w:rPr>
        <w:t xml:space="preserve"> у органу управе или јавном предузећ</w:t>
      </w:r>
      <w:r w:rsidR="00770161" w:rsidRPr="00CF3760">
        <w:rPr>
          <w:rFonts w:ascii="Times New Roman" w:hAnsi="Times New Roman" w:cs="Times New Roman"/>
          <w:color w:val="auto"/>
          <w:lang w:val="sr-Cyrl-BA"/>
        </w:rPr>
        <w:t>у</w:t>
      </w:r>
      <w:r w:rsidR="0042033E" w:rsidRPr="00CF3760">
        <w:rPr>
          <w:rFonts w:ascii="Times New Roman" w:hAnsi="Times New Roman" w:cs="Times New Roman"/>
          <w:color w:val="auto"/>
          <w:lang w:val="sr-Cyrl-BA"/>
        </w:rPr>
        <w:t xml:space="preserve"> које одобри постављање рекламе за дуван, дувански и остали производ за пушење.</w:t>
      </w:r>
    </w:p>
    <w:p w14:paraId="74758EC7" w14:textId="77777777" w:rsidR="002A6A2E" w:rsidRPr="00CF3760" w:rsidRDefault="002A6A2E" w:rsidP="00CC3890">
      <w:pPr>
        <w:pStyle w:val="Default"/>
        <w:jc w:val="center"/>
        <w:rPr>
          <w:rFonts w:ascii="Times New Roman" w:hAnsi="Times New Roman" w:cs="Times New Roman"/>
          <w:b/>
          <w:color w:val="auto"/>
          <w:lang w:val="sr-Cyrl-BA"/>
        </w:rPr>
      </w:pPr>
    </w:p>
    <w:p w14:paraId="5CF35C5B" w14:textId="77777777" w:rsidR="00FD04A9" w:rsidRPr="00CF3760" w:rsidRDefault="0002012C" w:rsidP="00CC3890">
      <w:pPr>
        <w:pStyle w:val="Default"/>
        <w:jc w:val="center"/>
        <w:rPr>
          <w:rFonts w:ascii="Times New Roman" w:hAnsi="Times New Roman" w:cs="Times New Roman"/>
          <w:b/>
          <w:color w:val="auto"/>
          <w:lang w:val="sr-Cyrl-BA"/>
        </w:rPr>
      </w:pPr>
      <w:r w:rsidRPr="00CF3760">
        <w:rPr>
          <w:rFonts w:ascii="Times New Roman" w:hAnsi="Times New Roman" w:cs="Times New Roman"/>
          <w:b/>
          <w:color w:val="auto"/>
          <w:lang w:val="sr-Cyrl-BA"/>
        </w:rPr>
        <w:t>Ч</w:t>
      </w:r>
      <w:r w:rsidR="00D658F8" w:rsidRPr="00CF3760">
        <w:rPr>
          <w:rFonts w:ascii="Times New Roman" w:hAnsi="Times New Roman" w:cs="Times New Roman"/>
          <w:b/>
          <w:color w:val="auto"/>
          <w:lang w:val="sr-Cyrl-BA"/>
        </w:rPr>
        <w:t>лан 3</w:t>
      </w:r>
      <w:r w:rsidR="00F01059" w:rsidRPr="00CF3760">
        <w:rPr>
          <w:rFonts w:ascii="Times New Roman" w:hAnsi="Times New Roman" w:cs="Times New Roman"/>
          <w:b/>
          <w:color w:val="auto"/>
          <w:lang w:val="sr-Cyrl-BA"/>
        </w:rPr>
        <w:t>4</w:t>
      </w:r>
      <w:r w:rsidR="00D658F8" w:rsidRPr="00CF3760">
        <w:rPr>
          <w:rFonts w:ascii="Times New Roman" w:hAnsi="Times New Roman" w:cs="Times New Roman"/>
          <w:b/>
          <w:color w:val="auto"/>
          <w:lang w:val="sr-Cyrl-BA"/>
        </w:rPr>
        <w:t>.</w:t>
      </w:r>
    </w:p>
    <w:p w14:paraId="7F2AF6D5" w14:textId="77777777" w:rsidR="002A6A2E" w:rsidRPr="00CF3760" w:rsidRDefault="002A6A2E" w:rsidP="00CC3890">
      <w:pPr>
        <w:pStyle w:val="Default"/>
        <w:rPr>
          <w:rFonts w:ascii="Times New Roman" w:hAnsi="Times New Roman" w:cs="Times New Roman"/>
          <w:b/>
          <w:bCs/>
          <w:color w:val="auto"/>
          <w:lang w:val="sr-Cyrl-BA"/>
        </w:rPr>
      </w:pPr>
    </w:p>
    <w:p w14:paraId="2E4C392C" w14:textId="43D0A66B" w:rsidR="002A6A2E" w:rsidRPr="00CF3760" w:rsidRDefault="002A6A2E" w:rsidP="006467F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Новчаном казном од 2.000 КМ до 6.000 КМ казниће се за прекршај правно лице ако дозволи пушење дувана, дуванских и осталих производа за пушење </w:t>
      </w:r>
      <w:r w:rsidR="00E154F0" w:rsidRPr="00CF3760">
        <w:rPr>
          <w:rFonts w:ascii="Times New Roman" w:hAnsi="Times New Roman" w:cs="Times New Roman"/>
          <w:color w:val="auto"/>
          <w:lang w:val="sr-Cyrl-BA"/>
        </w:rPr>
        <w:t>(члан 5</w:t>
      </w:r>
      <w:r w:rsidRPr="00CF3760">
        <w:rPr>
          <w:rFonts w:ascii="Times New Roman" w:hAnsi="Times New Roman" w:cs="Times New Roman"/>
          <w:color w:val="auto"/>
          <w:lang w:val="sr-Cyrl-BA"/>
        </w:rPr>
        <w:t>).</w:t>
      </w:r>
    </w:p>
    <w:p w14:paraId="3D3A2720" w14:textId="2B0BF10F" w:rsidR="002A6A2E" w:rsidRPr="00CF3760" w:rsidRDefault="002A6A2E" w:rsidP="006467F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(2) За прекршај из става 1. овог члана казниће се одговорно лице у правном лицу</w:t>
      </w:r>
      <w:r w:rsidR="00770161" w:rsidRPr="00CF3760">
        <w:rPr>
          <w:rFonts w:ascii="Times New Roman" w:hAnsi="Times New Roman" w:cs="Times New Roman"/>
          <w:color w:val="auto"/>
          <w:lang w:val="sr-Cyrl-BA"/>
        </w:rPr>
        <w:t xml:space="preserve">, новчаном казном од </w:t>
      </w:r>
      <w:r w:rsidRPr="00CF3760">
        <w:rPr>
          <w:rFonts w:ascii="Times New Roman" w:hAnsi="Times New Roman" w:cs="Times New Roman"/>
          <w:color w:val="auto"/>
          <w:lang w:val="sr-Cyrl-BA"/>
        </w:rPr>
        <w:t>1.000</w:t>
      </w:r>
      <w:r w:rsidR="00770161"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 xml:space="preserve">КМ </w:t>
      </w:r>
      <w:r w:rsidR="00770161" w:rsidRPr="00CF3760">
        <w:rPr>
          <w:rFonts w:ascii="Times New Roman" w:hAnsi="Times New Roman" w:cs="Times New Roman"/>
          <w:color w:val="auto"/>
          <w:lang w:val="sr-Cyrl-BA"/>
        </w:rPr>
        <w:t xml:space="preserve">до </w:t>
      </w:r>
      <w:r w:rsidRPr="00CF3760">
        <w:rPr>
          <w:rFonts w:ascii="Times New Roman" w:hAnsi="Times New Roman" w:cs="Times New Roman"/>
          <w:color w:val="auto"/>
          <w:lang w:val="sr-Cyrl-BA"/>
        </w:rPr>
        <w:t>3.000 КМ.</w:t>
      </w:r>
    </w:p>
    <w:p w14:paraId="7AFBBDCE" w14:textId="042B8865" w:rsidR="000D1063" w:rsidRPr="00CF3760" w:rsidRDefault="002A6A2E" w:rsidP="006467F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(3) За прекршај из става 1. овог члана казниће се предузетник, новчаном казном од 1.0</w:t>
      </w:r>
      <w:r w:rsidR="000D1063" w:rsidRPr="00CF3760">
        <w:rPr>
          <w:rFonts w:ascii="Times New Roman" w:hAnsi="Times New Roman" w:cs="Times New Roman"/>
          <w:color w:val="auto"/>
          <w:lang w:val="sr-Cyrl-BA"/>
        </w:rPr>
        <w:t>00</w:t>
      </w:r>
      <w:r w:rsidR="006D2B22"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 xml:space="preserve">КМ </w:t>
      </w:r>
      <w:r w:rsidR="006D2B22" w:rsidRPr="00CF3760">
        <w:rPr>
          <w:rFonts w:ascii="Times New Roman" w:hAnsi="Times New Roman" w:cs="Times New Roman"/>
          <w:color w:val="auto"/>
          <w:lang w:val="sr-Cyrl-BA"/>
        </w:rPr>
        <w:t xml:space="preserve">до </w:t>
      </w:r>
      <w:r w:rsidR="000D1063" w:rsidRPr="00CF3760">
        <w:rPr>
          <w:rFonts w:ascii="Times New Roman" w:hAnsi="Times New Roman" w:cs="Times New Roman"/>
          <w:color w:val="auto"/>
          <w:lang w:val="sr-Cyrl-BA"/>
        </w:rPr>
        <w:t>3.000 КМ.</w:t>
      </w:r>
    </w:p>
    <w:p w14:paraId="26AD771B" w14:textId="151C4A29" w:rsidR="002A6A2E" w:rsidRPr="00CF3760" w:rsidRDefault="000D1063" w:rsidP="006467F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(4) </w:t>
      </w:r>
      <w:r w:rsidR="002A6A2E" w:rsidRPr="00CF3760">
        <w:rPr>
          <w:rFonts w:ascii="Times New Roman" w:hAnsi="Times New Roman" w:cs="Times New Roman"/>
          <w:color w:val="auto"/>
          <w:lang w:val="sr-Cyrl-BA"/>
        </w:rPr>
        <w:t xml:space="preserve">За прекршај из става 1. овог члана казниће се физичко лице, новчаном казном од </w:t>
      </w:r>
      <w:r w:rsidR="006371EB" w:rsidRPr="00CF3760">
        <w:rPr>
          <w:rFonts w:ascii="Times New Roman" w:hAnsi="Times New Roman" w:cs="Times New Roman"/>
          <w:color w:val="auto"/>
          <w:lang w:val="sr-Cyrl-BA"/>
        </w:rPr>
        <w:t>2</w:t>
      </w:r>
      <w:r w:rsidR="002A6A2E" w:rsidRPr="00CF3760">
        <w:rPr>
          <w:rFonts w:ascii="Times New Roman" w:hAnsi="Times New Roman" w:cs="Times New Roman"/>
          <w:color w:val="auto"/>
          <w:lang w:val="sr-Cyrl-BA"/>
        </w:rPr>
        <w:t xml:space="preserve">00 </w:t>
      </w:r>
      <w:r w:rsidR="0063791C" w:rsidRPr="00CF3760">
        <w:rPr>
          <w:rFonts w:ascii="Times New Roman" w:hAnsi="Times New Roman" w:cs="Times New Roman"/>
          <w:color w:val="auto"/>
          <w:lang w:val="sr-Cyrl-BA"/>
        </w:rPr>
        <w:t xml:space="preserve">КМ </w:t>
      </w:r>
      <w:r w:rsidR="006D2B22" w:rsidRPr="00CF3760">
        <w:rPr>
          <w:rFonts w:ascii="Times New Roman" w:hAnsi="Times New Roman" w:cs="Times New Roman"/>
          <w:color w:val="auto"/>
          <w:lang w:val="sr-Cyrl-BA"/>
        </w:rPr>
        <w:t>до</w:t>
      </w:r>
      <w:r w:rsidR="002A6A2E" w:rsidRPr="00CF3760">
        <w:rPr>
          <w:rFonts w:ascii="Times New Roman" w:hAnsi="Times New Roman" w:cs="Times New Roman"/>
          <w:color w:val="auto"/>
          <w:lang w:val="sr-Cyrl-BA"/>
        </w:rPr>
        <w:t xml:space="preserve"> </w:t>
      </w:r>
      <w:r w:rsidR="006371EB" w:rsidRPr="00CF3760">
        <w:rPr>
          <w:rFonts w:ascii="Times New Roman" w:hAnsi="Times New Roman" w:cs="Times New Roman"/>
          <w:color w:val="auto"/>
          <w:lang w:val="sr-Cyrl-BA"/>
        </w:rPr>
        <w:t>6</w:t>
      </w:r>
      <w:r w:rsidR="00E87478" w:rsidRPr="00CF3760">
        <w:rPr>
          <w:rFonts w:ascii="Times New Roman" w:hAnsi="Times New Roman" w:cs="Times New Roman"/>
          <w:color w:val="auto"/>
          <w:lang w:val="sr-Cyrl-BA"/>
        </w:rPr>
        <w:t>00 КМ.</w:t>
      </w:r>
    </w:p>
    <w:p w14:paraId="67BF169B" w14:textId="77777777" w:rsidR="002A6A2E" w:rsidRPr="00CF3760" w:rsidRDefault="002A6A2E" w:rsidP="00CC3890">
      <w:pPr>
        <w:pStyle w:val="Default"/>
        <w:jc w:val="center"/>
        <w:rPr>
          <w:rFonts w:ascii="Times New Roman" w:hAnsi="Times New Roman" w:cs="Times New Roman"/>
          <w:b/>
          <w:color w:val="auto"/>
          <w:lang w:val="sr-Cyrl-BA"/>
        </w:rPr>
      </w:pPr>
    </w:p>
    <w:p w14:paraId="28D3234F" w14:textId="77777777" w:rsidR="002A6A2E" w:rsidRPr="00CF3760" w:rsidRDefault="002A6A2E" w:rsidP="00CC3890">
      <w:pPr>
        <w:pStyle w:val="Default"/>
        <w:jc w:val="center"/>
        <w:rPr>
          <w:rFonts w:ascii="Times New Roman" w:hAnsi="Times New Roman" w:cs="Times New Roman"/>
          <w:b/>
          <w:color w:val="auto"/>
          <w:lang w:val="sr-Cyrl-BA"/>
        </w:rPr>
      </w:pPr>
      <w:r w:rsidRPr="00CF3760">
        <w:rPr>
          <w:rFonts w:ascii="Times New Roman" w:hAnsi="Times New Roman" w:cs="Times New Roman"/>
          <w:b/>
          <w:color w:val="auto"/>
          <w:lang w:val="sr-Cyrl-BA"/>
        </w:rPr>
        <w:t>Члан 3</w:t>
      </w:r>
      <w:r w:rsidR="00F01059" w:rsidRPr="00CF3760">
        <w:rPr>
          <w:rFonts w:ascii="Times New Roman" w:hAnsi="Times New Roman" w:cs="Times New Roman"/>
          <w:b/>
          <w:color w:val="auto"/>
          <w:lang w:val="sr-Cyrl-BA"/>
        </w:rPr>
        <w:t>5</w:t>
      </w:r>
      <w:r w:rsidRPr="00CF3760">
        <w:rPr>
          <w:rFonts w:ascii="Times New Roman" w:hAnsi="Times New Roman" w:cs="Times New Roman"/>
          <w:b/>
          <w:color w:val="auto"/>
          <w:lang w:val="sr-Cyrl-BA"/>
        </w:rPr>
        <w:t>.</w:t>
      </w:r>
    </w:p>
    <w:p w14:paraId="46FE4FDC" w14:textId="77777777" w:rsidR="0002012C" w:rsidRPr="00CF3760" w:rsidRDefault="0002012C" w:rsidP="00CC3890">
      <w:pPr>
        <w:pStyle w:val="Default"/>
        <w:tabs>
          <w:tab w:val="left" w:pos="3994"/>
        </w:tabs>
        <w:jc w:val="both"/>
        <w:rPr>
          <w:rFonts w:ascii="Times New Roman" w:hAnsi="Times New Roman" w:cs="Times New Roman"/>
          <w:b/>
          <w:color w:val="auto"/>
          <w:lang w:val="sr-Cyrl-BA"/>
        </w:rPr>
      </w:pPr>
    </w:p>
    <w:p w14:paraId="254A93AC" w14:textId="7955B499" w:rsidR="00D658F8" w:rsidRPr="00CF3760" w:rsidRDefault="00D658F8" w:rsidP="006467F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(1) Новчаном казном од 1.000</w:t>
      </w:r>
      <w:r w:rsidR="006D2B22"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 xml:space="preserve">КМ </w:t>
      </w:r>
      <w:r w:rsidR="006D2B22" w:rsidRPr="00CF3760">
        <w:rPr>
          <w:rFonts w:ascii="Times New Roman" w:hAnsi="Times New Roman" w:cs="Times New Roman"/>
          <w:color w:val="auto"/>
          <w:lang w:val="sr-Cyrl-BA"/>
        </w:rPr>
        <w:t>до</w:t>
      </w:r>
      <w:r w:rsidRPr="00CF3760">
        <w:rPr>
          <w:rFonts w:ascii="Times New Roman" w:hAnsi="Times New Roman" w:cs="Times New Roman"/>
          <w:color w:val="auto"/>
          <w:lang w:val="sr-Cyrl-BA"/>
        </w:rPr>
        <w:t xml:space="preserve"> 3.000 КМ казниће се за прекршај правно лице ако:</w:t>
      </w:r>
    </w:p>
    <w:p w14:paraId="391004C7" w14:textId="77777777" w:rsidR="004A355A" w:rsidRPr="00CF3760" w:rsidRDefault="00D658F8" w:rsidP="006467F7">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w:t>
      </w:r>
      <w:r w:rsidR="004A355A" w:rsidRPr="00CF3760">
        <w:rPr>
          <w:rFonts w:ascii="Times New Roman" w:hAnsi="Times New Roman" w:cs="Times New Roman"/>
          <w:color w:val="auto"/>
          <w:lang w:val="sr-Cyrl-BA"/>
        </w:rPr>
        <w:t>постави пепељаре и друге посуде намијењене за одлагање пепела у јавном простору на којем је по овом закону пушење забрањено (члан 5),</w:t>
      </w:r>
    </w:p>
    <w:p w14:paraId="36941139" w14:textId="77777777" w:rsidR="00D658F8" w:rsidRPr="00CF3760" w:rsidRDefault="004A355A" w:rsidP="006467F7">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2) </w:t>
      </w:r>
      <w:r w:rsidR="00D658F8" w:rsidRPr="00CF3760">
        <w:rPr>
          <w:rFonts w:ascii="Times New Roman" w:hAnsi="Times New Roman" w:cs="Times New Roman"/>
          <w:color w:val="auto"/>
          <w:lang w:val="sr-Cyrl-BA"/>
        </w:rPr>
        <w:t>просторију за пушење одреди супротно овом закону и правилнику о условима за од</w:t>
      </w:r>
      <w:r w:rsidR="00E154F0" w:rsidRPr="00CF3760">
        <w:rPr>
          <w:rFonts w:ascii="Times New Roman" w:hAnsi="Times New Roman" w:cs="Times New Roman"/>
          <w:color w:val="auto"/>
          <w:lang w:val="sr-Cyrl-BA"/>
        </w:rPr>
        <w:t>р</w:t>
      </w:r>
      <w:r w:rsidR="00D658F8" w:rsidRPr="00CF3760">
        <w:rPr>
          <w:rFonts w:ascii="Times New Roman" w:hAnsi="Times New Roman" w:cs="Times New Roman"/>
          <w:color w:val="auto"/>
          <w:lang w:val="sr-Cyrl-BA"/>
        </w:rPr>
        <w:t xml:space="preserve">еђивање посебне просторије за пушење (члан </w:t>
      </w:r>
      <w:r w:rsidR="00E154F0" w:rsidRPr="00CF3760">
        <w:rPr>
          <w:rFonts w:ascii="Times New Roman" w:hAnsi="Times New Roman" w:cs="Times New Roman"/>
          <w:color w:val="auto"/>
          <w:lang w:val="sr-Cyrl-BA"/>
        </w:rPr>
        <w:t>6</w:t>
      </w:r>
      <w:r w:rsidR="00D658F8" w:rsidRPr="00CF3760">
        <w:rPr>
          <w:rFonts w:ascii="Times New Roman" w:hAnsi="Times New Roman" w:cs="Times New Roman"/>
          <w:color w:val="auto"/>
          <w:lang w:val="sr-Cyrl-BA"/>
        </w:rPr>
        <w:t>),</w:t>
      </w:r>
    </w:p>
    <w:p w14:paraId="696583C2" w14:textId="5E9BDC26" w:rsidR="00E87478" w:rsidRPr="00CF3760" w:rsidRDefault="004A355A" w:rsidP="006467F7">
      <w:pPr>
        <w:pStyle w:val="Default"/>
        <w:ind w:firstLine="810"/>
        <w:jc w:val="both"/>
        <w:rPr>
          <w:rFonts w:ascii="Times New Roman" w:hAnsi="Times New Roman" w:cs="Times New Roman"/>
          <w:color w:val="auto"/>
          <w:lang w:val="sr-Cyrl-BA"/>
        </w:rPr>
      </w:pPr>
      <w:r w:rsidRPr="00CF3760">
        <w:rPr>
          <w:rFonts w:ascii="Times New Roman" w:hAnsi="Times New Roman" w:cs="Times New Roman"/>
          <w:color w:val="auto"/>
          <w:lang w:val="sr-Cyrl-BA"/>
        </w:rPr>
        <w:t>3</w:t>
      </w:r>
      <w:r w:rsidR="002073F0" w:rsidRPr="00CF3760">
        <w:rPr>
          <w:rFonts w:ascii="Times New Roman" w:hAnsi="Times New Roman" w:cs="Times New Roman"/>
          <w:color w:val="auto"/>
          <w:lang w:val="sr-Cyrl-BA"/>
        </w:rPr>
        <w:t>) на продајном мјесту не постави видно упозорење о забрани продаје дувана, дуванских производа и осталих производа за пушење лицима млађим од 18 година (члан 2</w:t>
      </w:r>
      <w:r w:rsidR="006D2B22" w:rsidRPr="00CF3760">
        <w:rPr>
          <w:rFonts w:ascii="Times New Roman" w:hAnsi="Times New Roman" w:cs="Times New Roman"/>
          <w:color w:val="auto"/>
          <w:lang w:val="sr-Cyrl-BA"/>
        </w:rPr>
        <w:t>3</w:t>
      </w:r>
      <w:r w:rsidR="002073F0" w:rsidRPr="00CF3760">
        <w:rPr>
          <w:rFonts w:ascii="Times New Roman" w:hAnsi="Times New Roman" w:cs="Times New Roman"/>
          <w:color w:val="auto"/>
          <w:lang w:val="sr-Cyrl-BA"/>
        </w:rPr>
        <w:t>. став 3).</w:t>
      </w:r>
    </w:p>
    <w:p w14:paraId="767C9153" w14:textId="1B70890E" w:rsidR="0002012C" w:rsidRPr="00CF3760" w:rsidRDefault="00E87478" w:rsidP="006467F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(2) </w:t>
      </w:r>
      <w:r w:rsidR="0020434A" w:rsidRPr="00CF3760">
        <w:rPr>
          <w:rFonts w:ascii="Times New Roman" w:hAnsi="Times New Roman" w:cs="Times New Roman"/>
          <w:color w:val="auto"/>
          <w:lang w:val="sr-Cyrl-BA"/>
        </w:rPr>
        <w:t xml:space="preserve">За прекршај из става 1. овог члана казниће се одговорно лице у правном лицу новчаном казном од </w:t>
      </w:r>
      <w:r w:rsidR="006D2B22" w:rsidRPr="00CF3760">
        <w:rPr>
          <w:rFonts w:ascii="Times New Roman" w:hAnsi="Times New Roman" w:cs="Times New Roman"/>
          <w:color w:val="auto"/>
          <w:lang w:val="sr-Cyrl-BA"/>
        </w:rPr>
        <w:t>2</w:t>
      </w:r>
      <w:r w:rsidR="0020434A" w:rsidRPr="00CF3760">
        <w:rPr>
          <w:rFonts w:ascii="Times New Roman" w:hAnsi="Times New Roman" w:cs="Times New Roman"/>
          <w:color w:val="auto"/>
          <w:lang w:val="sr-Cyrl-BA"/>
        </w:rPr>
        <w:t>00</w:t>
      </w:r>
      <w:r w:rsidR="006D2B22"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 xml:space="preserve">КМ </w:t>
      </w:r>
      <w:r w:rsidR="006D2B22" w:rsidRPr="00CF3760">
        <w:rPr>
          <w:rFonts w:ascii="Times New Roman" w:hAnsi="Times New Roman" w:cs="Times New Roman"/>
          <w:color w:val="auto"/>
          <w:lang w:val="sr-Cyrl-BA"/>
        </w:rPr>
        <w:t>до 6</w:t>
      </w:r>
      <w:r w:rsidR="0020434A" w:rsidRPr="00CF3760">
        <w:rPr>
          <w:rFonts w:ascii="Times New Roman" w:hAnsi="Times New Roman" w:cs="Times New Roman"/>
          <w:color w:val="auto"/>
          <w:lang w:val="sr-Cyrl-BA"/>
        </w:rPr>
        <w:t>00 КМ</w:t>
      </w:r>
      <w:r w:rsidR="0063791C" w:rsidRPr="00CF3760">
        <w:rPr>
          <w:rFonts w:ascii="Times New Roman" w:hAnsi="Times New Roman" w:cs="Times New Roman"/>
          <w:color w:val="auto"/>
          <w:lang w:val="sr-Cyrl-BA"/>
        </w:rPr>
        <w:t>.</w:t>
      </w:r>
    </w:p>
    <w:p w14:paraId="23E013EA" w14:textId="4746A664" w:rsidR="0020434A" w:rsidRPr="00CF3760" w:rsidRDefault="0020434A" w:rsidP="006467F7">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(3) За прекршај из става 1. овог члана казниће се предузетник, новчаном казном од </w:t>
      </w:r>
      <w:r w:rsidR="006D2B22" w:rsidRPr="00CF3760">
        <w:rPr>
          <w:rFonts w:ascii="Times New Roman" w:hAnsi="Times New Roman" w:cs="Times New Roman"/>
          <w:color w:val="auto"/>
          <w:lang w:val="sr-Cyrl-BA"/>
        </w:rPr>
        <w:t>2</w:t>
      </w:r>
      <w:r w:rsidRPr="00CF3760">
        <w:rPr>
          <w:rFonts w:ascii="Times New Roman" w:hAnsi="Times New Roman" w:cs="Times New Roman"/>
          <w:color w:val="auto"/>
          <w:lang w:val="sr-Cyrl-BA"/>
        </w:rPr>
        <w:t>00</w:t>
      </w:r>
      <w:r w:rsidR="006D2B22" w:rsidRPr="00CF3760">
        <w:rPr>
          <w:rFonts w:ascii="Times New Roman" w:hAnsi="Times New Roman" w:cs="Times New Roman"/>
          <w:color w:val="auto"/>
          <w:lang w:val="sr-Cyrl-BA"/>
        </w:rPr>
        <w:t xml:space="preserve"> </w:t>
      </w:r>
      <w:r w:rsidR="0063791C" w:rsidRPr="00CF3760">
        <w:rPr>
          <w:rFonts w:ascii="Times New Roman" w:hAnsi="Times New Roman" w:cs="Times New Roman"/>
          <w:color w:val="auto"/>
          <w:lang w:val="sr-Cyrl-BA"/>
        </w:rPr>
        <w:t xml:space="preserve">КМ </w:t>
      </w:r>
      <w:r w:rsidR="006D2B22" w:rsidRPr="00CF3760">
        <w:rPr>
          <w:rFonts w:ascii="Times New Roman" w:hAnsi="Times New Roman" w:cs="Times New Roman"/>
          <w:color w:val="auto"/>
          <w:lang w:val="sr-Cyrl-BA"/>
        </w:rPr>
        <w:t>до 6</w:t>
      </w:r>
      <w:r w:rsidRPr="00CF3760">
        <w:rPr>
          <w:rFonts w:ascii="Times New Roman" w:hAnsi="Times New Roman" w:cs="Times New Roman"/>
          <w:color w:val="auto"/>
          <w:lang w:val="sr-Cyrl-BA"/>
        </w:rPr>
        <w:t>00 КМ</w:t>
      </w:r>
      <w:r w:rsidR="00E87478" w:rsidRPr="00CF3760">
        <w:rPr>
          <w:rFonts w:ascii="Times New Roman" w:hAnsi="Times New Roman" w:cs="Times New Roman"/>
          <w:color w:val="auto"/>
          <w:lang w:val="sr-Cyrl-BA"/>
        </w:rPr>
        <w:t>.</w:t>
      </w:r>
    </w:p>
    <w:p w14:paraId="6668CE19" w14:textId="77777777" w:rsidR="00FD04A9" w:rsidRPr="00CF3760" w:rsidRDefault="00FD04A9" w:rsidP="00CC3890">
      <w:pPr>
        <w:pStyle w:val="Default"/>
        <w:jc w:val="both"/>
        <w:rPr>
          <w:rFonts w:ascii="Times New Roman" w:hAnsi="Times New Roman" w:cs="Times New Roman"/>
          <w:color w:val="auto"/>
          <w:highlight w:val="lightGray"/>
          <w:lang w:val="sr-Cyrl-BA"/>
        </w:rPr>
      </w:pPr>
    </w:p>
    <w:p w14:paraId="5DB789F8" w14:textId="77777777" w:rsidR="00CC30A7" w:rsidRDefault="00CC30A7" w:rsidP="00CC3890">
      <w:pPr>
        <w:pStyle w:val="Default"/>
        <w:jc w:val="both"/>
        <w:rPr>
          <w:rFonts w:ascii="Times New Roman" w:hAnsi="Times New Roman" w:cs="Times New Roman"/>
          <w:color w:val="auto"/>
          <w:highlight w:val="lightGray"/>
          <w:lang w:val="sr-Cyrl-BA"/>
        </w:rPr>
      </w:pPr>
    </w:p>
    <w:p w14:paraId="3CF36FE1" w14:textId="77777777" w:rsidR="00303708" w:rsidRDefault="00303708" w:rsidP="00CC3890">
      <w:pPr>
        <w:pStyle w:val="Default"/>
        <w:jc w:val="both"/>
        <w:rPr>
          <w:rFonts w:ascii="Times New Roman" w:hAnsi="Times New Roman" w:cs="Times New Roman"/>
          <w:color w:val="auto"/>
          <w:highlight w:val="lightGray"/>
          <w:lang w:val="sr-Cyrl-BA"/>
        </w:rPr>
      </w:pPr>
    </w:p>
    <w:p w14:paraId="49C2B246" w14:textId="77777777" w:rsidR="00303708" w:rsidRPr="00CF3760" w:rsidRDefault="00303708" w:rsidP="00CC3890">
      <w:pPr>
        <w:pStyle w:val="Default"/>
        <w:jc w:val="both"/>
        <w:rPr>
          <w:rFonts w:ascii="Times New Roman" w:hAnsi="Times New Roman" w:cs="Times New Roman"/>
          <w:color w:val="auto"/>
          <w:highlight w:val="lightGray"/>
          <w:lang w:val="sr-Cyrl-BA"/>
        </w:rPr>
      </w:pPr>
    </w:p>
    <w:p w14:paraId="6534D6B8" w14:textId="77777777" w:rsidR="00380C79" w:rsidRPr="00CF3760" w:rsidRDefault="00C62108" w:rsidP="00CC3890">
      <w:pPr>
        <w:pStyle w:val="Default"/>
        <w:rPr>
          <w:rFonts w:ascii="Times New Roman" w:hAnsi="Times New Roman" w:cs="Times New Roman"/>
          <w:b/>
          <w:color w:val="auto"/>
          <w:lang w:val="sr-Cyrl-BA"/>
        </w:rPr>
      </w:pPr>
      <w:r w:rsidRPr="00CF3760">
        <w:rPr>
          <w:rFonts w:ascii="Times New Roman" w:hAnsi="Times New Roman" w:cs="Times New Roman"/>
          <w:b/>
          <w:bCs/>
          <w:color w:val="auto"/>
          <w:lang w:val="sr-Cyrl-BA"/>
        </w:rPr>
        <w:t>ГЛАВА</w:t>
      </w:r>
      <w:r w:rsidR="001C7CB5" w:rsidRPr="00CF3760">
        <w:rPr>
          <w:rFonts w:ascii="Times New Roman" w:hAnsi="Times New Roman" w:cs="Times New Roman"/>
          <w:b/>
          <w:bCs/>
          <w:color w:val="auto"/>
          <w:lang w:val="sr-Cyrl-BA"/>
        </w:rPr>
        <w:t xml:space="preserve"> X</w:t>
      </w:r>
      <w:r w:rsidR="00131AAE" w:rsidRPr="00CF3760">
        <w:rPr>
          <w:rFonts w:ascii="Times New Roman" w:hAnsi="Times New Roman" w:cs="Times New Roman"/>
          <w:b/>
          <w:color w:val="auto"/>
          <w:lang w:val="sr-Cyrl-BA"/>
        </w:rPr>
        <w:t>II</w:t>
      </w:r>
    </w:p>
    <w:p w14:paraId="371E32B3" w14:textId="77777777" w:rsidR="006A4621" w:rsidRPr="00CF3760" w:rsidRDefault="00C62108" w:rsidP="00CC3890">
      <w:pPr>
        <w:pStyle w:val="Default"/>
        <w:rPr>
          <w:rFonts w:ascii="Times New Roman" w:hAnsi="Times New Roman" w:cs="Times New Roman"/>
          <w:b/>
          <w:bCs/>
          <w:color w:val="auto"/>
          <w:lang w:val="sr-Cyrl-BA"/>
        </w:rPr>
      </w:pPr>
      <w:r w:rsidRPr="00CF3760">
        <w:rPr>
          <w:rFonts w:ascii="Times New Roman" w:hAnsi="Times New Roman" w:cs="Times New Roman"/>
          <w:b/>
          <w:bCs/>
          <w:color w:val="auto"/>
          <w:lang w:val="sr-Cyrl-BA"/>
        </w:rPr>
        <w:t>ПРЕЛАЗНЕ</w:t>
      </w:r>
      <w:r w:rsidR="006A4621" w:rsidRPr="00CF3760">
        <w:rPr>
          <w:rFonts w:ascii="Times New Roman" w:hAnsi="Times New Roman" w:cs="Times New Roman"/>
          <w:b/>
          <w:bCs/>
          <w:color w:val="auto"/>
          <w:lang w:val="sr-Cyrl-BA"/>
        </w:rPr>
        <w:t xml:space="preserve"> </w:t>
      </w:r>
      <w:r w:rsidR="00433D99" w:rsidRPr="00CF3760">
        <w:rPr>
          <w:rFonts w:ascii="Times New Roman" w:hAnsi="Times New Roman" w:cs="Times New Roman"/>
          <w:b/>
          <w:bCs/>
          <w:color w:val="auto"/>
          <w:lang w:val="sr-Cyrl-BA"/>
        </w:rPr>
        <w:t>И</w:t>
      </w:r>
      <w:r w:rsidR="006A4621" w:rsidRPr="00CF3760">
        <w:rPr>
          <w:rFonts w:ascii="Times New Roman" w:hAnsi="Times New Roman" w:cs="Times New Roman"/>
          <w:b/>
          <w:bCs/>
          <w:color w:val="auto"/>
          <w:lang w:val="sr-Cyrl-BA"/>
        </w:rPr>
        <w:t xml:space="preserve"> </w:t>
      </w:r>
      <w:r w:rsidRPr="00CF3760">
        <w:rPr>
          <w:rFonts w:ascii="Times New Roman" w:hAnsi="Times New Roman" w:cs="Times New Roman"/>
          <w:b/>
          <w:bCs/>
          <w:color w:val="auto"/>
          <w:lang w:val="sr-Cyrl-BA"/>
        </w:rPr>
        <w:t>ЗАВРШНЕ</w:t>
      </w:r>
      <w:r w:rsidR="006A4621" w:rsidRPr="00CF3760">
        <w:rPr>
          <w:rFonts w:ascii="Times New Roman" w:hAnsi="Times New Roman" w:cs="Times New Roman"/>
          <w:b/>
          <w:bCs/>
          <w:color w:val="auto"/>
          <w:lang w:val="sr-Cyrl-BA"/>
        </w:rPr>
        <w:t xml:space="preserve"> </w:t>
      </w:r>
      <w:r w:rsidRPr="00CF3760">
        <w:rPr>
          <w:rFonts w:ascii="Times New Roman" w:hAnsi="Times New Roman" w:cs="Times New Roman"/>
          <w:b/>
          <w:bCs/>
          <w:color w:val="auto"/>
          <w:lang w:val="sr-Cyrl-BA"/>
        </w:rPr>
        <w:t>ОДРЕДБЕ</w:t>
      </w:r>
    </w:p>
    <w:p w14:paraId="1C8BDF69" w14:textId="77777777" w:rsidR="006A4621" w:rsidRPr="00CF3760" w:rsidRDefault="006A4621" w:rsidP="00CC3890">
      <w:pPr>
        <w:pStyle w:val="Default"/>
        <w:rPr>
          <w:rFonts w:ascii="Times New Roman" w:hAnsi="Times New Roman" w:cs="Times New Roman"/>
          <w:b/>
          <w:bCs/>
          <w:color w:val="auto"/>
          <w:lang w:val="sr-Cyrl-BA"/>
        </w:rPr>
      </w:pPr>
    </w:p>
    <w:p w14:paraId="3D068594" w14:textId="77777777" w:rsidR="006A4621"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A135A7" w:rsidRPr="00CF3760">
        <w:rPr>
          <w:rFonts w:ascii="Times New Roman" w:hAnsi="Times New Roman" w:cs="Times New Roman"/>
          <w:b/>
          <w:bCs/>
          <w:color w:val="auto"/>
          <w:lang w:val="sr-Cyrl-BA"/>
        </w:rPr>
        <w:t xml:space="preserve"> </w:t>
      </w:r>
      <w:r w:rsidR="0002012C" w:rsidRPr="00CF3760">
        <w:rPr>
          <w:rFonts w:ascii="Times New Roman" w:hAnsi="Times New Roman" w:cs="Times New Roman"/>
          <w:b/>
          <w:bCs/>
          <w:color w:val="auto"/>
          <w:lang w:val="sr-Cyrl-BA"/>
        </w:rPr>
        <w:t>3</w:t>
      </w:r>
      <w:r w:rsidR="00F01059" w:rsidRPr="00CF3760">
        <w:rPr>
          <w:rFonts w:ascii="Times New Roman" w:hAnsi="Times New Roman" w:cs="Times New Roman"/>
          <w:b/>
          <w:bCs/>
          <w:color w:val="auto"/>
          <w:lang w:val="sr-Cyrl-BA"/>
        </w:rPr>
        <w:t>6</w:t>
      </w:r>
      <w:r w:rsidR="006A4621" w:rsidRPr="00CF3760">
        <w:rPr>
          <w:rFonts w:ascii="Times New Roman" w:hAnsi="Times New Roman" w:cs="Times New Roman"/>
          <w:b/>
          <w:bCs/>
          <w:color w:val="auto"/>
          <w:lang w:val="sr-Cyrl-BA"/>
        </w:rPr>
        <w:t>.</w:t>
      </w:r>
    </w:p>
    <w:p w14:paraId="3E3F4EB7" w14:textId="77777777" w:rsidR="00E35380" w:rsidRPr="00CF3760" w:rsidRDefault="00E35380" w:rsidP="00CC3890">
      <w:pPr>
        <w:pStyle w:val="Default"/>
        <w:jc w:val="center"/>
        <w:rPr>
          <w:rFonts w:ascii="Times New Roman" w:hAnsi="Times New Roman" w:cs="Times New Roman"/>
          <w:b/>
          <w:bCs/>
          <w:color w:val="auto"/>
          <w:lang w:val="sr-Cyrl-BA"/>
        </w:rPr>
      </w:pPr>
    </w:p>
    <w:p w14:paraId="1DBB950E" w14:textId="77777777" w:rsidR="00E35380" w:rsidRPr="00CF3760" w:rsidRDefault="00E35380" w:rsidP="00847530">
      <w:pPr>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Министар ће у року од годину дана од дана ступања на снагу овог закона донијети правилнике о:</w:t>
      </w:r>
    </w:p>
    <w:p w14:paraId="4051F401" w14:textId="7C6A2F07" w:rsidR="00B95638" w:rsidRPr="00CF3760" w:rsidRDefault="00B95638" w:rsidP="00847530">
      <w:pPr>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1) условима за </w:t>
      </w:r>
      <w:r w:rsidR="001E64B5" w:rsidRPr="00CF3760">
        <w:rPr>
          <w:rFonts w:ascii="Times New Roman" w:hAnsi="Times New Roman" w:cs="Times New Roman"/>
          <w:sz w:val="24"/>
          <w:szCs w:val="24"/>
          <w:lang w:val="sr-Cyrl-BA"/>
        </w:rPr>
        <w:t>одређивању</w:t>
      </w:r>
      <w:r w:rsidRPr="00CF3760">
        <w:rPr>
          <w:rFonts w:ascii="Times New Roman" w:hAnsi="Times New Roman" w:cs="Times New Roman"/>
          <w:sz w:val="24"/>
          <w:szCs w:val="24"/>
          <w:lang w:val="sr-Cyrl-BA"/>
        </w:rPr>
        <w:t xml:space="preserve"> простор</w:t>
      </w:r>
      <w:r w:rsidR="00E80C49" w:rsidRPr="00CF3760">
        <w:rPr>
          <w:rFonts w:ascii="Times New Roman" w:hAnsi="Times New Roman" w:cs="Times New Roman"/>
          <w:sz w:val="24"/>
          <w:szCs w:val="24"/>
          <w:lang w:val="sr-Cyrl-BA"/>
        </w:rPr>
        <w:t>ије нам</w:t>
      </w:r>
      <w:r w:rsidR="00271685" w:rsidRPr="00CF3760">
        <w:rPr>
          <w:rFonts w:ascii="Times New Roman" w:hAnsi="Times New Roman" w:cs="Times New Roman"/>
          <w:sz w:val="24"/>
          <w:szCs w:val="24"/>
          <w:lang w:val="sr-Cyrl-BA"/>
        </w:rPr>
        <w:t>и</w:t>
      </w:r>
      <w:r w:rsidR="00E80C49" w:rsidRPr="00CF3760">
        <w:rPr>
          <w:rFonts w:ascii="Times New Roman" w:hAnsi="Times New Roman" w:cs="Times New Roman"/>
          <w:sz w:val="24"/>
          <w:szCs w:val="24"/>
          <w:lang w:val="sr-Cyrl-BA"/>
        </w:rPr>
        <w:t xml:space="preserve">јењене за пушење (члан </w:t>
      </w:r>
      <w:r w:rsidR="00660033" w:rsidRPr="00CF3760">
        <w:rPr>
          <w:rFonts w:ascii="Times New Roman" w:hAnsi="Times New Roman" w:cs="Times New Roman"/>
          <w:sz w:val="24"/>
          <w:szCs w:val="24"/>
          <w:lang w:val="sr-Cyrl-BA"/>
        </w:rPr>
        <w:t>6</w:t>
      </w:r>
      <w:r w:rsidR="00E80C49" w:rsidRPr="00CF3760">
        <w:rPr>
          <w:rFonts w:ascii="Times New Roman" w:hAnsi="Times New Roman" w:cs="Times New Roman"/>
          <w:sz w:val="24"/>
          <w:szCs w:val="24"/>
          <w:lang w:val="sr-Cyrl-BA"/>
        </w:rPr>
        <w:t>.</w:t>
      </w:r>
      <w:r w:rsidRPr="00CF3760">
        <w:rPr>
          <w:rFonts w:ascii="Times New Roman" w:hAnsi="Times New Roman" w:cs="Times New Roman"/>
          <w:sz w:val="24"/>
          <w:szCs w:val="24"/>
          <w:lang w:val="sr-Cyrl-BA"/>
        </w:rPr>
        <w:t xml:space="preserve"> став 5)</w:t>
      </w:r>
      <w:r w:rsidR="00847530" w:rsidRPr="00CF3760">
        <w:rPr>
          <w:rFonts w:ascii="Times New Roman" w:hAnsi="Times New Roman" w:cs="Times New Roman"/>
          <w:sz w:val="24"/>
          <w:szCs w:val="24"/>
          <w:lang w:val="sr-Cyrl-BA"/>
        </w:rPr>
        <w:t>,</w:t>
      </w:r>
    </w:p>
    <w:p w14:paraId="230AB3DD" w14:textId="77777777" w:rsidR="006371EB" w:rsidRPr="00CF3760" w:rsidRDefault="00F01059" w:rsidP="00847530">
      <w:pPr>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2) </w:t>
      </w:r>
      <w:r w:rsidR="00D21434" w:rsidRPr="00CF3760">
        <w:rPr>
          <w:rFonts w:ascii="Times New Roman" w:hAnsi="Times New Roman" w:cs="Times New Roman"/>
          <w:sz w:val="24"/>
          <w:szCs w:val="24"/>
          <w:lang w:val="sr-Cyrl-BA"/>
        </w:rPr>
        <w:t xml:space="preserve">садржају и начину извјештавања, у вези са дуванским, осталим и новим производима за пушење (члан </w:t>
      </w:r>
      <w:r w:rsidR="00660033" w:rsidRPr="00CF3760">
        <w:rPr>
          <w:rFonts w:ascii="Times New Roman" w:hAnsi="Times New Roman" w:cs="Times New Roman"/>
          <w:sz w:val="24"/>
          <w:szCs w:val="24"/>
          <w:lang w:val="sr-Cyrl-BA"/>
        </w:rPr>
        <w:t>1</w:t>
      </w:r>
      <w:r w:rsidR="004A355A" w:rsidRPr="00CF3760">
        <w:rPr>
          <w:rFonts w:ascii="Times New Roman" w:hAnsi="Times New Roman" w:cs="Times New Roman"/>
          <w:sz w:val="24"/>
          <w:szCs w:val="24"/>
          <w:lang w:val="sr-Cyrl-BA"/>
        </w:rPr>
        <w:t>3</w:t>
      </w:r>
      <w:r w:rsidR="00D21434" w:rsidRPr="00CF3760">
        <w:rPr>
          <w:rFonts w:ascii="Times New Roman" w:hAnsi="Times New Roman" w:cs="Times New Roman"/>
          <w:sz w:val="24"/>
          <w:szCs w:val="24"/>
          <w:lang w:val="sr-Cyrl-BA"/>
        </w:rPr>
        <w:t xml:space="preserve">. став </w:t>
      </w:r>
      <w:r w:rsidR="004A355A" w:rsidRPr="00CF3760">
        <w:rPr>
          <w:rFonts w:ascii="Times New Roman" w:hAnsi="Times New Roman" w:cs="Times New Roman"/>
          <w:sz w:val="24"/>
          <w:szCs w:val="24"/>
          <w:lang w:val="sr-Cyrl-BA"/>
        </w:rPr>
        <w:t>4</w:t>
      </w:r>
      <w:r w:rsidR="00D21434" w:rsidRPr="00CF3760">
        <w:rPr>
          <w:rFonts w:ascii="Times New Roman" w:hAnsi="Times New Roman" w:cs="Times New Roman"/>
          <w:sz w:val="24"/>
          <w:szCs w:val="24"/>
          <w:lang w:val="sr-Cyrl-BA"/>
        </w:rPr>
        <w:t>),</w:t>
      </w:r>
    </w:p>
    <w:p w14:paraId="6CA2F588" w14:textId="77777777" w:rsidR="00D21434" w:rsidRPr="00CF3760" w:rsidRDefault="00D21434" w:rsidP="00847530">
      <w:pPr>
        <w:autoSpaceDE w:val="0"/>
        <w:autoSpaceDN w:val="0"/>
        <w:adjustRightInd w:val="0"/>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3) </w:t>
      </w:r>
      <w:r w:rsidR="006371EB" w:rsidRPr="00CF3760">
        <w:rPr>
          <w:rFonts w:ascii="Times New Roman" w:hAnsi="Times New Roman" w:cs="Times New Roman"/>
          <w:sz w:val="24"/>
          <w:szCs w:val="24"/>
          <w:lang w:val="sr-Cyrl-BA"/>
        </w:rPr>
        <w:t xml:space="preserve">о садржају и начину обиљежавања појединачних и збирних паковања бездимних производа дуванских и осталих производа за пушење </w:t>
      </w:r>
      <w:r w:rsidRPr="00CF3760">
        <w:rPr>
          <w:rFonts w:ascii="Times New Roman" w:hAnsi="Times New Roman" w:cs="Times New Roman"/>
          <w:sz w:val="24"/>
          <w:szCs w:val="24"/>
          <w:lang w:val="sr-Cyrl-BA"/>
        </w:rPr>
        <w:t>(члан 1</w:t>
      </w:r>
      <w:r w:rsidR="00F01059" w:rsidRPr="00CF3760">
        <w:rPr>
          <w:rFonts w:ascii="Times New Roman" w:hAnsi="Times New Roman" w:cs="Times New Roman"/>
          <w:sz w:val="24"/>
          <w:szCs w:val="24"/>
          <w:lang w:val="sr-Cyrl-BA"/>
        </w:rPr>
        <w:t>5</w:t>
      </w:r>
      <w:r w:rsidRPr="00CF3760">
        <w:rPr>
          <w:rFonts w:ascii="Times New Roman" w:hAnsi="Times New Roman" w:cs="Times New Roman"/>
          <w:sz w:val="24"/>
          <w:szCs w:val="24"/>
          <w:lang w:val="sr-Cyrl-BA"/>
        </w:rPr>
        <w:t xml:space="preserve">. став </w:t>
      </w:r>
      <w:r w:rsidR="006371EB" w:rsidRPr="00CF3760">
        <w:rPr>
          <w:rFonts w:ascii="Times New Roman" w:hAnsi="Times New Roman" w:cs="Times New Roman"/>
          <w:sz w:val="24"/>
          <w:szCs w:val="24"/>
          <w:lang w:val="sr-Cyrl-BA"/>
        </w:rPr>
        <w:t>5</w:t>
      </w:r>
      <w:r w:rsidRPr="00CF3760">
        <w:rPr>
          <w:rFonts w:ascii="Times New Roman" w:hAnsi="Times New Roman" w:cs="Times New Roman"/>
          <w:sz w:val="24"/>
          <w:szCs w:val="24"/>
          <w:lang w:val="sr-Cyrl-BA"/>
        </w:rPr>
        <w:t>),</w:t>
      </w:r>
    </w:p>
    <w:p w14:paraId="42B250DA" w14:textId="77777777" w:rsidR="00F737AA" w:rsidRPr="00303708" w:rsidRDefault="00F737AA" w:rsidP="00847530">
      <w:pPr>
        <w:autoSpaceDE w:val="0"/>
        <w:autoSpaceDN w:val="0"/>
        <w:adjustRightInd w:val="0"/>
        <w:ind w:firstLine="720"/>
        <w:jc w:val="both"/>
        <w:rPr>
          <w:rFonts w:ascii="Times New Roman" w:hAnsi="Times New Roman" w:cs="Times New Roman"/>
          <w:spacing w:val="-4"/>
          <w:sz w:val="24"/>
          <w:szCs w:val="24"/>
          <w:lang w:val="sr-Cyrl-BA"/>
        </w:rPr>
      </w:pPr>
      <w:r w:rsidRPr="00303708">
        <w:rPr>
          <w:rFonts w:ascii="Times New Roman" w:hAnsi="Times New Roman" w:cs="Times New Roman"/>
          <w:spacing w:val="-4"/>
          <w:sz w:val="24"/>
          <w:szCs w:val="24"/>
          <w:lang w:val="sr-Cyrl-BA"/>
        </w:rPr>
        <w:t xml:space="preserve">4) </w:t>
      </w:r>
      <w:r w:rsidR="00CE5CA0" w:rsidRPr="00303708">
        <w:rPr>
          <w:rFonts w:ascii="Times New Roman" w:hAnsi="Times New Roman" w:cs="Times New Roman"/>
          <w:spacing w:val="-4"/>
          <w:sz w:val="24"/>
          <w:szCs w:val="24"/>
          <w:lang w:val="sr-Cyrl-BA"/>
        </w:rPr>
        <w:t xml:space="preserve">облику и садржају ознака о забрани продаје и забрани пушења </w:t>
      </w:r>
      <w:r w:rsidRPr="00303708">
        <w:rPr>
          <w:rFonts w:ascii="Times New Roman" w:hAnsi="Times New Roman" w:cs="Times New Roman"/>
          <w:spacing w:val="-4"/>
          <w:sz w:val="24"/>
          <w:szCs w:val="24"/>
          <w:lang w:val="sr-Cyrl-BA"/>
        </w:rPr>
        <w:t>(члан 2</w:t>
      </w:r>
      <w:r w:rsidR="00F01059" w:rsidRPr="00303708">
        <w:rPr>
          <w:rFonts w:ascii="Times New Roman" w:hAnsi="Times New Roman" w:cs="Times New Roman"/>
          <w:spacing w:val="-4"/>
          <w:sz w:val="24"/>
          <w:szCs w:val="24"/>
          <w:lang w:val="sr-Cyrl-BA"/>
        </w:rPr>
        <w:t>3</w:t>
      </w:r>
      <w:r w:rsidRPr="00303708">
        <w:rPr>
          <w:rFonts w:ascii="Times New Roman" w:hAnsi="Times New Roman" w:cs="Times New Roman"/>
          <w:spacing w:val="-4"/>
          <w:sz w:val="24"/>
          <w:szCs w:val="24"/>
          <w:lang w:val="sr-Cyrl-BA"/>
        </w:rPr>
        <w:t>. став 6).</w:t>
      </w:r>
    </w:p>
    <w:p w14:paraId="4DD48B25" w14:textId="77777777" w:rsidR="00E35380" w:rsidRPr="00CF3760" w:rsidRDefault="00E35380" w:rsidP="00CC3890">
      <w:pPr>
        <w:pStyle w:val="Default"/>
        <w:rPr>
          <w:rFonts w:ascii="Times New Roman" w:hAnsi="Times New Roman" w:cs="Times New Roman"/>
          <w:b/>
          <w:bCs/>
          <w:color w:val="auto"/>
          <w:lang w:val="sr-Cyrl-BA"/>
        </w:rPr>
      </w:pPr>
    </w:p>
    <w:p w14:paraId="6DEADD03" w14:textId="77777777" w:rsidR="00E35380" w:rsidRPr="00CF3760" w:rsidRDefault="00660033"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 3</w:t>
      </w:r>
      <w:r w:rsidR="00F01059" w:rsidRPr="00CF3760">
        <w:rPr>
          <w:rFonts w:ascii="Times New Roman" w:hAnsi="Times New Roman" w:cs="Times New Roman"/>
          <w:b/>
          <w:bCs/>
          <w:color w:val="auto"/>
          <w:lang w:val="sr-Cyrl-BA"/>
        </w:rPr>
        <w:t>7</w:t>
      </w:r>
      <w:r w:rsidR="00E35380" w:rsidRPr="00CF3760">
        <w:rPr>
          <w:rFonts w:ascii="Times New Roman" w:hAnsi="Times New Roman" w:cs="Times New Roman"/>
          <w:b/>
          <w:bCs/>
          <w:color w:val="auto"/>
          <w:lang w:val="sr-Cyrl-BA"/>
        </w:rPr>
        <w:t>.</w:t>
      </w:r>
    </w:p>
    <w:p w14:paraId="662D9C5F" w14:textId="77777777" w:rsidR="004B3836" w:rsidRPr="00CF3760" w:rsidRDefault="004B3836" w:rsidP="00CC3890">
      <w:pPr>
        <w:pStyle w:val="Default"/>
        <w:jc w:val="center"/>
        <w:rPr>
          <w:rFonts w:ascii="Times New Roman" w:hAnsi="Times New Roman" w:cs="Times New Roman"/>
          <w:b/>
          <w:bCs/>
          <w:color w:val="auto"/>
          <w:lang w:val="sr-Cyrl-BA"/>
        </w:rPr>
      </w:pPr>
    </w:p>
    <w:p w14:paraId="7ED4D215" w14:textId="77777777" w:rsidR="00AB6028" w:rsidRPr="00CF3760" w:rsidRDefault="00975237" w:rsidP="00CC3890">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(1) </w:t>
      </w:r>
      <w:r w:rsidR="00D87666" w:rsidRPr="00CF3760">
        <w:rPr>
          <w:rFonts w:ascii="Times New Roman" w:hAnsi="Times New Roman" w:cs="Times New Roman"/>
          <w:color w:val="auto"/>
          <w:lang w:val="sr-Cyrl-BA"/>
        </w:rPr>
        <w:t>Привредна друштва и предузетници</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дужни</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су</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своја</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општа</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акта</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ускладити</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са</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овим</w:t>
      </w:r>
      <w:r w:rsidR="00A135A7" w:rsidRPr="00CF3760">
        <w:rPr>
          <w:rFonts w:ascii="Times New Roman" w:hAnsi="Times New Roman" w:cs="Times New Roman"/>
          <w:color w:val="auto"/>
          <w:lang w:val="sr-Cyrl-BA"/>
        </w:rPr>
        <w:t xml:space="preserve"> </w:t>
      </w:r>
      <w:r w:rsidR="00660033" w:rsidRPr="00CF3760">
        <w:rPr>
          <w:rFonts w:ascii="Times New Roman" w:hAnsi="Times New Roman" w:cs="Times New Roman"/>
          <w:color w:val="auto"/>
          <w:lang w:val="sr-Cyrl-BA"/>
        </w:rPr>
        <w:t>з</w:t>
      </w:r>
      <w:r w:rsidR="00C62108" w:rsidRPr="00CF3760">
        <w:rPr>
          <w:rFonts w:ascii="Times New Roman" w:hAnsi="Times New Roman" w:cs="Times New Roman"/>
          <w:color w:val="auto"/>
          <w:lang w:val="sr-Cyrl-BA"/>
        </w:rPr>
        <w:t>аконом</w:t>
      </w:r>
      <w:r w:rsidR="00A135A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најкасније</w:t>
      </w:r>
      <w:r w:rsidR="00A135A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у</w:t>
      </w:r>
      <w:r w:rsidR="00A135A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року</w:t>
      </w:r>
      <w:r w:rsidR="00A135A7"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BE2D71" w:rsidRPr="00CF3760">
        <w:rPr>
          <w:rFonts w:ascii="Times New Roman" w:hAnsi="Times New Roman" w:cs="Times New Roman"/>
          <w:color w:val="auto"/>
          <w:lang w:val="sr-Cyrl-BA"/>
        </w:rPr>
        <w:t xml:space="preserve"> шест мјесеци</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од</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дана</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његовог</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ступања</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на</w:t>
      </w:r>
      <w:r w:rsidR="006A4621" w:rsidRPr="00CF3760">
        <w:rPr>
          <w:rFonts w:ascii="Times New Roman" w:hAnsi="Times New Roman" w:cs="Times New Roman"/>
          <w:color w:val="auto"/>
          <w:lang w:val="sr-Cyrl-BA"/>
        </w:rPr>
        <w:t xml:space="preserve"> </w:t>
      </w:r>
      <w:r w:rsidR="00C62108" w:rsidRPr="00CF3760">
        <w:rPr>
          <w:rFonts w:ascii="Times New Roman" w:hAnsi="Times New Roman" w:cs="Times New Roman"/>
          <w:color w:val="auto"/>
          <w:lang w:val="sr-Cyrl-BA"/>
        </w:rPr>
        <w:t>снагу</w:t>
      </w:r>
      <w:r w:rsidR="006A4621" w:rsidRPr="00CF3760">
        <w:rPr>
          <w:rFonts w:ascii="Times New Roman" w:hAnsi="Times New Roman" w:cs="Times New Roman"/>
          <w:color w:val="auto"/>
          <w:lang w:val="sr-Cyrl-BA"/>
        </w:rPr>
        <w:t>.</w:t>
      </w:r>
    </w:p>
    <w:p w14:paraId="458C6D35" w14:textId="4CC5A43A" w:rsidR="006A6334" w:rsidRPr="00CF3760" w:rsidRDefault="00975237"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E00485" w:rsidRPr="00CF3760">
        <w:rPr>
          <w:rFonts w:ascii="Times New Roman" w:hAnsi="Times New Roman" w:cs="Times New Roman"/>
          <w:sz w:val="24"/>
          <w:szCs w:val="24"/>
          <w:lang w:val="sr-Cyrl-BA"/>
        </w:rPr>
        <w:t>2</w:t>
      </w:r>
      <w:r w:rsidRPr="00CF3760">
        <w:rPr>
          <w:rFonts w:ascii="Times New Roman" w:hAnsi="Times New Roman" w:cs="Times New Roman"/>
          <w:sz w:val="24"/>
          <w:szCs w:val="24"/>
          <w:lang w:val="sr-Cyrl-BA"/>
        </w:rPr>
        <w:t xml:space="preserve">) </w:t>
      </w:r>
      <w:r w:rsidR="00BE2D71" w:rsidRPr="00CF3760">
        <w:rPr>
          <w:rFonts w:ascii="Times New Roman" w:hAnsi="Times New Roman" w:cs="Times New Roman"/>
          <w:sz w:val="24"/>
          <w:szCs w:val="24"/>
          <w:lang w:val="sr-Cyrl-BA"/>
        </w:rPr>
        <w:t>Индустрија дувана је</w:t>
      </w:r>
      <w:r w:rsidR="00AB6028" w:rsidRPr="00CF3760">
        <w:rPr>
          <w:rFonts w:ascii="Times New Roman" w:hAnsi="Times New Roman" w:cs="Times New Roman"/>
          <w:sz w:val="24"/>
          <w:szCs w:val="24"/>
          <w:lang w:val="sr-Cyrl-BA"/>
        </w:rPr>
        <w:t xml:space="preserve"> </w:t>
      </w:r>
      <w:r w:rsidR="00BE2D71" w:rsidRPr="00CF3760">
        <w:rPr>
          <w:rFonts w:ascii="Times New Roman" w:hAnsi="Times New Roman" w:cs="Times New Roman"/>
          <w:sz w:val="24"/>
          <w:szCs w:val="24"/>
          <w:lang w:val="sr-Cyrl-BA"/>
        </w:rPr>
        <w:t>обавез</w:t>
      </w:r>
      <w:r w:rsidR="00A31E31" w:rsidRPr="00CF3760">
        <w:rPr>
          <w:rFonts w:ascii="Times New Roman" w:hAnsi="Times New Roman" w:cs="Times New Roman"/>
          <w:sz w:val="24"/>
          <w:szCs w:val="24"/>
          <w:lang w:val="sr-Cyrl-BA"/>
        </w:rPr>
        <w:t>н</w:t>
      </w:r>
      <w:r w:rsidR="00BE2D71" w:rsidRPr="00CF3760">
        <w:rPr>
          <w:rFonts w:ascii="Times New Roman" w:hAnsi="Times New Roman" w:cs="Times New Roman"/>
          <w:sz w:val="24"/>
          <w:szCs w:val="24"/>
          <w:lang w:val="sr-Cyrl-BA"/>
        </w:rPr>
        <w:t>а</w:t>
      </w:r>
      <w:r w:rsidR="00AB6028" w:rsidRPr="00CF3760">
        <w:rPr>
          <w:rFonts w:ascii="Times New Roman" w:hAnsi="Times New Roman" w:cs="Times New Roman"/>
          <w:sz w:val="24"/>
          <w:szCs w:val="24"/>
          <w:lang w:val="sr-Cyrl-BA"/>
        </w:rPr>
        <w:t xml:space="preserve"> </w:t>
      </w:r>
      <w:r w:rsidR="008B7109" w:rsidRPr="00CF3760">
        <w:rPr>
          <w:rFonts w:ascii="Times New Roman" w:hAnsi="Times New Roman" w:cs="Times New Roman"/>
          <w:sz w:val="24"/>
          <w:szCs w:val="24"/>
          <w:lang w:val="sr-Cyrl-BA"/>
        </w:rPr>
        <w:t>да</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свој</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рад</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и</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пословање</w:t>
      </w:r>
      <w:r w:rsidR="00AB6028" w:rsidRPr="00CF3760">
        <w:rPr>
          <w:rFonts w:ascii="Times New Roman" w:hAnsi="Times New Roman" w:cs="Times New Roman"/>
          <w:sz w:val="24"/>
          <w:szCs w:val="24"/>
          <w:lang w:val="sr-Cyrl-BA"/>
        </w:rPr>
        <w:t xml:space="preserve"> </w:t>
      </w:r>
      <w:r w:rsidR="00A31E31" w:rsidRPr="00CF3760">
        <w:rPr>
          <w:rFonts w:ascii="Times New Roman" w:hAnsi="Times New Roman" w:cs="Times New Roman"/>
          <w:sz w:val="24"/>
          <w:szCs w:val="24"/>
          <w:lang w:val="sr-Cyrl-BA"/>
        </w:rPr>
        <w:t>усклад</w:t>
      </w:r>
      <w:r w:rsidR="00C62108" w:rsidRPr="00CF3760">
        <w:rPr>
          <w:rFonts w:ascii="Times New Roman" w:hAnsi="Times New Roman" w:cs="Times New Roman"/>
          <w:sz w:val="24"/>
          <w:szCs w:val="24"/>
          <w:lang w:val="sr-Cyrl-BA"/>
        </w:rPr>
        <w:t>и</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одредбама</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овога</w:t>
      </w:r>
      <w:r w:rsidR="00AB6028" w:rsidRPr="00CF3760">
        <w:rPr>
          <w:rFonts w:ascii="Times New Roman" w:hAnsi="Times New Roman" w:cs="Times New Roman"/>
          <w:sz w:val="24"/>
          <w:szCs w:val="24"/>
          <w:lang w:val="sr-Cyrl-BA"/>
        </w:rPr>
        <w:t xml:space="preserve"> </w:t>
      </w:r>
      <w:r w:rsidR="00660033" w:rsidRPr="00CF3760">
        <w:rPr>
          <w:rFonts w:ascii="Times New Roman" w:hAnsi="Times New Roman" w:cs="Times New Roman"/>
          <w:sz w:val="24"/>
          <w:szCs w:val="24"/>
          <w:lang w:val="sr-Cyrl-BA"/>
        </w:rPr>
        <w:t>з</w:t>
      </w:r>
      <w:r w:rsidR="00C62108" w:rsidRPr="00CF3760">
        <w:rPr>
          <w:rFonts w:ascii="Times New Roman" w:hAnsi="Times New Roman" w:cs="Times New Roman"/>
          <w:sz w:val="24"/>
          <w:szCs w:val="24"/>
          <w:lang w:val="sr-Cyrl-BA"/>
        </w:rPr>
        <w:t>акона</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у</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року</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AB6028" w:rsidRPr="00CF3760">
        <w:rPr>
          <w:rFonts w:ascii="Times New Roman" w:hAnsi="Times New Roman" w:cs="Times New Roman"/>
          <w:sz w:val="24"/>
          <w:szCs w:val="24"/>
          <w:lang w:val="sr-Cyrl-BA"/>
        </w:rPr>
        <w:t xml:space="preserve"> </w:t>
      </w:r>
      <w:r w:rsidR="00BE2D71" w:rsidRPr="00CF3760">
        <w:rPr>
          <w:rFonts w:ascii="Times New Roman" w:hAnsi="Times New Roman" w:cs="Times New Roman"/>
          <w:sz w:val="24"/>
          <w:szCs w:val="24"/>
          <w:lang w:val="sr-Cyrl-BA"/>
        </w:rPr>
        <w:t>шест мјесеци</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од</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дана</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ступања</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снагу</w:t>
      </w:r>
      <w:r w:rsidR="00AB6028"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овога</w:t>
      </w:r>
      <w:r w:rsidR="00AB6028" w:rsidRPr="00CF3760">
        <w:rPr>
          <w:rFonts w:ascii="Times New Roman" w:hAnsi="Times New Roman" w:cs="Times New Roman"/>
          <w:sz w:val="24"/>
          <w:szCs w:val="24"/>
          <w:lang w:val="sr-Cyrl-BA"/>
        </w:rPr>
        <w:t xml:space="preserve"> </w:t>
      </w:r>
      <w:r w:rsidR="00660033" w:rsidRPr="00CF3760">
        <w:rPr>
          <w:rFonts w:ascii="Times New Roman" w:hAnsi="Times New Roman" w:cs="Times New Roman"/>
          <w:sz w:val="24"/>
          <w:szCs w:val="24"/>
          <w:lang w:val="sr-Cyrl-BA"/>
        </w:rPr>
        <w:t>з</w:t>
      </w:r>
      <w:r w:rsidR="00C62108" w:rsidRPr="00CF3760">
        <w:rPr>
          <w:rFonts w:ascii="Times New Roman" w:hAnsi="Times New Roman" w:cs="Times New Roman"/>
          <w:sz w:val="24"/>
          <w:szCs w:val="24"/>
          <w:lang w:val="sr-Cyrl-BA"/>
        </w:rPr>
        <w:t>акона</w:t>
      </w:r>
      <w:r w:rsidR="00AB6028" w:rsidRPr="00CF3760">
        <w:rPr>
          <w:rFonts w:ascii="Times New Roman" w:hAnsi="Times New Roman" w:cs="Times New Roman"/>
          <w:sz w:val="24"/>
          <w:szCs w:val="24"/>
          <w:lang w:val="sr-Cyrl-BA"/>
        </w:rPr>
        <w:t>.</w:t>
      </w:r>
    </w:p>
    <w:p w14:paraId="37467494" w14:textId="11B030E5" w:rsidR="00F432D3" w:rsidRPr="00CF3760" w:rsidRDefault="006A6334" w:rsidP="00CC3890">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 xml:space="preserve">(3) Стационарне здравствене установе које се баве лијечењем менталних обољења и казнено-поправне установе које одређују просторију за пушење дужне су ускладити услове у просторији са правилником из члана </w:t>
      </w:r>
      <w:r w:rsidR="00660033" w:rsidRPr="00CF3760">
        <w:rPr>
          <w:rFonts w:ascii="Times New Roman" w:hAnsi="Times New Roman" w:cs="Times New Roman"/>
          <w:color w:val="auto"/>
          <w:lang w:val="sr-Cyrl-BA"/>
        </w:rPr>
        <w:t xml:space="preserve">6. став 5. овог закона, </w:t>
      </w:r>
      <w:r w:rsidRPr="00CF3760">
        <w:rPr>
          <w:rFonts w:ascii="Times New Roman" w:hAnsi="Times New Roman" w:cs="Times New Roman"/>
          <w:color w:val="auto"/>
          <w:lang w:val="sr-Cyrl-BA"/>
        </w:rPr>
        <w:t>у року од шест мјесеци од дана ступања на снагу правилника</w:t>
      </w:r>
      <w:r w:rsidR="00F432D3" w:rsidRPr="00CF3760">
        <w:rPr>
          <w:rFonts w:ascii="Times New Roman" w:hAnsi="Times New Roman" w:cs="Times New Roman"/>
          <w:color w:val="auto"/>
          <w:lang w:val="sr-Cyrl-BA"/>
        </w:rPr>
        <w:t>.</w:t>
      </w:r>
    </w:p>
    <w:p w14:paraId="23F71213" w14:textId="61A4FDF9" w:rsidR="006467F7" w:rsidRPr="00CF3760" w:rsidRDefault="00830BF2" w:rsidP="006467F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4D3F3E" w:rsidRPr="00CF3760">
        <w:rPr>
          <w:rFonts w:ascii="Times New Roman" w:hAnsi="Times New Roman" w:cs="Times New Roman"/>
          <w:sz w:val="24"/>
          <w:szCs w:val="24"/>
          <w:lang w:val="sr-Cyrl-BA"/>
        </w:rPr>
        <w:t>4</w:t>
      </w:r>
      <w:r w:rsidRPr="00CF3760">
        <w:rPr>
          <w:rFonts w:ascii="Times New Roman" w:hAnsi="Times New Roman" w:cs="Times New Roman"/>
          <w:sz w:val="24"/>
          <w:szCs w:val="24"/>
          <w:lang w:val="sr-Cyrl-BA"/>
        </w:rPr>
        <w:t xml:space="preserve">) </w:t>
      </w:r>
      <w:r w:rsidR="00D42530" w:rsidRPr="00CF3760">
        <w:rPr>
          <w:rFonts w:ascii="Times New Roman" w:hAnsi="Times New Roman" w:cs="Times New Roman"/>
          <w:sz w:val="24"/>
          <w:szCs w:val="24"/>
          <w:lang w:val="sr-Cyrl-BA"/>
        </w:rPr>
        <w:t>Дувански производи означени у складу са Правилником о означавању паковања дувански</w:t>
      </w:r>
      <w:r w:rsidR="00EF0EBF" w:rsidRPr="00CF3760">
        <w:rPr>
          <w:rFonts w:ascii="Times New Roman" w:hAnsi="Times New Roman" w:cs="Times New Roman"/>
          <w:sz w:val="24"/>
          <w:szCs w:val="24"/>
          <w:lang w:val="sr-Cyrl-BA"/>
        </w:rPr>
        <w:t>х производа („Службени гласник Р</w:t>
      </w:r>
      <w:r w:rsidR="00D42530" w:rsidRPr="00CF3760">
        <w:rPr>
          <w:rFonts w:ascii="Times New Roman" w:hAnsi="Times New Roman" w:cs="Times New Roman"/>
          <w:sz w:val="24"/>
          <w:szCs w:val="24"/>
          <w:lang w:val="sr-Cyrl-BA"/>
        </w:rPr>
        <w:t xml:space="preserve">епублике Српске“, број 125/11) могу остати на тржишту </w:t>
      </w:r>
      <w:r w:rsidR="0057037B" w:rsidRPr="00CF3760">
        <w:rPr>
          <w:rFonts w:ascii="Times New Roman" w:hAnsi="Times New Roman" w:cs="Times New Roman"/>
          <w:sz w:val="24"/>
          <w:szCs w:val="24"/>
          <w:lang w:val="sr-Cyrl-BA"/>
        </w:rPr>
        <w:t xml:space="preserve">најдуже </w:t>
      </w:r>
      <w:r w:rsidR="00D42530" w:rsidRPr="00CF3760">
        <w:rPr>
          <w:rFonts w:ascii="Times New Roman" w:hAnsi="Times New Roman" w:cs="Times New Roman"/>
          <w:sz w:val="24"/>
          <w:szCs w:val="24"/>
          <w:lang w:val="sr-Cyrl-BA"/>
        </w:rPr>
        <w:t>12 мјесеци од дана ступања на снагу правилника из члана</w:t>
      </w:r>
      <w:r w:rsidR="00F85D90" w:rsidRPr="00CF3760">
        <w:rPr>
          <w:rFonts w:ascii="Times New Roman" w:hAnsi="Times New Roman" w:cs="Times New Roman"/>
          <w:sz w:val="24"/>
          <w:szCs w:val="24"/>
          <w:lang w:val="sr-Cyrl-BA"/>
        </w:rPr>
        <w:t xml:space="preserve"> 1</w:t>
      </w:r>
      <w:r w:rsidR="00F01059" w:rsidRPr="00CF3760">
        <w:rPr>
          <w:rFonts w:ascii="Times New Roman" w:hAnsi="Times New Roman" w:cs="Times New Roman"/>
          <w:sz w:val="24"/>
          <w:szCs w:val="24"/>
          <w:lang w:val="sr-Cyrl-BA"/>
        </w:rPr>
        <w:t>5</w:t>
      </w:r>
      <w:r w:rsidR="00F85D90" w:rsidRPr="00CF3760">
        <w:rPr>
          <w:rFonts w:ascii="Times New Roman" w:hAnsi="Times New Roman" w:cs="Times New Roman"/>
          <w:sz w:val="24"/>
          <w:szCs w:val="24"/>
          <w:lang w:val="sr-Cyrl-BA"/>
        </w:rPr>
        <w:t xml:space="preserve">. став </w:t>
      </w:r>
      <w:r w:rsidR="00CC6FCD" w:rsidRPr="00CF3760">
        <w:rPr>
          <w:rFonts w:ascii="Times New Roman" w:hAnsi="Times New Roman" w:cs="Times New Roman"/>
          <w:sz w:val="24"/>
          <w:szCs w:val="24"/>
          <w:lang w:val="sr-Cyrl-BA"/>
        </w:rPr>
        <w:t>5</w:t>
      </w:r>
      <w:r w:rsidR="00F85D90" w:rsidRPr="00CF3760">
        <w:rPr>
          <w:rFonts w:ascii="Times New Roman" w:hAnsi="Times New Roman" w:cs="Times New Roman"/>
          <w:sz w:val="24"/>
          <w:szCs w:val="24"/>
          <w:lang w:val="sr-Cyrl-BA"/>
        </w:rPr>
        <w:t>.</w:t>
      </w:r>
      <w:r w:rsidR="00660033" w:rsidRPr="00CF3760">
        <w:rPr>
          <w:rFonts w:ascii="Times New Roman" w:hAnsi="Times New Roman" w:cs="Times New Roman"/>
          <w:sz w:val="24"/>
          <w:szCs w:val="24"/>
          <w:lang w:val="sr-Cyrl-BA"/>
        </w:rPr>
        <w:t xml:space="preserve"> овог закона.</w:t>
      </w:r>
    </w:p>
    <w:p w14:paraId="1E69DBAA" w14:textId="0B084B11" w:rsidR="00A1033F" w:rsidRPr="00CF3760" w:rsidRDefault="00CA235E" w:rsidP="006467F7">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w:t>
      </w:r>
      <w:r w:rsidR="006467F7" w:rsidRPr="00CF3760">
        <w:rPr>
          <w:rFonts w:ascii="Times New Roman" w:hAnsi="Times New Roman" w:cs="Times New Roman"/>
          <w:sz w:val="24"/>
          <w:szCs w:val="24"/>
          <w:lang w:val="sr-Cyrl-BA"/>
        </w:rPr>
        <w:t>5</w:t>
      </w:r>
      <w:r w:rsidRPr="00CF3760">
        <w:rPr>
          <w:rFonts w:ascii="Times New Roman" w:hAnsi="Times New Roman" w:cs="Times New Roman"/>
          <w:sz w:val="24"/>
          <w:szCs w:val="24"/>
          <w:lang w:val="sr-Cyrl-BA"/>
        </w:rPr>
        <w:t xml:space="preserve">) </w:t>
      </w:r>
      <w:r w:rsidR="00D87666" w:rsidRPr="00CF3760">
        <w:rPr>
          <w:rFonts w:ascii="Times New Roman" w:hAnsi="Times New Roman" w:cs="Times New Roman"/>
          <w:sz w:val="24"/>
          <w:szCs w:val="24"/>
          <w:lang w:val="sr-Cyrl-BA"/>
        </w:rPr>
        <w:t xml:space="preserve">Привредна друштва и предузетници </w:t>
      </w:r>
      <w:r w:rsidRPr="00CF3760">
        <w:rPr>
          <w:rFonts w:ascii="Times New Roman" w:hAnsi="Times New Roman" w:cs="Times New Roman"/>
          <w:sz w:val="24"/>
          <w:szCs w:val="24"/>
          <w:lang w:val="sr-Cyrl-BA"/>
        </w:rPr>
        <w:t>дужна су поставити ознаке о забрани пушења и забрани продаје дувана, дуванских и осталих производа за пушење у року од три мјесеца од дана доношења правилника из члана 2</w:t>
      </w:r>
      <w:r w:rsidR="00F01059" w:rsidRPr="00CF3760">
        <w:rPr>
          <w:rFonts w:ascii="Times New Roman" w:hAnsi="Times New Roman" w:cs="Times New Roman"/>
          <w:sz w:val="24"/>
          <w:szCs w:val="24"/>
          <w:lang w:val="sr-Cyrl-BA"/>
        </w:rPr>
        <w:t>3</w:t>
      </w:r>
      <w:r w:rsidRPr="00CF3760">
        <w:rPr>
          <w:rFonts w:ascii="Times New Roman" w:hAnsi="Times New Roman" w:cs="Times New Roman"/>
          <w:sz w:val="24"/>
          <w:szCs w:val="24"/>
          <w:lang w:val="sr-Cyrl-BA"/>
        </w:rPr>
        <w:t xml:space="preserve">. став </w:t>
      </w:r>
      <w:r w:rsidR="00F01059" w:rsidRPr="00CF3760">
        <w:rPr>
          <w:rFonts w:ascii="Times New Roman" w:hAnsi="Times New Roman" w:cs="Times New Roman"/>
          <w:sz w:val="24"/>
          <w:szCs w:val="24"/>
          <w:lang w:val="sr-Cyrl-BA"/>
        </w:rPr>
        <w:t>6</w:t>
      </w:r>
      <w:r w:rsidRPr="00CF3760">
        <w:rPr>
          <w:rFonts w:ascii="Times New Roman" w:hAnsi="Times New Roman" w:cs="Times New Roman"/>
          <w:sz w:val="24"/>
          <w:szCs w:val="24"/>
          <w:lang w:val="sr-Cyrl-BA"/>
        </w:rPr>
        <w:t>.</w:t>
      </w:r>
      <w:r w:rsidR="00660033" w:rsidRPr="00CF3760">
        <w:rPr>
          <w:rFonts w:ascii="Times New Roman" w:hAnsi="Times New Roman" w:cs="Times New Roman"/>
          <w:sz w:val="24"/>
          <w:szCs w:val="24"/>
          <w:lang w:val="sr-Cyrl-BA"/>
        </w:rPr>
        <w:t xml:space="preserve"> овог закона.</w:t>
      </w:r>
    </w:p>
    <w:p w14:paraId="73FF3AE7" w14:textId="77777777" w:rsidR="006467F7" w:rsidRPr="00CF3760" w:rsidRDefault="006467F7" w:rsidP="00CC3890">
      <w:pPr>
        <w:pStyle w:val="Default"/>
        <w:jc w:val="center"/>
        <w:rPr>
          <w:rFonts w:ascii="Times New Roman" w:hAnsi="Times New Roman" w:cs="Times New Roman"/>
          <w:b/>
          <w:bCs/>
          <w:color w:val="auto"/>
          <w:lang w:val="sr-Cyrl-BA"/>
        </w:rPr>
      </w:pPr>
    </w:p>
    <w:p w14:paraId="144AC379" w14:textId="77777777" w:rsidR="00A135A7" w:rsidRPr="00CF3760" w:rsidRDefault="00C62108" w:rsidP="00CC3890">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DF764D" w:rsidRPr="00CF3760">
        <w:rPr>
          <w:rFonts w:ascii="Times New Roman" w:hAnsi="Times New Roman" w:cs="Times New Roman"/>
          <w:b/>
          <w:bCs/>
          <w:color w:val="auto"/>
          <w:lang w:val="sr-Cyrl-BA"/>
        </w:rPr>
        <w:t xml:space="preserve"> </w:t>
      </w:r>
      <w:r w:rsidR="00E35380" w:rsidRPr="00CF3760">
        <w:rPr>
          <w:rFonts w:ascii="Times New Roman" w:hAnsi="Times New Roman" w:cs="Times New Roman"/>
          <w:b/>
          <w:bCs/>
          <w:color w:val="auto"/>
          <w:lang w:val="sr-Cyrl-BA"/>
        </w:rPr>
        <w:t>3</w:t>
      </w:r>
      <w:r w:rsidR="00F01059" w:rsidRPr="00CF3760">
        <w:rPr>
          <w:rFonts w:ascii="Times New Roman" w:hAnsi="Times New Roman" w:cs="Times New Roman"/>
          <w:b/>
          <w:bCs/>
          <w:color w:val="auto"/>
          <w:lang w:val="sr-Cyrl-BA"/>
        </w:rPr>
        <w:t>8</w:t>
      </w:r>
      <w:r w:rsidR="00E35380" w:rsidRPr="00CF3760">
        <w:rPr>
          <w:rFonts w:ascii="Times New Roman" w:hAnsi="Times New Roman" w:cs="Times New Roman"/>
          <w:b/>
          <w:bCs/>
          <w:color w:val="auto"/>
          <w:lang w:val="sr-Cyrl-BA"/>
        </w:rPr>
        <w:t>.</w:t>
      </w:r>
    </w:p>
    <w:p w14:paraId="1339BEA5" w14:textId="77777777" w:rsidR="00A135A7" w:rsidRPr="00CF3760" w:rsidRDefault="00A135A7" w:rsidP="00CC3890">
      <w:pPr>
        <w:rPr>
          <w:rFonts w:ascii="Times New Roman" w:hAnsi="Times New Roman" w:cs="Times New Roman"/>
          <w:sz w:val="24"/>
          <w:szCs w:val="24"/>
          <w:lang w:val="sr-Cyrl-BA"/>
        </w:rPr>
      </w:pPr>
    </w:p>
    <w:p w14:paraId="29537092" w14:textId="0C7B9E0B" w:rsidR="00A135A7" w:rsidRPr="00CF3760" w:rsidRDefault="00B33D04" w:rsidP="006467F7">
      <w:pPr>
        <w:pStyle w:val="FootnoteText"/>
        <w:tabs>
          <w:tab w:val="left" w:pos="1080"/>
        </w:tabs>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С</w:t>
      </w:r>
      <w:r w:rsidR="00C62108" w:rsidRPr="00CF3760">
        <w:rPr>
          <w:rFonts w:ascii="Times New Roman" w:hAnsi="Times New Roman" w:cs="Times New Roman"/>
          <w:sz w:val="24"/>
          <w:szCs w:val="24"/>
          <w:lang w:val="sr-Cyrl-BA"/>
        </w:rPr>
        <w:t>тупањ</w:t>
      </w:r>
      <w:r w:rsidRPr="00CF3760">
        <w:rPr>
          <w:rFonts w:ascii="Times New Roman" w:hAnsi="Times New Roman" w:cs="Times New Roman"/>
          <w:sz w:val="24"/>
          <w:szCs w:val="24"/>
          <w:lang w:val="sr-Cyrl-BA"/>
        </w:rPr>
        <w:t>ем</w:t>
      </w:r>
      <w:r w:rsidR="00A135A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на</w:t>
      </w:r>
      <w:r w:rsidR="00A135A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снагу</w:t>
      </w:r>
      <w:r w:rsidR="00A135A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овог</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з</w:t>
      </w:r>
      <w:r w:rsidR="00C62108" w:rsidRPr="00CF3760">
        <w:rPr>
          <w:rFonts w:ascii="Times New Roman" w:hAnsi="Times New Roman" w:cs="Times New Roman"/>
          <w:sz w:val="24"/>
          <w:szCs w:val="24"/>
          <w:lang w:val="sr-Cyrl-BA"/>
        </w:rPr>
        <w:t>акона</w:t>
      </w:r>
      <w:r w:rsidR="00A135A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престају</w:t>
      </w:r>
      <w:r w:rsidR="00A135A7" w:rsidRPr="00CF3760">
        <w:rPr>
          <w:rFonts w:ascii="Times New Roman" w:hAnsi="Times New Roman" w:cs="Times New Roman"/>
          <w:sz w:val="24"/>
          <w:szCs w:val="24"/>
          <w:lang w:val="sr-Cyrl-BA"/>
        </w:rPr>
        <w:t xml:space="preserve"> </w:t>
      </w:r>
      <w:r w:rsidR="00C62108" w:rsidRPr="00CF3760">
        <w:rPr>
          <w:rFonts w:ascii="Times New Roman" w:hAnsi="Times New Roman" w:cs="Times New Roman"/>
          <w:sz w:val="24"/>
          <w:szCs w:val="24"/>
          <w:lang w:val="sr-Cyrl-BA"/>
        </w:rPr>
        <w:t>важити</w:t>
      </w:r>
      <w:r w:rsidR="00A135A7" w:rsidRPr="00CF3760">
        <w:rPr>
          <w:rFonts w:ascii="Times New Roman" w:hAnsi="Times New Roman" w:cs="Times New Roman"/>
          <w:sz w:val="24"/>
          <w:szCs w:val="24"/>
          <w:lang w:val="sr-Cyrl-BA"/>
        </w:rPr>
        <w:t>:</w:t>
      </w:r>
    </w:p>
    <w:p w14:paraId="01126676" w14:textId="7AF8750C" w:rsidR="00A135A7" w:rsidRPr="00CF3760" w:rsidRDefault="00C62108" w:rsidP="00B33D04">
      <w:pPr>
        <w:pStyle w:val="FootnoteText"/>
        <w:numPr>
          <w:ilvl w:val="0"/>
          <w:numId w:val="11"/>
        </w:numPr>
        <w:tabs>
          <w:tab w:val="left" w:pos="990"/>
        </w:tabs>
        <w:ind w:left="0" w:firstLine="720"/>
        <w:jc w:val="both"/>
        <w:rPr>
          <w:rFonts w:ascii="Times New Roman" w:hAnsi="Times New Roman" w:cs="Times New Roman"/>
          <w:sz w:val="24"/>
          <w:szCs w:val="24"/>
          <w:lang w:val="sr-Cyrl-BA"/>
        </w:rPr>
      </w:pPr>
      <w:r w:rsidRPr="00CF3760">
        <w:rPr>
          <w:rFonts w:ascii="Times New Roman" w:eastAsia="Times New Roman" w:hAnsi="Times New Roman" w:cs="Times New Roman"/>
          <w:sz w:val="24"/>
          <w:szCs w:val="24"/>
          <w:lang w:val="sr-Cyrl-BA" w:eastAsia="hr-BA"/>
        </w:rPr>
        <w:t>Закон</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о</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забрани</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пушења</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на</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јавним</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мјестима</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Службени</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гласник</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w:t>
      </w:r>
      <w:r w:rsidR="003D20BE" w:rsidRPr="00CF3760">
        <w:rPr>
          <w:rFonts w:ascii="Times New Roman" w:hAnsi="Times New Roman" w:cs="Times New Roman"/>
          <w:sz w:val="24"/>
          <w:szCs w:val="24"/>
          <w:lang w:val="sr-Cyrl-BA"/>
        </w:rPr>
        <w:t xml:space="preserve">епублике </w:t>
      </w:r>
      <w:r w:rsidRPr="00CF3760">
        <w:rPr>
          <w:rFonts w:ascii="Times New Roman" w:hAnsi="Times New Roman" w:cs="Times New Roman"/>
          <w:sz w:val="24"/>
          <w:szCs w:val="24"/>
          <w:lang w:val="sr-Cyrl-BA"/>
        </w:rPr>
        <w:t>С</w:t>
      </w:r>
      <w:r w:rsidR="003D20BE" w:rsidRPr="00CF3760">
        <w:rPr>
          <w:rFonts w:ascii="Times New Roman" w:hAnsi="Times New Roman" w:cs="Times New Roman"/>
          <w:sz w:val="24"/>
          <w:szCs w:val="24"/>
          <w:lang w:val="sr-Cyrl-BA"/>
        </w:rPr>
        <w:t>рпске</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бр</w:t>
      </w:r>
      <w:r w:rsidR="00B11F1D" w:rsidRPr="00CF3760">
        <w:rPr>
          <w:rFonts w:ascii="Times New Roman" w:hAnsi="Times New Roman" w:cs="Times New Roman"/>
          <w:sz w:val="24"/>
          <w:szCs w:val="24"/>
          <w:lang w:val="sr-Cyrl-BA"/>
        </w:rPr>
        <w:t>.</w:t>
      </w:r>
      <w:r w:rsidR="00A135A7" w:rsidRPr="00CF3760">
        <w:rPr>
          <w:rFonts w:ascii="Times New Roman" w:hAnsi="Times New Roman" w:cs="Times New Roman"/>
          <w:sz w:val="24"/>
          <w:szCs w:val="24"/>
          <w:lang w:val="sr-Cyrl-BA"/>
        </w:rPr>
        <w:t xml:space="preserve"> 46/04, 74/04 </w:t>
      </w:r>
      <w:r w:rsidRPr="00CF3760">
        <w:rPr>
          <w:rFonts w:ascii="Times New Roman" w:hAnsi="Times New Roman" w:cs="Times New Roman"/>
          <w:sz w:val="24"/>
          <w:szCs w:val="24"/>
          <w:lang w:val="sr-Cyrl-BA"/>
        </w:rPr>
        <w:t>и</w:t>
      </w:r>
      <w:r w:rsidR="00A135A7" w:rsidRPr="00CF3760">
        <w:rPr>
          <w:rFonts w:ascii="Times New Roman" w:hAnsi="Times New Roman" w:cs="Times New Roman"/>
          <w:sz w:val="24"/>
          <w:szCs w:val="24"/>
          <w:lang w:val="sr-Cyrl-BA"/>
        </w:rPr>
        <w:t xml:space="preserve"> 92/09)</w:t>
      </w:r>
      <w:r w:rsidR="00045771" w:rsidRPr="00CF3760">
        <w:rPr>
          <w:rFonts w:ascii="Times New Roman" w:hAnsi="Times New Roman" w:cs="Times New Roman"/>
          <w:sz w:val="24"/>
          <w:szCs w:val="24"/>
          <w:lang w:val="sr-Cyrl-BA"/>
        </w:rPr>
        <w:t>,</w:t>
      </w:r>
    </w:p>
    <w:p w14:paraId="39F1730B" w14:textId="660358B8" w:rsidR="00A135A7" w:rsidRPr="00CF3760" w:rsidRDefault="00C62108" w:rsidP="00B33D04">
      <w:pPr>
        <w:pStyle w:val="FootnoteText"/>
        <w:numPr>
          <w:ilvl w:val="0"/>
          <w:numId w:val="11"/>
        </w:numPr>
        <w:tabs>
          <w:tab w:val="left" w:pos="990"/>
        </w:tabs>
        <w:ind w:left="0" w:firstLine="720"/>
        <w:jc w:val="both"/>
        <w:rPr>
          <w:rFonts w:ascii="Times New Roman" w:hAnsi="Times New Roman" w:cs="Times New Roman"/>
          <w:sz w:val="24"/>
          <w:szCs w:val="24"/>
          <w:lang w:val="sr-Cyrl-BA"/>
        </w:rPr>
      </w:pPr>
      <w:r w:rsidRPr="00CF3760">
        <w:rPr>
          <w:rFonts w:ascii="Times New Roman" w:eastAsia="Times New Roman" w:hAnsi="Times New Roman" w:cs="Times New Roman"/>
          <w:sz w:val="24"/>
          <w:szCs w:val="24"/>
          <w:lang w:val="sr-Cyrl-BA" w:eastAsia="hr-BA"/>
        </w:rPr>
        <w:t>Закон</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о</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забрани</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рекламирања</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дувана</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и</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дуванских</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производа</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Службени</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гласник</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w:t>
      </w:r>
      <w:r w:rsidR="003D20BE" w:rsidRPr="00CF3760">
        <w:rPr>
          <w:rFonts w:ascii="Times New Roman" w:hAnsi="Times New Roman" w:cs="Times New Roman"/>
          <w:sz w:val="24"/>
          <w:szCs w:val="24"/>
          <w:lang w:val="sr-Cyrl-BA"/>
        </w:rPr>
        <w:t xml:space="preserve">епублике </w:t>
      </w:r>
      <w:r w:rsidRPr="00CF3760">
        <w:rPr>
          <w:rFonts w:ascii="Times New Roman" w:hAnsi="Times New Roman" w:cs="Times New Roman"/>
          <w:sz w:val="24"/>
          <w:szCs w:val="24"/>
          <w:lang w:val="sr-Cyrl-BA"/>
        </w:rPr>
        <w:t>С</w:t>
      </w:r>
      <w:r w:rsidR="003D20BE" w:rsidRPr="00CF3760">
        <w:rPr>
          <w:rFonts w:ascii="Times New Roman" w:hAnsi="Times New Roman" w:cs="Times New Roman"/>
          <w:sz w:val="24"/>
          <w:szCs w:val="24"/>
          <w:lang w:val="sr-Cyrl-BA"/>
        </w:rPr>
        <w:t>рпске</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бр</w:t>
      </w:r>
      <w:r w:rsidR="00B11F1D" w:rsidRPr="00CF3760">
        <w:rPr>
          <w:rFonts w:ascii="Times New Roman" w:hAnsi="Times New Roman" w:cs="Times New Roman"/>
          <w:sz w:val="24"/>
          <w:szCs w:val="24"/>
          <w:lang w:val="sr-Cyrl-BA"/>
        </w:rPr>
        <w:t>.</w:t>
      </w:r>
      <w:r w:rsidR="00A135A7" w:rsidRPr="00CF3760">
        <w:rPr>
          <w:rFonts w:ascii="Times New Roman" w:hAnsi="Times New Roman" w:cs="Times New Roman"/>
          <w:sz w:val="24"/>
          <w:szCs w:val="24"/>
          <w:lang w:val="sr-Cyrl-BA"/>
        </w:rPr>
        <w:t xml:space="preserve"> 46/04</w:t>
      </w:r>
      <w:r w:rsidR="00F90756" w:rsidRPr="00CF3760">
        <w:rPr>
          <w:rFonts w:ascii="Times New Roman" w:hAnsi="Times New Roman" w:cs="Times New Roman"/>
          <w:sz w:val="24"/>
          <w:szCs w:val="24"/>
          <w:lang w:val="sr-Cyrl-BA"/>
        </w:rPr>
        <w:t>,</w:t>
      </w:r>
      <w:r w:rsidR="00A135A7" w:rsidRPr="00CF3760">
        <w:rPr>
          <w:rFonts w:ascii="Times New Roman" w:hAnsi="Times New Roman" w:cs="Times New Roman"/>
          <w:sz w:val="24"/>
          <w:szCs w:val="24"/>
          <w:lang w:val="sr-Cyrl-BA"/>
        </w:rPr>
        <w:t xml:space="preserve"> 74/04</w:t>
      </w:r>
      <w:r w:rsidR="00F90756" w:rsidRPr="00CF3760">
        <w:rPr>
          <w:rFonts w:ascii="Times New Roman" w:hAnsi="Times New Roman" w:cs="Times New Roman"/>
          <w:sz w:val="24"/>
          <w:szCs w:val="24"/>
          <w:lang w:val="sr-Cyrl-BA"/>
        </w:rPr>
        <w:t>, 96/05 и 92/09</w:t>
      </w:r>
      <w:r w:rsidR="00A135A7" w:rsidRPr="00CF3760">
        <w:rPr>
          <w:rFonts w:ascii="Times New Roman" w:hAnsi="Times New Roman" w:cs="Times New Roman"/>
          <w:sz w:val="24"/>
          <w:szCs w:val="24"/>
          <w:lang w:val="sr-Cyrl-BA"/>
        </w:rPr>
        <w:t>)</w:t>
      </w:r>
      <w:r w:rsidR="00045771" w:rsidRPr="00CF3760">
        <w:rPr>
          <w:rFonts w:ascii="Times New Roman" w:hAnsi="Times New Roman" w:cs="Times New Roman"/>
          <w:sz w:val="24"/>
          <w:szCs w:val="24"/>
          <w:lang w:val="sr-Cyrl-BA"/>
        </w:rPr>
        <w:t>,</w:t>
      </w:r>
    </w:p>
    <w:p w14:paraId="7ED72CFC" w14:textId="1D1EA466" w:rsidR="008B7109" w:rsidRPr="00CF3760" w:rsidRDefault="00C62108" w:rsidP="00B33D04">
      <w:pPr>
        <w:pStyle w:val="FootnoteText"/>
        <w:numPr>
          <w:ilvl w:val="0"/>
          <w:numId w:val="11"/>
        </w:numPr>
        <w:tabs>
          <w:tab w:val="left" w:pos="990"/>
        </w:tabs>
        <w:ind w:left="0" w:firstLine="720"/>
        <w:jc w:val="both"/>
        <w:rPr>
          <w:rFonts w:ascii="Times New Roman" w:hAnsi="Times New Roman" w:cs="Times New Roman"/>
          <w:sz w:val="24"/>
          <w:szCs w:val="24"/>
          <w:lang w:val="sr-Cyrl-BA"/>
        </w:rPr>
      </w:pPr>
      <w:r w:rsidRPr="00CF3760">
        <w:rPr>
          <w:rFonts w:ascii="Times New Roman" w:eastAsia="Times New Roman" w:hAnsi="Times New Roman" w:cs="Times New Roman"/>
          <w:sz w:val="24"/>
          <w:szCs w:val="24"/>
          <w:lang w:val="sr-Cyrl-BA" w:eastAsia="hr-BA"/>
        </w:rPr>
        <w:t>Закон</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о</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забрани</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продаје</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дувана</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и</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дуванских</w:t>
      </w:r>
      <w:r w:rsidR="00B83438" w:rsidRPr="00CF3760">
        <w:rPr>
          <w:rFonts w:ascii="Times New Roman" w:eastAsia="Times New Roman" w:hAnsi="Times New Roman" w:cs="Times New Roman"/>
          <w:sz w:val="24"/>
          <w:szCs w:val="24"/>
          <w:lang w:val="sr-Cyrl-BA" w:eastAsia="hr-BA"/>
        </w:rPr>
        <w:t xml:space="preserve"> </w:t>
      </w:r>
      <w:r w:rsidR="00DE1842" w:rsidRPr="00CF3760">
        <w:rPr>
          <w:rFonts w:ascii="Times New Roman" w:eastAsia="Times New Roman" w:hAnsi="Times New Roman" w:cs="Times New Roman"/>
          <w:sz w:val="24"/>
          <w:szCs w:val="24"/>
          <w:lang w:val="sr-Cyrl-BA" w:eastAsia="hr-BA"/>
        </w:rPr>
        <w:t>про</w:t>
      </w:r>
      <w:r w:rsidRPr="00CF3760">
        <w:rPr>
          <w:rFonts w:ascii="Times New Roman" w:eastAsia="Times New Roman" w:hAnsi="Times New Roman" w:cs="Times New Roman"/>
          <w:sz w:val="24"/>
          <w:szCs w:val="24"/>
          <w:lang w:val="sr-Cyrl-BA" w:eastAsia="hr-BA"/>
        </w:rPr>
        <w:t>и</w:t>
      </w:r>
      <w:r w:rsidR="00DE1842" w:rsidRPr="00CF3760">
        <w:rPr>
          <w:rFonts w:ascii="Times New Roman" w:eastAsia="Times New Roman" w:hAnsi="Times New Roman" w:cs="Times New Roman"/>
          <w:sz w:val="24"/>
          <w:szCs w:val="24"/>
          <w:lang w:val="sr-Cyrl-BA" w:eastAsia="hr-BA"/>
        </w:rPr>
        <w:t>з</w:t>
      </w:r>
      <w:r w:rsidRPr="00CF3760">
        <w:rPr>
          <w:rFonts w:ascii="Times New Roman" w:eastAsia="Times New Roman" w:hAnsi="Times New Roman" w:cs="Times New Roman"/>
          <w:sz w:val="24"/>
          <w:szCs w:val="24"/>
          <w:lang w:val="sr-Cyrl-BA" w:eastAsia="hr-BA"/>
        </w:rPr>
        <w:t>вода</w:t>
      </w:r>
      <w:r w:rsidR="00B83438"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лицима</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млађим</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eastAsia="Times New Roman" w:hAnsi="Times New Roman" w:cs="Times New Roman"/>
          <w:sz w:val="24"/>
          <w:szCs w:val="24"/>
          <w:lang w:val="sr-Cyrl-BA" w:eastAsia="hr-BA"/>
        </w:rPr>
        <w:t>од</w:t>
      </w:r>
      <w:r w:rsidR="00A135A7" w:rsidRPr="00CF3760">
        <w:rPr>
          <w:rFonts w:ascii="Times New Roman" w:eastAsia="Times New Roman" w:hAnsi="Times New Roman" w:cs="Times New Roman"/>
          <w:sz w:val="24"/>
          <w:szCs w:val="24"/>
          <w:lang w:val="sr-Cyrl-BA" w:eastAsia="hr-BA"/>
        </w:rPr>
        <w:t xml:space="preserve"> 18 </w:t>
      </w:r>
      <w:r w:rsidRPr="00CF3760">
        <w:rPr>
          <w:rFonts w:ascii="Times New Roman" w:eastAsia="Times New Roman" w:hAnsi="Times New Roman" w:cs="Times New Roman"/>
          <w:sz w:val="24"/>
          <w:szCs w:val="24"/>
          <w:lang w:val="sr-Cyrl-BA" w:eastAsia="hr-BA"/>
        </w:rPr>
        <w:t>година</w:t>
      </w:r>
      <w:r w:rsidR="00A135A7" w:rsidRPr="00CF3760">
        <w:rPr>
          <w:rFonts w:ascii="Times New Roman" w:eastAsia="Times New Roman" w:hAnsi="Times New Roman" w:cs="Times New Roman"/>
          <w:sz w:val="24"/>
          <w:szCs w:val="24"/>
          <w:lang w:val="sr-Cyrl-BA" w:eastAsia="hr-BA"/>
        </w:rPr>
        <w:t xml:space="preserve"> („</w:t>
      </w:r>
      <w:r w:rsidRPr="00CF3760">
        <w:rPr>
          <w:rFonts w:ascii="Times New Roman" w:hAnsi="Times New Roman" w:cs="Times New Roman"/>
          <w:sz w:val="24"/>
          <w:szCs w:val="24"/>
          <w:lang w:val="sr-Cyrl-BA"/>
        </w:rPr>
        <w:t>Службени</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гласник</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w:t>
      </w:r>
      <w:r w:rsidR="003D20BE" w:rsidRPr="00CF3760">
        <w:rPr>
          <w:rFonts w:ascii="Times New Roman" w:hAnsi="Times New Roman" w:cs="Times New Roman"/>
          <w:sz w:val="24"/>
          <w:szCs w:val="24"/>
          <w:lang w:val="sr-Cyrl-BA"/>
        </w:rPr>
        <w:t xml:space="preserve">епублике </w:t>
      </w:r>
      <w:r w:rsidRPr="00CF3760">
        <w:rPr>
          <w:rFonts w:ascii="Times New Roman" w:hAnsi="Times New Roman" w:cs="Times New Roman"/>
          <w:sz w:val="24"/>
          <w:szCs w:val="24"/>
          <w:lang w:val="sr-Cyrl-BA"/>
        </w:rPr>
        <w:t>С</w:t>
      </w:r>
      <w:r w:rsidR="003D20BE" w:rsidRPr="00CF3760">
        <w:rPr>
          <w:rFonts w:ascii="Times New Roman" w:hAnsi="Times New Roman" w:cs="Times New Roman"/>
          <w:sz w:val="24"/>
          <w:szCs w:val="24"/>
          <w:lang w:val="sr-Cyrl-BA"/>
        </w:rPr>
        <w:t>рпске</w:t>
      </w:r>
      <w:r w:rsidR="00A135A7"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бр</w:t>
      </w:r>
      <w:r w:rsidR="00B11F1D" w:rsidRPr="00CF3760">
        <w:rPr>
          <w:rFonts w:ascii="Times New Roman" w:hAnsi="Times New Roman" w:cs="Times New Roman"/>
          <w:sz w:val="24"/>
          <w:szCs w:val="24"/>
          <w:lang w:val="sr-Cyrl-BA"/>
        </w:rPr>
        <w:t>.</w:t>
      </w:r>
      <w:r w:rsidR="00A135A7" w:rsidRPr="00CF3760">
        <w:rPr>
          <w:rFonts w:ascii="Times New Roman" w:hAnsi="Times New Roman" w:cs="Times New Roman"/>
          <w:sz w:val="24"/>
          <w:szCs w:val="24"/>
          <w:lang w:val="sr-Cyrl-BA"/>
        </w:rPr>
        <w:t xml:space="preserve"> 46/04, 74/04, 96/05 </w:t>
      </w:r>
      <w:r w:rsidRPr="00CF3760">
        <w:rPr>
          <w:rFonts w:ascii="Times New Roman" w:hAnsi="Times New Roman" w:cs="Times New Roman"/>
          <w:sz w:val="24"/>
          <w:szCs w:val="24"/>
          <w:lang w:val="sr-Cyrl-BA"/>
        </w:rPr>
        <w:t>и</w:t>
      </w:r>
      <w:r w:rsidR="00A135A7" w:rsidRPr="00CF3760">
        <w:rPr>
          <w:rFonts w:ascii="Times New Roman" w:hAnsi="Times New Roman" w:cs="Times New Roman"/>
          <w:sz w:val="24"/>
          <w:szCs w:val="24"/>
          <w:lang w:val="sr-Cyrl-BA"/>
        </w:rPr>
        <w:t xml:space="preserve"> 92/09)</w:t>
      </w:r>
      <w:r w:rsidR="00B83438" w:rsidRPr="00CF3760">
        <w:rPr>
          <w:rFonts w:ascii="Times New Roman" w:hAnsi="Times New Roman" w:cs="Times New Roman"/>
          <w:sz w:val="24"/>
          <w:szCs w:val="24"/>
          <w:lang w:val="sr-Cyrl-BA"/>
        </w:rPr>
        <w:t>.</w:t>
      </w:r>
    </w:p>
    <w:p w14:paraId="1FE5A97F" w14:textId="77777777" w:rsidR="00B177B1" w:rsidRPr="00CF3760" w:rsidRDefault="00B177B1" w:rsidP="00D94A96">
      <w:pPr>
        <w:jc w:val="center"/>
        <w:rPr>
          <w:rFonts w:ascii="Times New Roman" w:eastAsia="Times New Roman" w:hAnsi="Times New Roman" w:cs="Times New Roman"/>
          <w:sz w:val="24"/>
          <w:szCs w:val="24"/>
          <w:lang w:val="sr-Cyrl-BA" w:eastAsia="hr-BA"/>
        </w:rPr>
      </w:pPr>
    </w:p>
    <w:p w14:paraId="4D3E0218" w14:textId="77777777" w:rsidR="00303708" w:rsidRDefault="00303708" w:rsidP="00D94A96">
      <w:pPr>
        <w:pStyle w:val="Default"/>
        <w:jc w:val="center"/>
        <w:rPr>
          <w:rFonts w:ascii="Times New Roman" w:hAnsi="Times New Roman" w:cs="Times New Roman"/>
          <w:b/>
          <w:bCs/>
          <w:color w:val="auto"/>
          <w:lang w:val="sr-Cyrl-BA"/>
        </w:rPr>
      </w:pPr>
    </w:p>
    <w:p w14:paraId="5EE32450" w14:textId="77777777" w:rsidR="00303708" w:rsidRDefault="00303708" w:rsidP="00D94A96">
      <w:pPr>
        <w:pStyle w:val="Default"/>
        <w:jc w:val="center"/>
        <w:rPr>
          <w:rFonts w:ascii="Times New Roman" w:hAnsi="Times New Roman" w:cs="Times New Roman"/>
          <w:b/>
          <w:bCs/>
          <w:color w:val="auto"/>
          <w:lang w:val="sr-Cyrl-BA"/>
        </w:rPr>
      </w:pPr>
    </w:p>
    <w:p w14:paraId="4AF509D9" w14:textId="77777777" w:rsidR="00303708" w:rsidRDefault="00303708" w:rsidP="00D94A96">
      <w:pPr>
        <w:pStyle w:val="Default"/>
        <w:jc w:val="center"/>
        <w:rPr>
          <w:rFonts w:ascii="Times New Roman" w:hAnsi="Times New Roman" w:cs="Times New Roman"/>
          <w:b/>
          <w:bCs/>
          <w:color w:val="auto"/>
          <w:lang w:val="sr-Cyrl-BA"/>
        </w:rPr>
      </w:pPr>
    </w:p>
    <w:p w14:paraId="35879C2E" w14:textId="77777777" w:rsidR="00303708" w:rsidRDefault="00303708" w:rsidP="00D94A96">
      <w:pPr>
        <w:pStyle w:val="Default"/>
        <w:jc w:val="center"/>
        <w:rPr>
          <w:rFonts w:ascii="Times New Roman" w:hAnsi="Times New Roman" w:cs="Times New Roman"/>
          <w:b/>
          <w:bCs/>
          <w:color w:val="auto"/>
          <w:lang w:val="sr-Cyrl-BA"/>
        </w:rPr>
      </w:pPr>
    </w:p>
    <w:p w14:paraId="2E7F5C17" w14:textId="77777777" w:rsidR="00303708" w:rsidRDefault="00303708" w:rsidP="00D94A96">
      <w:pPr>
        <w:pStyle w:val="Default"/>
        <w:jc w:val="center"/>
        <w:rPr>
          <w:rFonts w:ascii="Times New Roman" w:hAnsi="Times New Roman" w:cs="Times New Roman"/>
          <w:b/>
          <w:bCs/>
          <w:color w:val="auto"/>
          <w:lang w:val="sr-Cyrl-BA"/>
        </w:rPr>
      </w:pPr>
    </w:p>
    <w:p w14:paraId="66FCADDA" w14:textId="77777777" w:rsidR="00303708" w:rsidRDefault="00303708" w:rsidP="00D94A96">
      <w:pPr>
        <w:pStyle w:val="Default"/>
        <w:jc w:val="center"/>
        <w:rPr>
          <w:rFonts w:ascii="Times New Roman" w:hAnsi="Times New Roman" w:cs="Times New Roman"/>
          <w:b/>
          <w:bCs/>
          <w:color w:val="auto"/>
          <w:lang w:val="sr-Cyrl-BA"/>
        </w:rPr>
      </w:pPr>
    </w:p>
    <w:p w14:paraId="06A679B0" w14:textId="77777777" w:rsidR="00303708" w:rsidRDefault="00303708" w:rsidP="00D94A96">
      <w:pPr>
        <w:pStyle w:val="Default"/>
        <w:jc w:val="center"/>
        <w:rPr>
          <w:rFonts w:ascii="Times New Roman" w:hAnsi="Times New Roman" w:cs="Times New Roman"/>
          <w:b/>
          <w:bCs/>
          <w:color w:val="auto"/>
          <w:lang w:val="sr-Cyrl-BA"/>
        </w:rPr>
      </w:pPr>
    </w:p>
    <w:p w14:paraId="3B970139" w14:textId="77777777" w:rsidR="00303708" w:rsidRDefault="00303708" w:rsidP="00D94A96">
      <w:pPr>
        <w:pStyle w:val="Default"/>
        <w:jc w:val="center"/>
        <w:rPr>
          <w:rFonts w:ascii="Times New Roman" w:hAnsi="Times New Roman" w:cs="Times New Roman"/>
          <w:b/>
          <w:bCs/>
          <w:color w:val="auto"/>
          <w:lang w:val="sr-Cyrl-BA"/>
        </w:rPr>
      </w:pPr>
    </w:p>
    <w:p w14:paraId="48A440FB" w14:textId="77777777" w:rsidR="008B2A40" w:rsidRPr="00CF3760" w:rsidRDefault="00C62108" w:rsidP="00D94A96">
      <w:pPr>
        <w:pStyle w:val="Default"/>
        <w:jc w:val="center"/>
        <w:rPr>
          <w:rFonts w:ascii="Times New Roman" w:hAnsi="Times New Roman" w:cs="Times New Roman"/>
          <w:b/>
          <w:bCs/>
          <w:color w:val="auto"/>
          <w:lang w:val="sr-Cyrl-BA"/>
        </w:rPr>
      </w:pPr>
      <w:r w:rsidRPr="00CF3760">
        <w:rPr>
          <w:rFonts w:ascii="Times New Roman" w:hAnsi="Times New Roman" w:cs="Times New Roman"/>
          <w:b/>
          <w:bCs/>
          <w:color w:val="auto"/>
          <w:lang w:val="sr-Cyrl-BA"/>
        </w:rPr>
        <w:t>Члан</w:t>
      </w:r>
      <w:r w:rsidR="00DF764D" w:rsidRPr="00CF3760">
        <w:rPr>
          <w:rFonts w:ascii="Times New Roman" w:hAnsi="Times New Roman" w:cs="Times New Roman"/>
          <w:b/>
          <w:bCs/>
          <w:color w:val="auto"/>
          <w:lang w:val="sr-Cyrl-BA"/>
        </w:rPr>
        <w:t xml:space="preserve"> </w:t>
      </w:r>
      <w:r w:rsidR="0002012C" w:rsidRPr="00CF3760">
        <w:rPr>
          <w:rFonts w:ascii="Times New Roman" w:hAnsi="Times New Roman" w:cs="Times New Roman"/>
          <w:b/>
          <w:bCs/>
          <w:color w:val="auto"/>
          <w:lang w:val="sr-Cyrl-BA"/>
        </w:rPr>
        <w:t>3</w:t>
      </w:r>
      <w:r w:rsidR="00F01059" w:rsidRPr="00CF3760">
        <w:rPr>
          <w:rFonts w:ascii="Times New Roman" w:hAnsi="Times New Roman" w:cs="Times New Roman"/>
          <w:b/>
          <w:bCs/>
          <w:color w:val="auto"/>
          <w:lang w:val="sr-Cyrl-BA"/>
        </w:rPr>
        <w:t>9</w:t>
      </w:r>
      <w:r w:rsidR="008B2A40" w:rsidRPr="00CF3760">
        <w:rPr>
          <w:rFonts w:ascii="Times New Roman" w:hAnsi="Times New Roman" w:cs="Times New Roman"/>
          <w:b/>
          <w:bCs/>
          <w:color w:val="auto"/>
          <w:lang w:val="sr-Cyrl-BA"/>
        </w:rPr>
        <w:t>.</w:t>
      </w:r>
    </w:p>
    <w:p w14:paraId="605DC0D6" w14:textId="77777777" w:rsidR="00A135A7" w:rsidRPr="00CF3760" w:rsidRDefault="00A135A7" w:rsidP="00D94A96">
      <w:pPr>
        <w:jc w:val="center"/>
        <w:rPr>
          <w:rFonts w:ascii="Times New Roman" w:eastAsia="Times New Roman" w:hAnsi="Times New Roman" w:cs="Times New Roman"/>
          <w:sz w:val="24"/>
          <w:szCs w:val="24"/>
          <w:lang w:val="sr-Cyrl-BA" w:eastAsia="hr-BA"/>
        </w:rPr>
      </w:pPr>
    </w:p>
    <w:p w14:paraId="07BBC1EA" w14:textId="326809E8" w:rsidR="00B83438" w:rsidRPr="00CF3760" w:rsidRDefault="00C62108" w:rsidP="00B33D04">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Овај</w:t>
      </w:r>
      <w:r w:rsidR="00B83438" w:rsidRPr="00CF3760">
        <w:rPr>
          <w:rFonts w:ascii="Times New Roman" w:hAnsi="Times New Roman" w:cs="Times New Roman"/>
          <w:sz w:val="24"/>
          <w:szCs w:val="24"/>
          <w:lang w:val="sr-Cyrl-BA"/>
        </w:rPr>
        <w:t xml:space="preserve"> </w:t>
      </w:r>
      <w:r w:rsidR="00B33D04" w:rsidRPr="00CF3760">
        <w:rPr>
          <w:rFonts w:ascii="Times New Roman" w:hAnsi="Times New Roman" w:cs="Times New Roman"/>
          <w:sz w:val="24"/>
          <w:szCs w:val="24"/>
          <w:lang w:val="sr-Cyrl-BA"/>
        </w:rPr>
        <w:t>з</w:t>
      </w:r>
      <w:r w:rsidRPr="00CF3760">
        <w:rPr>
          <w:rFonts w:ascii="Times New Roman" w:hAnsi="Times New Roman" w:cs="Times New Roman"/>
          <w:sz w:val="24"/>
          <w:szCs w:val="24"/>
          <w:lang w:val="sr-Cyrl-BA"/>
        </w:rPr>
        <w:t>акон</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ступа</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на</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снагу</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осмог</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дана</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од</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дана</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објављивања</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у</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Службеном</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гласнику</w:t>
      </w:r>
      <w:r w:rsidR="00B83438"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Републике</w:t>
      </w:r>
      <w:r w:rsidR="00B837AD" w:rsidRPr="00CF3760">
        <w:rPr>
          <w:rFonts w:ascii="Times New Roman" w:hAnsi="Times New Roman" w:cs="Times New Roman"/>
          <w:sz w:val="24"/>
          <w:szCs w:val="24"/>
          <w:lang w:val="sr-Cyrl-BA"/>
        </w:rPr>
        <w:t xml:space="preserve"> </w:t>
      </w:r>
      <w:r w:rsidRPr="00CF3760">
        <w:rPr>
          <w:rFonts w:ascii="Times New Roman" w:hAnsi="Times New Roman" w:cs="Times New Roman"/>
          <w:sz w:val="24"/>
          <w:szCs w:val="24"/>
          <w:lang w:val="sr-Cyrl-BA"/>
        </w:rPr>
        <w:t>Српске</w:t>
      </w:r>
      <w:r w:rsidR="00B83438" w:rsidRPr="00CF3760">
        <w:rPr>
          <w:rFonts w:ascii="Times New Roman" w:hAnsi="Times New Roman" w:cs="Times New Roman"/>
          <w:sz w:val="24"/>
          <w:szCs w:val="24"/>
          <w:lang w:val="sr-Cyrl-BA"/>
        </w:rPr>
        <w:t>“.</w:t>
      </w:r>
    </w:p>
    <w:p w14:paraId="490ADE43" w14:textId="77777777" w:rsidR="00043F8D" w:rsidRPr="00CF3760" w:rsidRDefault="00043F8D" w:rsidP="00CC3890">
      <w:pPr>
        <w:jc w:val="both"/>
        <w:rPr>
          <w:rFonts w:ascii="Times New Roman" w:hAnsi="Times New Roman" w:cs="Times New Roman"/>
          <w:sz w:val="24"/>
          <w:szCs w:val="24"/>
          <w:lang w:val="sr-Cyrl-BA"/>
        </w:rPr>
      </w:pPr>
    </w:p>
    <w:p w14:paraId="40FD8948" w14:textId="77777777" w:rsidR="00043F8D" w:rsidRPr="00CF3760" w:rsidRDefault="00043F8D" w:rsidP="00CC3890">
      <w:pPr>
        <w:jc w:val="both"/>
        <w:rPr>
          <w:rFonts w:ascii="Times New Roman" w:hAnsi="Times New Roman" w:cs="Times New Roman"/>
          <w:sz w:val="24"/>
          <w:szCs w:val="24"/>
          <w:lang w:val="sr-Cyrl-BA"/>
        </w:rPr>
      </w:pPr>
    </w:p>
    <w:p w14:paraId="2D3453E7" w14:textId="77777777" w:rsidR="00D94A96" w:rsidRPr="00CF3760" w:rsidRDefault="00D94A96" w:rsidP="00CC3890">
      <w:pPr>
        <w:jc w:val="both"/>
        <w:rPr>
          <w:rFonts w:ascii="Times New Roman" w:hAnsi="Times New Roman" w:cs="Times New Roman"/>
          <w:sz w:val="24"/>
          <w:szCs w:val="24"/>
          <w:lang w:val="sr-Cyrl-BA"/>
        </w:rPr>
      </w:pPr>
    </w:p>
    <w:p w14:paraId="598859EF" w14:textId="2B16A899" w:rsidR="00043F8D" w:rsidRPr="00CF3760" w:rsidRDefault="00043F8D" w:rsidP="00B33D04">
      <w:pPr>
        <w:tabs>
          <w:tab w:val="center" w:pos="75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Број:</w:t>
      </w:r>
      <w:r w:rsidR="00B33D04" w:rsidRPr="00CF3760">
        <w:rPr>
          <w:rFonts w:ascii="Times New Roman" w:hAnsi="Times New Roman" w:cs="Times New Roman"/>
          <w:sz w:val="24"/>
          <w:szCs w:val="24"/>
          <w:lang w:val="sr-Cyrl-BA"/>
        </w:rPr>
        <w:tab/>
        <w:t>ПРЕДСЈЕДНИК</w:t>
      </w:r>
    </w:p>
    <w:p w14:paraId="5EEF0A4D" w14:textId="1F4EB499" w:rsidR="00043F8D" w:rsidRPr="00CF3760" w:rsidRDefault="00B33D04" w:rsidP="00B33D04">
      <w:pPr>
        <w:tabs>
          <w:tab w:val="center" w:pos="75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Датум:</w:t>
      </w:r>
      <w:r w:rsidRPr="00CF3760">
        <w:rPr>
          <w:rFonts w:ascii="Times New Roman" w:hAnsi="Times New Roman" w:cs="Times New Roman"/>
          <w:sz w:val="24"/>
          <w:szCs w:val="24"/>
          <w:lang w:val="sr-Cyrl-BA"/>
        </w:rPr>
        <w:tab/>
        <w:t>НАРОДНЕ СКУПШТИНЕ</w:t>
      </w:r>
    </w:p>
    <w:p w14:paraId="16F1213A" w14:textId="77777777" w:rsidR="00B33D04" w:rsidRPr="00CF3760" w:rsidRDefault="00B33D04" w:rsidP="00CC3890">
      <w:pPr>
        <w:jc w:val="both"/>
        <w:rPr>
          <w:rFonts w:ascii="Times New Roman" w:hAnsi="Times New Roman" w:cs="Times New Roman"/>
          <w:sz w:val="24"/>
          <w:szCs w:val="24"/>
          <w:lang w:val="sr-Cyrl-BA"/>
        </w:rPr>
      </w:pPr>
    </w:p>
    <w:p w14:paraId="136B1C12" w14:textId="3B947866" w:rsidR="00043F8D" w:rsidRPr="00CF3760" w:rsidRDefault="00B33D04" w:rsidP="00B33D04">
      <w:pPr>
        <w:tabs>
          <w:tab w:val="center" w:pos="7560"/>
        </w:tabs>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ab/>
      </w:r>
      <w:r w:rsidR="00043F8D" w:rsidRPr="00CF3760">
        <w:rPr>
          <w:rFonts w:ascii="Times New Roman" w:hAnsi="Times New Roman" w:cs="Times New Roman"/>
          <w:sz w:val="24"/>
          <w:szCs w:val="24"/>
          <w:lang w:val="sr-Cyrl-BA"/>
        </w:rPr>
        <w:t>Недељко Чубриловић</w:t>
      </w:r>
    </w:p>
    <w:p w14:paraId="0F2087D4" w14:textId="77777777" w:rsidR="009609E5" w:rsidRPr="00CF3760" w:rsidRDefault="009609E5" w:rsidP="00CC3890">
      <w:pPr>
        <w:jc w:val="both"/>
        <w:rPr>
          <w:rFonts w:ascii="Times New Roman" w:hAnsi="Times New Roman" w:cs="Times New Roman"/>
          <w:sz w:val="24"/>
          <w:szCs w:val="24"/>
          <w:lang w:val="sr-Cyrl-BA"/>
        </w:rPr>
      </w:pPr>
    </w:p>
    <w:p w14:paraId="6E0786B6" w14:textId="77777777" w:rsidR="00A76E7F" w:rsidRPr="00CF3760" w:rsidRDefault="00A76E7F" w:rsidP="00CC3890">
      <w:pPr>
        <w:jc w:val="both"/>
        <w:rPr>
          <w:rFonts w:ascii="Times New Roman" w:hAnsi="Times New Roman" w:cs="Times New Roman"/>
          <w:sz w:val="24"/>
          <w:szCs w:val="24"/>
          <w:lang w:val="sr-Cyrl-BA"/>
        </w:rPr>
      </w:pPr>
    </w:p>
    <w:p w14:paraId="31C7E4E3" w14:textId="77777777" w:rsidR="00A73DEA" w:rsidRPr="00CF3760" w:rsidRDefault="00A73DEA" w:rsidP="00CC3890">
      <w:pPr>
        <w:rPr>
          <w:rFonts w:ascii="Times New Roman" w:hAnsi="Times New Roman" w:cs="Times New Roman"/>
          <w:sz w:val="24"/>
          <w:szCs w:val="24"/>
          <w:lang w:val="sr-Cyrl-BA"/>
        </w:rPr>
      </w:pPr>
      <w:r w:rsidRPr="00CF3760">
        <w:rPr>
          <w:rFonts w:ascii="Times New Roman" w:hAnsi="Times New Roman" w:cs="Times New Roman"/>
          <w:sz w:val="24"/>
          <w:szCs w:val="24"/>
          <w:lang w:val="sr-Cyrl-BA"/>
        </w:rPr>
        <w:br w:type="page"/>
      </w:r>
    </w:p>
    <w:p w14:paraId="5CA49A2D" w14:textId="77777777" w:rsidR="00A76E7F" w:rsidRPr="00CF3760" w:rsidRDefault="00A76E7F" w:rsidP="00CC3890">
      <w:pPr>
        <w:autoSpaceDE w:val="0"/>
        <w:autoSpaceDN w:val="0"/>
        <w:adjustRightInd w:val="0"/>
        <w:jc w:val="center"/>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lastRenderedPageBreak/>
        <w:t>ОБРАЗЛОЖЕЊЕ</w:t>
      </w:r>
    </w:p>
    <w:p w14:paraId="0468F154" w14:textId="7234C3FE" w:rsidR="00A76E7F" w:rsidRPr="00CF3760" w:rsidRDefault="00A76E7F" w:rsidP="00D31861">
      <w:pPr>
        <w:autoSpaceDE w:val="0"/>
        <w:autoSpaceDN w:val="0"/>
        <w:adjustRightInd w:val="0"/>
        <w:jc w:val="center"/>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 xml:space="preserve">НАЦРТА ЗАКОНА О ЗАШТИТИ </w:t>
      </w:r>
      <w:r w:rsidR="00CA115A" w:rsidRPr="00CF3760">
        <w:rPr>
          <w:rFonts w:ascii="Times New Roman" w:hAnsi="Times New Roman" w:cs="Times New Roman"/>
          <w:b/>
          <w:bCs/>
          <w:noProof/>
          <w:sz w:val="24"/>
          <w:szCs w:val="24"/>
          <w:lang w:val="sr-Cyrl-BA"/>
        </w:rPr>
        <w:t xml:space="preserve">ЗДРАВЉА </w:t>
      </w:r>
      <w:r w:rsidRPr="00CF3760">
        <w:rPr>
          <w:rFonts w:ascii="Times New Roman" w:hAnsi="Times New Roman" w:cs="Times New Roman"/>
          <w:b/>
          <w:bCs/>
          <w:noProof/>
          <w:sz w:val="24"/>
          <w:szCs w:val="24"/>
          <w:lang w:val="sr-Cyrl-BA"/>
        </w:rPr>
        <w:t xml:space="preserve">СТАНОВНИШТВА </w:t>
      </w:r>
      <w:r w:rsidR="00CA115A" w:rsidRPr="00CF3760">
        <w:rPr>
          <w:rFonts w:ascii="Times New Roman" w:hAnsi="Times New Roman" w:cs="Times New Roman"/>
          <w:b/>
          <w:bCs/>
          <w:noProof/>
          <w:sz w:val="24"/>
          <w:szCs w:val="24"/>
          <w:lang w:val="sr-Cyrl-BA"/>
        </w:rPr>
        <w:t>ОД ДУВАНСКИХ И ОСТАЛИХ ПРОИЗВОДА ЗА ПУШЕЊЕ</w:t>
      </w:r>
    </w:p>
    <w:p w14:paraId="48FEC5D5"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70F85D8F"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63627588" w14:textId="77777777" w:rsidR="00B832F0" w:rsidRPr="00CF3760" w:rsidRDefault="00B832F0" w:rsidP="00CC3890">
      <w:pPr>
        <w:autoSpaceDE w:val="0"/>
        <w:autoSpaceDN w:val="0"/>
        <w:adjustRightInd w:val="0"/>
        <w:jc w:val="both"/>
        <w:rPr>
          <w:rFonts w:ascii="Times New Roman" w:hAnsi="Times New Roman" w:cs="Times New Roman"/>
          <w:bCs/>
          <w:noProof/>
          <w:sz w:val="24"/>
          <w:szCs w:val="24"/>
          <w:lang w:val="sr-Cyrl-BA"/>
        </w:rPr>
      </w:pPr>
    </w:p>
    <w:p w14:paraId="032A2758" w14:textId="77777777" w:rsidR="00A76E7F" w:rsidRPr="00CF3760" w:rsidRDefault="00A76E7F" w:rsidP="00CC3890">
      <w:pPr>
        <w:tabs>
          <w:tab w:val="left" w:pos="540"/>
        </w:tabs>
        <w:autoSpaceDE w:val="0"/>
        <w:autoSpaceDN w:val="0"/>
        <w:adjustRightInd w:val="0"/>
        <w:jc w:val="both"/>
        <w:rPr>
          <w:rFonts w:ascii="Times New Roman" w:hAnsi="Times New Roman" w:cs="Times New Roman"/>
          <w:bCs/>
          <w:noProof/>
          <w:sz w:val="24"/>
          <w:szCs w:val="24"/>
          <w:lang w:val="sr-Cyrl-BA"/>
        </w:rPr>
      </w:pPr>
      <w:r w:rsidRPr="00CF3760">
        <w:rPr>
          <w:rFonts w:ascii="Times New Roman" w:hAnsi="Times New Roman" w:cs="Times New Roman"/>
          <w:b/>
          <w:bCs/>
          <w:noProof/>
          <w:sz w:val="24"/>
          <w:szCs w:val="24"/>
          <w:lang w:val="sr-Cyrl-BA"/>
        </w:rPr>
        <w:t xml:space="preserve">I </w:t>
      </w:r>
      <w:r w:rsidRPr="00CF3760">
        <w:rPr>
          <w:rFonts w:ascii="Times New Roman" w:hAnsi="Times New Roman" w:cs="Times New Roman"/>
          <w:b/>
          <w:bCs/>
          <w:noProof/>
          <w:sz w:val="24"/>
          <w:szCs w:val="24"/>
          <w:lang w:val="sr-Cyrl-BA"/>
        </w:rPr>
        <w:tab/>
        <w:t xml:space="preserve">УСТАВНИ ОСНОВ </w:t>
      </w:r>
    </w:p>
    <w:p w14:paraId="03342022"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01C15E92" w14:textId="77777777" w:rsidR="00CC6FCD" w:rsidRPr="00CF3760" w:rsidRDefault="00CC6FCD" w:rsidP="00CC3890">
      <w:pPr>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ab/>
      </w:r>
      <w:r w:rsidRPr="00CF3760">
        <w:rPr>
          <w:rFonts w:ascii="Times New Roman" w:hAnsi="Times New Roman" w:cs="Times New Roman"/>
          <w:bCs/>
          <w:noProof/>
          <w:sz w:val="24"/>
          <w:szCs w:val="24"/>
          <w:lang w:val="sr-Cyrl-BA"/>
        </w:rPr>
        <w:t>Уставни основ за доношење ове стратегије садржан је у Амандману XXXII т. 5, 12. и 13. на члан 68. Устава Републике Српске, према којем Република Српска, између осталог, уређује и обезбјеђује, остваривање и заштиту људских права и слобода, здравство, бригу о дјеци и омладини као и заштиту животне средине.</w:t>
      </w:r>
    </w:p>
    <w:p w14:paraId="7255C393"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5F3CCDFC" w14:textId="77777777" w:rsidR="00E7610A" w:rsidRPr="00CF3760" w:rsidRDefault="00A76E7F" w:rsidP="00CC3890">
      <w:pPr>
        <w:tabs>
          <w:tab w:val="left" w:pos="540"/>
        </w:tabs>
        <w:autoSpaceDE w:val="0"/>
        <w:autoSpaceDN w:val="0"/>
        <w:adjustRightInd w:val="0"/>
        <w:jc w:val="both"/>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 xml:space="preserve">II </w:t>
      </w:r>
      <w:r w:rsidRPr="00CF3760">
        <w:rPr>
          <w:rFonts w:ascii="Times New Roman" w:hAnsi="Times New Roman" w:cs="Times New Roman"/>
          <w:b/>
          <w:bCs/>
          <w:noProof/>
          <w:sz w:val="24"/>
          <w:szCs w:val="24"/>
          <w:lang w:val="sr-Cyrl-BA"/>
        </w:rPr>
        <w:tab/>
        <w:t xml:space="preserve">УСКЛАЂЕНОСТ </w:t>
      </w:r>
      <w:r w:rsidR="00CA115A" w:rsidRPr="00CF3760">
        <w:rPr>
          <w:rFonts w:ascii="Times New Roman" w:hAnsi="Times New Roman" w:cs="Times New Roman"/>
          <w:b/>
          <w:bCs/>
          <w:noProof/>
          <w:sz w:val="24"/>
          <w:szCs w:val="24"/>
          <w:lang w:val="sr-Cyrl-BA"/>
        </w:rPr>
        <w:t xml:space="preserve">СА УСТАВОМ, ПРАВНИМ СИСТЕМОМ И </w:t>
      </w:r>
    </w:p>
    <w:p w14:paraId="3AB72FB6" w14:textId="77777777" w:rsidR="00A76E7F" w:rsidRPr="00CF3760" w:rsidRDefault="00E7610A" w:rsidP="00CC3890">
      <w:pPr>
        <w:tabs>
          <w:tab w:val="left" w:pos="540"/>
        </w:tabs>
        <w:autoSpaceDE w:val="0"/>
        <w:autoSpaceDN w:val="0"/>
        <w:adjustRightInd w:val="0"/>
        <w:jc w:val="both"/>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ab/>
      </w:r>
      <w:r w:rsidR="00A76E7F" w:rsidRPr="00CF3760">
        <w:rPr>
          <w:rFonts w:ascii="Times New Roman" w:hAnsi="Times New Roman" w:cs="Times New Roman"/>
          <w:b/>
          <w:bCs/>
          <w:noProof/>
          <w:sz w:val="24"/>
          <w:szCs w:val="24"/>
          <w:lang w:val="sr-Cyrl-BA"/>
        </w:rPr>
        <w:t xml:space="preserve">ПРАВИЛИМА НОРМАТИВНОПРАВНЕ ТЕХНИКЕ </w:t>
      </w:r>
    </w:p>
    <w:p w14:paraId="55ED47DD" w14:textId="77777777" w:rsidR="00172711" w:rsidRPr="00CF3760" w:rsidRDefault="00172711" w:rsidP="00CC3890">
      <w:pPr>
        <w:rPr>
          <w:rFonts w:ascii="Times New Roman" w:hAnsi="Times New Roman" w:cs="Times New Roman"/>
          <w:bCs/>
          <w:noProof/>
          <w:sz w:val="24"/>
          <w:szCs w:val="24"/>
          <w:lang w:val="sr-Cyrl-BA"/>
        </w:rPr>
      </w:pPr>
    </w:p>
    <w:p w14:paraId="0AEAC560" w14:textId="3A00C132" w:rsidR="00172711" w:rsidRPr="00CF3760" w:rsidRDefault="00172711" w:rsidP="00D31861">
      <w:pPr>
        <w:ind w:firstLine="630"/>
        <w:jc w:val="both"/>
        <w:rPr>
          <w:rFonts w:ascii="Times New Roman" w:hAnsi="Times New Roman" w:cs="Times New Roman"/>
          <w:sz w:val="24"/>
          <w:szCs w:val="24"/>
          <w:lang w:val="sr-Cyrl-BA"/>
        </w:rPr>
      </w:pPr>
      <w:r w:rsidRPr="00D31861">
        <w:rPr>
          <w:rFonts w:ascii="Times New Roman" w:hAnsi="Times New Roman" w:cs="Times New Roman"/>
          <w:spacing w:val="-4"/>
          <w:sz w:val="24"/>
          <w:szCs w:val="24"/>
          <w:lang w:val="sr-Cyrl-BA"/>
        </w:rPr>
        <w:t>Према Мишљењу Републичког секретаријата за законодавство број: 22.04-020-729/17</w:t>
      </w:r>
      <w:r w:rsidRPr="00CF3760">
        <w:rPr>
          <w:rFonts w:ascii="Times New Roman" w:hAnsi="Times New Roman" w:cs="Times New Roman"/>
          <w:sz w:val="24"/>
          <w:szCs w:val="24"/>
          <w:lang w:val="sr-Cyrl-BA"/>
        </w:rPr>
        <w:t xml:space="preserve"> од 16. новембра 2017. године, уставни основ за доношење овог закона садржан је у Амандману XXXII </w:t>
      </w:r>
      <w:r w:rsidRPr="00CF3760">
        <w:rPr>
          <w:rFonts w:ascii="Times New Roman" w:hAnsi="Times New Roman" w:cs="Times New Roman"/>
          <w:bCs/>
          <w:noProof/>
          <w:sz w:val="24"/>
          <w:szCs w:val="24"/>
          <w:lang w:val="sr-Cyrl-BA"/>
        </w:rPr>
        <w:t>т. 5, 12. и 13. на члан 68. Устава Републике Српске, према којем Република Српска, између осталог, уређује и обезбјеђује остваривање и заштиту људских права и слобода, здравство, бригу о дјеци и омладини, као и заштиту животне средине.</w:t>
      </w:r>
    </w:p>
    <w:p w14:paraId="6BA2B06A" w14:textId="77777777" w:rsidR="00172711" w:rsidRPr="00CF3760" w:rsidRDefault="00172711" w:rsidP="00172711">
      <w:pPr>
        <w:ind w:firstLine="720"/>
        <w:jc w:val="both"/>
        <w:rPr>
          <w:rFonts w:ascii="Times New Roman" w:hAnsi="Times New Roman" w:cs="Times New Roman"/>
          <w:bCs/>
          <w:noProof/>
          <w:sz w:val="24"/>
          <w:szCs w:val="24"/>
          <w:lang w:val="sr-Cyrl-BA"/>
        </w:rPr>
      </w:pPr>
      <w:r w:rsidRPr="00CF3760">
        <w:rPr>
          <w:rFonts w:ascii="Times New Roman" w:hAnsi="Times New Roman" w:cs="Times New Roman"/>
          <w:sz w:val="24"/>
          <w:szCs w:val="24"/>
          <w:lang w:val="sr-Cyrl-BA"/>
        </w:rPr>
        <w:t xml:space="preserve">Обрађивач закона је у складу са чланом 41. став. 2. Правила за израду закона и других прописа Републике Српске („Службени гласник Републике Српске“, број 24/14), у Образложењу Закона навео разлоге за доношење Закона о заштити здравља становништва од дуванских и осталих производа за пушење. С тим у вези наведено је да је основни разлог за доношење новог закона </w:t>
      </w:r>
      <w:r w:rsidRPr="00CF3760">
        <w:rPr>
          <w:rFonts w:ascii="Times New Roman" w:hAnsi="Times New Roman" w:cs="Times New Roman"/>
          <w:bCs/>
          <w:noProof/>
          <w:sz w:val="24"/>
          <w:szCs w:val="24"/>
          <w:lang w:val="sr-Cyrl-BA"/>
        </w:rPr>
        <w:t>подизање свијести и промјене понашања и пракси у вези са штетношћу пушења.</w:t>
      </w:r>
    </w:p>
    <w:p w14:paraId="5B56C9B8" w14:textId="77777777" w:rsidR="00172711" w:rsidRPr="00CF3760" w:rsidRDefault="00172711" w:rsidP="00172711">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Поред тога, наведено је да ће се доношењем овог закона унаприједити здравље становништва у Републици, тако што ће се омогућити заштита здравља становништва од дувансикх и осталих производа за пушење, како лица која не користе дуван и дуванске производе, тако и лица која их користе пружајући истима подршку да престану са пушењем дуванских и осталих производа за пушење.</w:t>
      </w:r>
    </w:p>
    <w:p w14:paraId="2B857162" w14:textId="77777777" w:rsidR="00172711" w:rsidRPr="00CF3760" w:rsidRDefault="00172711" w:rsidP="00172711">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Овим з</w:t>
      </w:r>
      <w:r w:rsidRPr="00CF3760">
        <w:rPr>
          <w:rFonts w:ascii="Times New Roman" w:hAnsi="Times New Roman" w:cs="Times New Roman"/>
          <w:spacing w:val="-2"/>
          <w:sz w:val="24"/>
          <w:szCs w:val="24"/>
          <w:lang w:val="sr-Cyrl-BA"/>
        </w:rPr>
        <w:t>а</w:t>
      </w:r>
      <w:r w:rsidRPr="00CF3760">
        <w:rPr>
          <w:rFonts w:ascii="Times New Roman" w:hAnsi="Times New Roman" w:cs="Times New Roman"/>
          <w:spacing w:val="1"/>
          <w:sz w:val="24"/>
          <w:szCs w:val="24"/>
          <w:lang w:val="sr-Cyrl-BA"/>
        </w:rPr>
        <w:t>к</w:t>
      </w:r>
      <w:r w:rsidRPr="00CF3760">
        <w:rPr>
          <w:rFonts w:ascii="Times New Roman" w:hAnsi="Times New Roman" w:cs="Times New Roman"/>
          <w:sz w:val="24"/>
          <w:szCs w:val="24"/>
          <w:lang w:val="sr-Cyrl-BA"/>
        </w:rPr>
        <w:t>он</w:t>
      </w:r>
      <w:r w:rsidRPr="00CF3760">
        <w:rPr>
          <w:rFonts w:ascii="Times New Roman" w:hAnsi="Times New Roman" w:cs="Times New Roman"/>
          <w:spacing w:val="2"/>
          <w:sz w:val="24"/>
          <w:szCs w:val="24"/>
          <w:lang w:val="sr-Cyrl-BA"/>
        </w:rPr>
        <w:t>о</w:t>
      </w:r>
      <w:r w:rsidRPr="00CF3760">
        <w:rPr>
          <w:rFonts w:ascii="Times New Roman" w:hAnsi="Times New Roman" w:cs="Times New Roman"/>
          <w:sz w:val="24"/>
          <w:szCs w:val="24"/>
          <w:lang w:val="sr-Cyrl-BA"/>
        </w:rPr>
        <w:t xml:space="preserve">м уређују се </w:t>
      </w:r>
      <w:r w:rsidRPr="00CF3760">
        <w:rPr>
          <w:rFonts w:ascii="Times New Roman" w:hAnsi="Times New Roman" w:cs="Times New Roman"/>
          <w:spacing w:val="-3"/>
          <w:sz w:val="24"/>
          <w:szCs w:val="24"/>
          <w:lang w:val="sr-Cyrl-BA"/>
        </w:rPr>
        <w:t>мј</w:t>
      </w:r>
      <w:r w:rsidRPr="00CF3760">
        <w:rPr>
          <w:rFonts w:ascii="Times New Roman" w:hAnsi="Times New Roman" w:cs="Times New Roman"/>
          <w:spacing w:val="-2"/>
          <w:sz w:val="24"/>
          <w:szCs w:val="24"/>
          <w:lang w:val="sr-Cyrl-BA"/>
        </w:rPr>
        <w:t>е</w:t>
      </w:r>
      <w:r w:rsidRPr="00CF3760">
        <w:rPr>
          <w:rFonts w:ascii="Times New Roman" w:hAnsi="Times New Roman" w:cs="Times New Roman"/>
          <w:spacing w:val="2"/>
          <w:sz w:val="24"/>
          <w:szCs w:val="24"/>
          <w:lang w:val="sr-Cyrl-BA"/>
        </w:rPr>
        <w:t>р</w:t>
      </w:r>
      <w:r w:rsidRPr="00CF3760">
        <w:rPr>
          <w:rFonts w:ascii="Times New Roman" w:hAnsi="Times New Roman" w:cs="Times New Roman"/>
          <w:sz w:val="24"/>
          <w:szCs w:val="24"/>
          <w:lang w:val="sr-Cyrl-BA"/>
        </w:rPr>
        <w:t>е забране пушења у јавним просторима и заштита од излагања дуванском диму, начин паковања и означавања дуванских производа, кориштење и употреба електронских цигарета и биљних производа за пушење, забрана рекламирања, промоције и спонзорисања дуванских и осталих производа за пушење, ограничења продаје дувана, дуванских и осталих производа за пушење, спречавање приступа малољетним лицима дувану, дуванским и осталим производима за пушење, едукација и обавјештења у вези са превенцијом употребе дувана, дуванских и осталих производа за пушење, као и друге мјере од значаја за заштиту здравља становништва од дуванских и осталих производа за пушење.</w:t>
      </w:r>
    </w:p>
    <w:p w14:paraId="395B98C4" w14:textId="77777777" w:rsidR="00172711" w:rsidRPr="00CF3760" w:rsidRDefault="00172711" w:rsidP="00172711">
      <w:pPr>
        <w:pStyle w:val="NormalWeb"/>
        <w:spacing w:before="0" w:beforeAutospacing="0" w:after="0" w:afterAutospacing="0"/>
        <w:ind w:firstLine="720"/>
        <w:jc w:val="both"/>
        <w:rPr>
          <w:lang w:val="sr-Cyrl-BA"/>
        </w:rPr>
      </w:pPr>
      <w:r w:rsidRPr="00CF3760">
        <w:rPr>
          <w:lang w:val="sr-Cyrl-BA"/>
        </w:rPr>
        <w:t xml:space="preserve">Републички секретаријат за законодавство размотрио је Нацрт закона и не упуштајући се у цјелисходност норми, обрађивачу jе дао одређене примједбе и сугестије у циљу усклађивања предложеног текста Закона са Правилима за израду закона и других прописа Републике Српске („Службени гласник Републике Српске“, број 24/14). С тим у вези, дате су примједбе и сугестије које се односе на усаглашавање текста Закона са чл. 18, 19, 21, 20, 83. и 84. Правила, а односе се на објашњење израза и појмова, односно на писање објашњења израза и појмова на начин да се не дефинишу појмови и изрази који су већ дефинисани другим законом, те на цјеловито и систематично уређивање, на </w:t>
      </w:r>
      <w:r w:rsidRPr="00CF3760">
        <w:rPr>
          <w:lang w:val="sr-Cyrl-BA"/>
        </w:rPr>
        <w:lastRenderedPageBreak/>
        <w:t>врсту садржинских одредаба, садржај образложења и  нормативни облик, језик и стил писања прописа.</w:t>
      </w:r>
    </w:p>
    <w:p w14:paraId="0A005AB8" w14:textId="77777777" w:rsidR="00172711" w:rsidRPr="00CF3760" w:rsidRDefault="00172711" w:rsidP="00172711">
      <w:pPr>
        <w:pStyle w:val="NormalWeb"/>
        <w:spacing w:before="0" w:beforeAutospacing="0" w:after="0" w:afterAutospacing="0"/>
        <w:ind w:firstLine="720"/>
        <w:jc w:val="both"/>
        <w:rPr>
          <w:lang w:val="sr-Cyrl-BA"/>
        </w:rPr>
      </w:pPr>
      <w:r w:rsidRPr="00CF3760">
        <w:rPr>
          <w:lang w:val="sr-Cyrl-BA"/>
        </w:rPr>
        <w:t>Такође, дата је сугестија за усклађивање овог нацрта закона са Законом о пореском систему („Службени  гласник Републике Српске“, број 72/12) у дијелу који се односи на накнаду која припада члановима Комисије за контролу дувана, дуванских и осталих производа за пушење Републике Српске на начин да висина сваког појединачног пореског и непореског давања мора обавезно бити одређена или јасно одредива законом.</w:t>
      </w:r>
    </w:p>
    <w:p w14:paraId="4AA4EB35" w14:textId="77777777" w:rsidR="00172711" w:rsidRPr="00CF3760" w:rsidRDefault="00172711" w:rsidP="00172711">
      <w:pPr>
        <w:pStyle w:val="NormalWeb"/>
        <w:spacing w:before="0" w:beforeAutospacing="0" w:after="0" w:afterAutospacing="0"/>
        <w:ind w:firstLine="720"/>
        <w:jc w:val="both"/>
        <w:rPr>
          <w:lang w:val="sr-Cyrl-BA"/>
        </w:rPr>
      </w:pPr>
      <w:r w:rsidRPr="00CF3760">
        <w:rPr>
          <w:lang w:val="sr-Cyrl-BA"/>
        </w:rPr>
        <w:t>Исто тако, дата је сугестија за усклађивање овог нацрта закона са Законом о инспекцијама у Републици Српској („Службени гласник Републике Српске“, бр. 74/10, 109/12, 117/12 и 44/16) у дијелу који се односи на употребу термина „налаже“, а не „наређује“.</w:t>
      </w:r>
    </w:p>
    <w:p w14:paraId="33E02A18" w14:textId="77777777" w:rsidR="00172711" w:rsidRPr="00CF3760" w:rsidRDefault="00172711" w:rsidP="00172711">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Дата је сугестија да се у складу са чланом 17. став. 1. тачка з) Пословника о раду Владе Републике Српске прибави мишљење Министарства просвјете и културе, Министарства пољопривреде, шумарства и водопривреде, Министарства трговине и туризма, Министарства за просторно уређење, грађевинарство и екологију и Министарства финансија с обзиром на то да се материја која се уређује Нацрта закона од интереса за наведена министарства.</w:t>
      </w:r>
    </w:p>
    <w:p w14:paraId="39BBAC64" w14:textId="77777777" w:rsidR="00172711" w:rsidRPr="00CF3760" w:rsidRDefault="00172711" w:rsidP="00172711">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Oбрађивач закона прихватио je дате примједбе и сугестије и уградио их  у текст Нацрта закона.</w:t>
      </w:r>
    </w:p>
    <w:p w14:paraId="6FD151B7" w14:textId="77777777" w:rsidR="00172711" w:rsidRPr="00CF3760" w:rsidRDefault="00172711" w:rsidP="00172711">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Републички секретаријат за законодавство констатује да је обрађивач у Образложењу Закона навео да је поступио у складу Смјерницама за поступање републичких органа управе о учешћу јавности и консултацијама у изради закона („Службени гласник Републике Српске“, бр. 123/08 и 73/12) и приликом израде закона прибавио приједлоге и сугестије заинтересованих лица, те исте уградио у текст Нацрта закона.</w:t>
      </w:r>
    </w:p>
    <w:p w14:paraId="4C38CE12" w14:textId="7977023C" w:rsidR="00172711" w:rsidRPr="00CF3760" w:rsidRDefault="00172711" w:rsidP="00172711">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Будући да постоји уставни основ за доношење предметног закона, да је усаглашен са правним системом Републике Српске и са Правилима за израду закона и других прописа Републике Српске, мишљење је да се Нацрт закона о заштити здравља становништва од  дуванских и осталих производа за пушење може упутити </w:t>
      </w:r>
      <w:r w:rsidR="00D31861">
        <w:rPr>
          <w:rFonts w:ascii="Times New Roman" w:hAnsi="Times New Roman" w:cs="Times New Roman"/>
          <w:sz w:val="24"/>
          <w:szCs w:val="24"/>
          <w:lang w:val="sr-Cyrl-BA"/>
        </w:rPr>
        <w:t>даље</w:t>
      </w:r>
      <w:r w:rsidRPr="00CF3760">
        <w:rPr>
          <w:rFonts w:ascii="Times New Roman" w:hAnsi="Times New Roman" w:cs="Times New Roman"/>
          <w:sz w:val="24"/>
          <w:szCs w:val="24"/>
          <w:lang w:val="sr-Cyrl-BA"/>
        </w:rPr>
        <w:t xml:space="preserve"> на разматрање.</w:t>
      </w:r>
    </w:p>
    <w:p w14:paraId="56F106A6"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7798E811" w14:textId="77777777" w:rsidR="00A76E7F" w:rsidRPr="00CF3760" w:rsidRDefault="00A76E7F" w:rsidP="00CC3890">
      <w:pPr>
        <w:tabs>
          <w:tab w:val="left" w:pos="540"/>
        </w:tabs>
        <w:autoSpaceDE w:val="0"/>
        <w:autoSpaceDN w:val="0"/>
        <w:adjustRightInd w:val="0"/>
        <w:jc w:val="both"/>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 xml:space="preserve">III </w:t>
      </w:r>
      <w:r w:rsidRPr="00CF3760">
        <w:rPr>
          <w:rFonts w:ascii="Times New Roman" w:hAnsi="Times New Roman" w:cs="Times New Roman"/>
          <w:b/>
          <w:bCs/>
          <w:noProof/>
          <w:sz w:val="24"/>
          <w:szCs w:val="24"/>
          <w:lang w:val="sr-Cyrl-BA"/>
        </w:rPr>
        <w:tab/>
        <w:t>УСКЛАЂЕНОСТ СА ПРАВНИМ ПОРЕТКОМ ЕВРОПСКЕ УНИЈЕ</w:t>
      </w:r>
    </w:p>
    <w:p w14:paraId="400BC53E"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1E9AB91C" w14:textId="559AEE5D" w:rsidR="00CC6FCD" w:rsidRPr="00CF3760" w:rsidRDefault="00AC7A37" w:rsidP="00AC7A37">
      <w:pPr>
        <w:tabs>
          <w:tab w:val="left" w:pos="720"/>
        </w:tabs>
        <w:ind w:firstLine="720"/>
        <w:jc w:val="both"/>
        <w:rPr>
          <w:rFonts w:ascii="Times New Roman" w:hAnsi="Times New Roman" w:cs="Times New Roman"/>
          <w:sz w:val="24"/>
          <w:szCs w:val="24"/>
        </w:rPr>
      </w:pPr>
      <w:r w:rsidRPr="00CF3760">
        <w:rPr>
          <w:rFonts w:ascii="Times New Roman" w:hAnsi="Times New Roman" w:cs="Times New Roman"/>
          <w:spacing w:val="6"/>
          <w:sz w:val="24"/>
          <w:szCs w:val="24"/>
          <w:lang w:val="sr-Cyrl-RS"/>
        </w:rPr>
        <w:t xml:space="preserve">Према </w:t>
      </w:r>
      <w:r w:rsidRPr="00CF3760">
        <w:rPr>
          <w:rFonts w:ascii="Times New Roman" w:hAnsi="Times New Roman" w:cs="Times New Roman"/>
          <w:spacing w:val="6"/>
          <w:sz w:val="24"/>
          <w:szCs w:val="24"/>
        </w:rPr>
        <w:t>Мишљењ</w:t>
      </w:r>
      <w:r w:rsidRPr="00CF3760">
        <w:rPr>
          <w:rFonts w:ascii="Times New Roman" w:hAnsi="Times New Roman" w:cs="Times New Roman"/>
          <w:spacing w:val="6"/>
          <w:sz w:val="24"/>
          <w:szCs w:val="24"/>
          <w:lang w:val="sr-Cyrl-RS"/>
        </w:rPr>
        <w:t>у</w:t>
      </w:r>
      <w:r w:rsidRPr="00CF3760">
        <w:rPr>
          <w:rFonts w:ascii="Times New Roman" w:hAnsi="Times New Roman" w:cs="Times New Roman"/>
          <w:spacing w:val="6"/>
          <w:sz w:val="24"/>
          <w:szCs w:val="24"/>
        </w:rPr>
        <w:t xml:space="preserve"> </w:t>
      </w:r>
      <w:r w:rsidRPr="00CF3760">
        <w:rPr>
          <w:rFonts w:ascii="Times New Roman" w:hAnsi="Times New Roman" w:cs="Times New Roman"/>
          <w:spacing w:val="6"/>
          <w:sz w:val="24"/>
          <w:szCs w:val="24"/>
          <w:lang w:val="sr-Cyrl-CS"/>
        </w:rPr>
        <w:t>Министарства за економске односе и регионалну сарадњу</w:t>
      </w:r>
      <w:r w:rsidRPr="00CF3760">
        <w:rPr>
          <w:rFonts w:ascii="Times New Roman" w:hAnsi="Times New Roman" w:cs="Times New Roman"/>
          <w:spacing w:val="6"/>
          <w:sz w:val="24"/>
          <w:szCs w:val="24"/>
        </w:rPr>
        <w:t xml:space="preserve"> </w:t>
      </w:r>
      <w:r w:rsidRPr="00CF3760">
        <w:rPr>
          <w:rFonts w:ascii="Times New Roman" w:hAnsi="Times New Roman" w:cs="Times New Roman"/>
          <w:spacing w:val="6"/>
          <w:sz w:val="24"/>
          <w:szCs w:val="24"/>
          <w:lang w:val="sr-Cyrl-RS"/>
        </w:rPr>
        <w:t>б</w:t>
      </w:r>
      <w:r w:rsidRPr="00CF3760">
        <w:rPr>
          <w:rFonts w:ascii="Times New Roman" w:hAnsi="Times New Roman" w:cs="Times New Roman"/>
          <w:spacing w:val="6"/>
          <w:sz w:val="24"/>
          <w:szCs w:val="24"/>
        </w:rPr>
        <w:t>рој: 17.0</w:t>
      </w:r>
      <w:r w:rsidRPr="00CF3760">
        <w:rPr>
          <w:rFonts w:ascii="Times New Roman" w:hAnsi="Times New Roman" w:cs="Times New Roman"/>
          <w:spacing w:val="6"/>
          <w:sz w:val="24"/>
          <w:szCs w:val="24"/>
          <w:lang w:val="sr-Latn-CS"/>
        </w:rPr>
        <w:t>3</w:t>
      </w:r>
      <w:r w:rsidRPr="00CF3760">
        <w:rPr>
          <w:rFonts w:ascii="Times New Roman" w:hAnsi="Times New Roman" w:cs="Times New Roman"/>
          <w:spacing w:val="6"/>
          <w:sz w:val="24"/>
          <w:szCs w:val="24"/>
        </w:rPr>
        <w:t>-</w:t>
      </w:r>
      <w:r w:rsidRPr="00CF3760">
        <w:rPr>
          <w:rFonts w:ascii="Times New Roman" w:hAnsi="Times New Roman" w:cs="Times New Roman"/>
          <w:spacing w:val="6"/>
          <w:sz w:val="24"/>
          <w:szCs w:val="24"/>
          <w:lang w:val="sr-Latn-CS"/>
        </w:rPr>
        <w:t>020-2566/17</w:t>
      </w:r>
      <w:r w:rsidRPr="00CF3760">
        <w:rPr>
          <w:rFonts w:ascii="Times New Roman" w:hAnsi="Times New Roman" w:cs="Times New Roman"/>
          <w:sz w:val="24"/>
          <w:szCs w:val="24"/>
          <w:lang w:val="sr-Cyrl-RS"/>
        </w:rPr>
        <w:t xml:space="preserve"> од </w:t>
      </w:r>
      <w:r w:rsidRPr="00CF3760">
        <w:rPr>
          <w:rFonts w:ascii="Times New Roman" w:hAnsi="Times New Roman" w:cs="Times New Roman"/>
          <w:sz w:val="24"/>
          <w:szCs w:val="24"/>
          <w:lang w:val="en-US"/>
        </w:rPr>
        <w:t>8</w:t>
      </w:r>
      <w:r w:rsidRPr="00CF3760">
        <w:rPr>
          <w:rFonts w:ascii="Times New Roman" w:hAnsi="Times New Roman" w:cs="Times New Roman"/>
          <w:sz w:val="24"/>
          <w:szCs w:val="24"/>
          <w:lang w:val="sr-Latn-BA"/>
        </w:rPr>
        <w:t xml:space="preserve">. </w:t>
      </w:r>
      <w:r w:rsidRPr="00CF3760">
        <w:rPr>
          <w:rFonts w:ascii="Times New Roman" w:hAnsi="Times New Roman" w:cs="Times New Roman"/>
          <w:sz w:val="24"/>
          <w:szCs w:val="24"/>
          <w:lang w:val="sr-Cyrl-RS"/>
        </w:rPr>
        <w:t>новембра</w:t>
      </w:r>
      <w:r w:rsidRPr="00CF3760">
        <w:rPr>
          <w:rFonts w:ascii="Times New Roman" w:hAnsi="Times New Roman" w:cs="Times New Roman"/>
          <w:sz w:val="24"/>
          <w:szCs w:val="24"/>
          <w:lang w:val="sr-Latn-BA"/>
        </w:rPr>
        <w:t xml:space="preserve"> </w:t>
      </w:r>
      <w:r w:rsidRPr="00CF3760">
        <w:rPr>
          <w:rFonts w:ascii="Times New Roman" w:hAnsi="Times New Roman" w:cs="Times New Roman"/>
          <w:sz w:val="24"/>
          <w:szCs w:val="24"/>
          <w:lang w:val="sr-Cyrl-CS"/>
        </w:rPr>
        <w:t>2017.</w:t>
      </w:r>
      <w:r w:rsidRPr="00CF3760">
        <w:rPr>
          <w:rFonts w:ascii="Times New Roman" w:hAnsi="Times New Roman" w:cs="Times New Roman"/>
          <w:sz w:val="24"/>
          <w:szCs w:val="24"/>
        </w:rPr>
        <w:t xml:space="preserve"> године</w:t>
      </w:r>
      <w:r w:rsidRPr="00CF3760">
        <w:rPr>
          <w:rFonts w:ascii="Times New Roman" w:hAnsi="Times New Roman" w:cs="Times New Roman"/>
          <w:sz w:val="24"/>
          <w:szCs w:val="24"/>
          <w:lang w:val="sr-Cyrl-RS"/>
        </w:rPr>
        <w:t>, а н</w:t>
      </w:r>
      <w:r w:rsidRPr="00CF3760">
        <w:rPr>
          <w:rFonts w:ascii="Times New Roman" w:hAnsi="Times New Roman" w:cs="Times New Roman"/>
          <w:sz w:val="24"/>
          <w:szCs w:val="24"/>
        </w:rPr>
        <w:t xml:space="preserve">акон увида у прописе Европске уније и анализе одредаба </w:t>
      </w:r>
      <w:r w:rsidR="00CC6FCD" w:rsidRPr="00CF3760">
        <w:rPr>
          <w:rFonts w:ascii="Times New Roman" w:hAnsi="Times New Roman" w:cs="Times New Roman"/>
          <w:bCs/>
          <w:noProof/>
          <w:sz w:val="24"/>
          <w:szCs w:val="24"/>
          <w:lang w:val="sr-Cyrl-BA"/>
        </w:rPr>
        <w:t xml:space="preserve">Нацрта закона о заштити здравља становништва од дуванских и осталих производа за пушење, установљено је да </w:t>
      </w:r>
      <w:r w:rsidR="00CC6FCD" w:rsidRPr="00CF3760">
        <w:rPr>
          <w:rFonts w:ascii="Times New Roman" w:hAnsi="Times New Roman" w:cs="Times New Roman"/>
          <w:bCs/>
          <w:i/>
          <w:noProof/>
          <w:sz w:val="24"/>
          <w:szCs w:val="24"/>
          <w:lang w:val="sr-Cyrl-BA"/>
        </w:rPr>
        <w:t>EU acquis</w:t>
      </w:r>
      <w:r w:rsidR="00CC6FCD" w:rsidRPr="00CF3760">
        <w:rPr>
          <w:rFonts w:ascii="Times New Roman" w:hAnsi="Times New Roman" w:cs="Times New Roman"/>
          <w:bCs/>
          <w:noProof/>
          <w:sz w:val="24"/>
          <w:szCs w:val="24"/>
          <w:lang w:val="sr-Cyrl-BA"/>
        </w:rPr>
        <w:t xml:space="preserve"> садржи изворе који су релевантни за предмет уређивања достављеног нацрта, а које је обрађивач узео у обзир у свом раду, због чега у Изјави о усклађености стоји оцјена „дјелимично усклађен“. </w:t>
      </w:r>
    </w:p>
    <w:p w14:paraId="30BC3BFE" w14:textId="77777777" w:rsidR="00CC6FCD" w:rsidRPr="00CF3760" w:rsidRDefault="00CC6FCD" w:rsidP="00CC3890">
      <w:pPr>
        <w:ind w:firstLine="630"/>
        <w:jc w:val="both"/>
        <w:rPr>
          <w:rFonts w:ascii="Times New Roman" w:hAnsi="Times New Roman" w:cs="Times New Roman"/>
          <w:bCs/>
          <w:i/>
          <w:noProof/>
          <w:sz w:val="24"/>
          <w:szCs w:val="24"/>
          <w:lang w:val="sr-Cyrl-BA"/>
        </w:rPr>
      </w:pPr>
      <w:r w:rsidRPr="00CF3760">
        <w:rPr>
          <w:rFonts w:ascii="Times New Roman" w:hAnsi="Times New Roman" w:cs="Times New Roman"/>
          <w:bCs/>
          <w:noProof/>
          <w:sz w:val="24"/>
          <w:szCs w:val="24"/>
          <w:lang w:val="sr-Cyrl-BA"/>
        </w:rPr>
        <w:t xml:space="preserve">Материју Нацрта, у дијелу примарних извора права ЕУ, начелно уређује Уговор о функционисању Европске уније, Дио трећи – Политике и унутрашње дјеловање Уније, Наслов IV – Слобода кретања људи, услуга и капитала, Поглавље 2 – Право настањивања, члан 53, Поглавље 3 – Услуге, члан 62, Наслов VII – Заједничка правила о тржишној конкуренцији, опорезивању и усклађивању законодавства, Поглавље 3 – Усклађивање законодавства, члан 114, Наслов XIV – Јавно здравство, члан 168. / </w:t>
      </w:r>
      <w:r w:rsidRPr="00CF3760">
        <w:rPr>
          <w:rFonts w:ascii="Times New Roman" w:hAnsi="Times New Roman" w:cs="Times New Roman"/>
          <w:bCs/>
          <w:i/>
          <w:noProof/>
          <w:sz w:val="24"/>
          <w:szCs w:val="24"/>
          <w:lang w:val="sr-Cyrl-BA"/>
        </w:rPr>
        <w:t>Treaty on the Functioning of the European Union, Part Three – Union ppolicies and internal actions, Title IV – Free movement of persons, services and capital, Chapter 2 – Right of establishment, Article 53, Chapter 3 – Services, Article 62; Title VII – Common rules on competition, taxation and approximation of laws, Article 114; Title XIV – Public health, Article 168.</w:t>
      </w:r>
    </w:p>
    <w:p w14:paraId="40564A6D" w14:textId="77777777" w:rsidR="00CC6FCD" w:rsidRPr="00CF3760" w:rsidRDefault="00CC6FCD" w:rsidP="00CC3890">
      <w:pPr>
        <w:ind w:firstLine="63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У дијелу секундарних извора права ЕУ, обрађивач је узео у обзир сљедеће изворе:</w:t>
      </w:r>
    </w:p>
    <w:p w14:paraId="4972188E" w14:textId="77777777" w:rsidR="00CC6FCD" w:rsidRPr="00CF3760" w:rsidRDefault="00CC6FCD" w:rsidP="00CC3890">
      <w:pPr>
        <w:numPr>
          <w:ilvl w:val="0"/>
          <w:numId w:val="49"/>
        </w:numPr>
        <w:jc w:val="both"/>
        <w:rPr>
          <w:rFonts w:ascii="Times New Roman" w:hAnsi="Times New Roman" w:cs="Times New Roman"/>
          <w:bCs/>
          <w:i/>
          <w:noProof/>
          <w:sz w:val="24"/>
          <w:szCs w:val="24"/>
          <w:lang w:val="sr-Cyrl-BA"/>
        </w:rPr>
      </w:pPr>
      <w:r w:rsidRPr="00CF3760">
        <w:rPr>
          <w:rFonts w:ascii="Times New Roman" w:hAnsi="Times New Roman" w:cs="Times New Roman"/>
          <w:bCs/>
          <w:noProof/>
          <w:sz w:val="24"/>
          <w:szCs w:val="24"/>
          <w:lang w:val="sr-Cyrl-BA"/>
        </w:rPr>
        <w:lastRenderedPageBreak/>
        <w:t xml:space="preserve">Директиву 2014/40/EU Европског пaрлaментa и Савјета од 3. aприлa 2014. године о усклaђивaњу зaконa и других прописa држaвa члaницa о производњи, предстaвљaњу и продaји дувaнских и сродних производa и о стaвљaњу извaн снaге Директиве 2001/37/ЕЗ / </w:t>
      </w:r>
      <w:r w:rsidRPr="00CF3760">
        <w:rPr>
          <w:rFonts w:ascii="Times New Roman" w:hAnsi="Times New Roman" w:cs="Times New Roman"/>
          <w:bCs/>
          <w:i/>
          <w:noProof/>
          <w:sz w:val="24"/>
          <w:szCs w:val="24"/>
          <w:lang w:val="sr-Cyrl-BA"/>
        </w:rPr>
        <w:t>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w:t>
      </w:r>
    </w:p>
    <w:p w14:paraId="3924DB13" w14:textId="178B6D6E" w:rsidR="00CC6FCD" w:rsidRPr="00CF3760" w:rsidRDefault="00CC6FCD" w:rsidP="00CC3890">
      <w:pPr>
        <w:numPr>
          <w:ilvl w:val="0"/>
          <w:numId w:val="49"/>
        </w:numPr>
        <w:jc w:val="both"/>
        <w:rPr>
          <w:rFonts w:ascii="Times New Roman" w:hAnsi="Times New Roman" w:cs="Times New Roman"/>
          <w:bCs/>
          <w:i/>
          <w:noProof/>
          <w:sz w:val="24"/>
          <w:szCs w:val="24"/>
          <w:lang w:val="sr-Cyrl-BA"/>
        </w:rPr>
      </w:pPr>
      <w:r w:rsidRPr="00CF3760">
        <w:rPr>
          <w:rFonts w:ascii="Times New Roman" w:hAnsi="Times New Roman" w:cs="Times New Roman"/>
          <w:bCs/>
          <w:noProof/>
          <w:sz w:val="24"/>
          <w:szCs w:val="24"/>
          <w:lang w:val="sr-Cyrl-BA"/>
        </w:rPr>
        <w:t>Директиву 2010/13/EU Европског парламента и Савјета од 10.марта 2010. године о координацији одређених одред</w:t>
      </w:r>
      <w:r w:rsidR="00FD142F" w:rsidRPr="00CF3760">
        <w:rPr>
          <w:rFonts w:ascii="Times New Roman" w:hAnsi="Times New Roman" w:cs="Times New Roman"/>
          <w:bCs/>
          <w:noProof/>
          <w:sz w:val="24"/>
          <w:szCs w:val="24"/>
          <w:lang w:val="sr-Cyrl-BA"/>
        </w:rPr>
        <w:t>а</w:t>
      </w:r>
      <w:r w:rsidRPr="00CF3760">
        <w:rPr>
          <w:rFonts w:ascii="Times New Roman" w:hAnsi="Times New Roman" w:cs="Times New Roman"/>
          <w:bCs/>
          <w:noProof/>
          <w:sz w:val="24"/>
          <w:szCs w:val="24"/>
          <w:lang w:val="sr-Cyrl-BA"/>
        </w:rPr>
        <w:t>б</w:t>
      </w:r>
      <w:r w:rsidR="00FD142F" w:rsidRPr="00CF3760">
        <w:rPr>
          <w:rFonts w:ascii="Times New Roman" w:hAnsi="Times New Roman" w:cs="Times New Roman"/>
          <w:bCs/>
          <w:noProof/>
          <w:sz w:val="24"/>
          <w:szCs w:val="24"/>
          <w:lang w:val="sr-Cyrl-BA"/>
        </w:rPr>
        <w:t>а</w:t>
      </w:r>
      <w:r w:rsidRPr="00CF3760">
        <w:rPr>
          <w:rFonts w:ascii="Times New Roman" w:hAnsi="Times New Roman" w:cs="Times New Roman"/>
          <w:bCs/>
          <w:noProof/>
          <w:sz w:val="24"/>
          <w:szCs w:val="24"/>
          <w:lang w:val="sr-Cyrl-BA"/>
        </w:rPr>
        <w:t xml:space="preserve"> утврђених законима и другим прописима у државама чланицама о пружању аудиовизуалних медијских услуга (Директива о аудиовизуалним медијским услугама) / </w:t>
      </w:r>
      <w:r w:rsidRPr="00CF3760">
        <w:rPr>
          <w:rFonts w:ascii="Times New Roman" w:hAnsi="Times New Roman" w:cs="Times New Roman"/>
          <w:bCs/>
          <w:i/>
          <w:noProof/>
          <w:sz w:val="24"/>
          <w:szCs w:val="24"/>
          <w:lang w:val="sr-Cyrl-BA"/>
        </w:rPr>
        <w:t>Directive 2010/13/EU of the Еuropean parliament and of the Сouncil of 10 March 2010 on the coordination of certain provisions laid down by law, regulation or administrative action in Member States concerning the provision of audiovisual media services (Audiovisual Media Services Directive);</w:t>
      </w:r>
    </w:p>
    <w:p w14:paraId="55F5396C" w14:textId="77777777" w:rsidR="00CC6FCD" w:rsidRPr="00CF3760" w:rsidRDefault="00CC6FCD" w:rsidP="00CC3890">
      <w:pPr>
        <w:numPr>
          <w:ilvl w:val="0"/>
          <w:numId w:val="49"/>
        </w:numPr>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 xml:space="preserve">Директиву 2003/33/EC о усклађивању закона и других прописа држава чланица о оглашавању и спонзорисању дуванских производа / </w:t>
      </w:r>
      <w:r w:rsidRPr="00CF3760">
        <w:rPr>
          <w:rFonts w:ascii="Times New Roman" w:hAnsi="Times New Roman" w:cs="Times New Roman"/>
          <w:bCs/>
          <w:i/>
          <w:noProof/>
          <w:sz w:val="24"/>
          <w:szCs w:val="24"/>
          <w:lang w:val="sr-Cyrl-BA"/>
        </w:rPr>
        <w:t>Directive 2003/33/EC of the European Parliament and of the Council of 26 May 2003 on the approximation of the laws, regulations and administrative provisions of the Member States relating to the advertising and sponsorship of tobacco products)</w:t>
      </w:r>
    </w:p>
    <w:p w14:paraId="3BA8D60D" w14:textId="77777777" w:rsidR="00CC6FCD" w:rsidRPr="00CF3760" w:rsidRDefault="00CC6FCD" w:rsidP="00CC3890">
      <w:pPr>
        <w:numPr>
          <w:ilvl w:val="0"/>
          <w:numId w:val="49"/>
        </w:numPr>
        <w:jc w:val="both"/>
        <w:rPr>
          <w:rFonts w:ascii="Times New Roman" w:hAnsi="Times New Roman" w:cs="Times New Roman"/>
          <w:bCs/>
          <w:i/>
          <w:noProof/>
          <w:sz w:val="24"/>
          <w:szCs w:val="24"/>
          <w:lang w:val="sr-Cyrl-BA"/>
        </w:rPr>
      </w:pPr>
      <w:r w:rsidRPr="00CF3760">
        <w:rPr>
          <w:rFonts w:ascii="Times New Roman" w:hAnsi="Times New Roman" w:cs="Times New Roman"/>
          <w:bCs/>
          <w:noProof/>
          <w:sz w:val="24"/>
          <w:szCs w:val="24"/>
          <w:lang w:val="sr-Cyrl-BA"/>
        </w:rPr>
        <w:t xml:space="preserve">Препоруке Савјета Европске уније о околини без дуванског дима / </w:t>
      </w:r>
      <w:r w:rsidRPr="00CF3760">
        <w:rPr>
          <w:rFonts w:ascii="Times New Roman" w:hAnsi="Times New Roman" w:cs="Times New Roman"/>
          <w:bCs/>
          <w:i/>
          <w:noProof/>
          <w:sz w:val="24"/>
          <w:szCs w:val="24"/>
          <w:lang w:val="sr-Cyrl-BA"/>
        </w:rPr>
        <w:t>Council Recommendation on smoke-free environments (2009/C 296/02);</w:t>
      </w:r>
    </w:p>
    <w:p w14:paraId="57288730" w14:textId="77777777" w:rsidR="00CC6FCD" w:rsidRPr="00CF3760" w:rsidRDefault="00CC6FCD" w:rsidP="00CC3890">
      <w:pPr>
        <w:numPr>
          <w:ilvl w:val="0"/>
          <w:numId w:val="49"/>
        </w:numPr>
        <w:jc w:val="both"/>
        <w:rPr>
          <w:rFonts w:ascii="Times New Roman" w:hAnsi="Times New Roman" w:cs="Times New Roman"/>
          <w:bCs/>
          <w:i/>
          <w:noProof/>
          <w:sz w:val="24"/>
          <w:szCs w:val="24"/>
          <w:lang w:val="sr-Cyrl-BA"/>
        </w:rPr>
      </w:pPr>
      <w:r w:rsidRPr="00CF3760">
        <w:rPr>
          <w:rFonts w:ascii="Times New Roman" w:hAnsi="Times New Roman" w:cs="Times New Roman"/>
          <w:bCs/>
          <w:noProof/>
          <w:sz w:val="24"/>
          <w:szCs w:val="24"/>
          <w:lang w:val="sr-Cyrl-BA"/>
        </w:rPr>
        <w:t xml:space="preserve">Препоруке Савјета Европске уније 2003/54/EC од 2. децембра 2002. године о превенцији пушења и иницијативама за побољшање контроле дувана / </w:t>
      </w:r>
      <w:r w:rsidRPr="00CF3760">
        <w:rPr>
          <w:rFonts w:ascii="Times New Roman" w:hAnsi="Times New Roman" w:cs="Times New Roman"/>
          <w:bCs/>
          <w:i/>
          <w:noProof/>
          <w:sz w:val="24"/>
          <w:szCs w:val="24"/>
          <w:lang w:val="sr-Cyrl-BA"/>
        </w:rPr>
        <w:t>Council Recommendation 2003/54/EC of 2 December 2002 on the prevention of smoking and on initiatives to improve tobacco control.</w:t>
      </w:r>
    </w:p>
    <w:p w14:paraId="48D72DCE"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Издвајамо најзначајнија усклађивања:</w:t>
      </w:r>
    </w:p>
    <w:p w14:paraId="02050ADC"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Одредбе члана 2. Директиве 2014/40 које одређују појмове који се користе у предметној области, преузети су одредбама члана 2. Нацрта.</w:t>
      </w:r>
    </w:p>
    <w:p w14:paraId="167E574A"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Одредбама члана 5. Директиве 2014/40 прописана је обавеза произвођачима и увозницима дуванских производа да државама чланицама достављају извјештаје о емисијама, врстама, типу и количинама  састаојака који се користе у производњи дуванских производа. Одредбе члана 9. Нацрта усклађене су са наведеним одредбама Директиве.</w:t>
      </w:r>
    </w:p>
    <w:p w14:paraId="07E782A9"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Одредбама члана 10. Директиве прописана је забрана спонзорисања аудиовизуелних услуга или програма од старне произвођача или трговаца цигаретама или других дуванских производа.Одредбе члана 19. Нацрта усклађене су са наведеним одредбама Директиве.</w:t>
      </w:r>
    </w:p>
    <w:p w14:paraId="578C5087"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Одредбама члана 3. Директиве 2003/33 прописана је забрана рекламирања дуванских производа у штампаним медијима осим кад је ријеч о професионалним публикацијама. Одредбе члана 18. Нацрта усклађене су са наведеним одредбама Директиве.</w:t>
      </w:r>
    </w:p>
    <w:p w14:paraId="3CFA41A8"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Одредбама члана 4. Директиве 2003/33 прописана је забрана радијског рекламирања дуванских производа. Одредбе члана 18. Нацрта усклађене су са наведеним одредбама Директиве.</w:t>
      </w:r>
    </w:p>
    <w:p w14:paraId="67B5921C"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Начин преузимања садржан је у упоредним приказима усклађености Нацрта закона о заштити здравља становништва од дуванских и осталих производа за пушење, са правном тековином Европске уније и правним актима Савјета Европе.</w:t>
      </w:r>
    </w:p>
    <w:p w14:paraId="3BB33256"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lastRenderedPageBreak/>
        <w:t xml:space="preserve">Обрађивач је током израде Нацрта, у дијелу осталих међународних извора права, консултовао Оквирну конвенцију о контроли дувана Свјетске здравствене организације / </w:t>
      </w:r>
      <w:r w:rsidRPr="00CF3760">
        <w:rPr>
          <w:rFonts w:ascii="Times New Roman" w:hAnsi="Times New Roman" w:cs="Times New Roman"/>
          <w:bCs/>
          <w:i/>
          <w:noProof/>
          <w:sz w:val="24"/>
          <w:szCs w:val="24"/>
          <w:lang w:val="sr-Cyrl-BA"/>
        </w:rPr>
        <w:t>Framework Convention for Tobacco Control World Health Organisation</w:t>
      </w:r>
      <w:r w:rsidRPr="00CF3760">
        <w:rPr>
          <w:rFonts w:ascii="Times New Roman" w:hAnsi="Times New Roman" w:cs="Times New Roman"/>
          <w:bCs/>
          <w:noProof/>
          <w:sz w:val="24"/>
          <w:szCs w:val="24"/>
          <w:lang w:val="sr-Cyrl-BA"/>
        </w:rPr>
        <w:t>.</w:t>
      </w:r>
    </w:p>
    <w:p w14:paraId="649ED1E0" w14:textId="77777777" w:rsidR="00CC6FCD" w:rsidRPr="00CF3760" w:rsidRDefault="00CC6FCD" w:rsidP="00CC3890">
      <w:pPr>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Доношење овoг нацрта допринијеће испуњавању обавеза садржаних у члану 70. Споразума о стабилизацији и придруживању који се односе на сарадњу уговорних страна у области усклађивања и спровођења закона те правила конкуренције.</w:t>
      </w:r>
    </w:p>
    <w:p w14:paraId="11066E4F"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3EC27DA1" w14:textId="77777777" w:rsidR="00A76E7F" w:rsidRPr="00CF3760" w:rsidRDefault="00A76E7F" w:rsidP="00CC3890">
      <w:pPr>
        <w:tabs>
          <w:tab w:val="left" w:pos="540"/>
        </w:tabs>
        <w:autoSpaceDE w:val="0"/>
        <w:autoSpaceDN w:val="0"/>
        <w:adjustRightInd w:val="0"/>
        <w:jc w:val="both"/>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 xml:space="preserve">IV </w:t>
      </w:r>
      <w:r w:rsidRPr="00CF3760">
        <w:rPr>
          <w:rFonts w:ascii="Times New Roman" w:hAnsi="Times New Roman" w:cs="Times New Roman"/>
          <w:b/>
          <w:bCs/>
          <w:noProof/>
          <w:sz w:val="24"/>
          <w:szCs w:val="24"/>
          <w:lang w:val="sr-Cyrl-BA"/>
        </w:rPr>
        <w:tab/>
        <w:t>РАЗЛОЗИ ЗА ДОНОШЕЊЕ ЗАКОНА</w:t>
      </w:r>
    </w:p>
    <w:p w14:paraId="465A546B" w14:textId="77777777" w:rsidR="00660033" w:rsidRPr="00CF3760" w:rsidRDefault="00660033" w:rsidP="00CC3890">
      <w:pPr>
        <w:autoSpaceDE w:val="0"/>
        <w:autoSpaceDN w:val="0"/>
        <w:adjustRightInd w:val="0"/>
        <w:jc w:val="both"/>
        <w:rPr>
          <w:rFonts w:ascii="Times New Roman" w:hAnsi="Times New Roman" w:cs="Times New Roman"/>
          <w:sz w:val="24"/>
          <w:szCs w:val="24"/>
          <w:lang w:val="sr-Cyrl-BA"/>
        </w:rPr>
      </w:pPr>
    </w:p>
    <w:p w14:paraId="126558ED" w14:textId="59F58555" w:rsidR="00660033" w:rsidRPr="00CF3760" w:rsidRDefault="00CC6FCD" w:rsidP="00CC3890">
      <w:pPr>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ab/>
      </w:r>
      <w:r w:rsidR="00201117" w:rsidRPr="00CF3760">
        <w:rPr>
          <w:rFonts w:ascii="Times New Roman" w:hAnsi="Times New Roman" w:cs="Times New Roman"/>
          <w:bCs/>
          <w:noProof/>
          <w:sz w:val="24"/>
          <w:szCs w:val="24"/>
          <w:lang w:val="sr-Cyrl-BA"/>
        </w:rPr>
        <w:t>Очекује се да ће се доношењем</w:t>
      </w:r>
      <w:r w:rsidR="00660033" w:rsidRPr="00CF3760">
        <w:rPr>
          <w:rFonts w:ascii="Times New Roman" w:hAnsi="Times New Roman" w:cs="Times New Roman"/>
          <w:bCs/>
          <w:noProof/>
          <w:sz w:val="24"/>
          <w:szCs w:val="24"/>
          <w:lang w:val="sr-Cyrl-BA"/>
        </w:rPr>
        <w:t xml:space="preserve"> овог закона</w:t>
      </w:r>
      <w:r w:rsidR="00201117" w:rsidRPr="00CF3760">
        <w:rPr>
          <w:rFonts w:ascii="Times New Roman" w:hAnsi="Times New Roman" w:cs="Times New Roman"/>
          <w:bCs/>
          <w:noProof/>
          <w:sz w:val="24"/>
          <w:szCs w:val="24"/>
          <w:lang w:val="sr-Cyrl-BA"/>
        </w:rPr>
        <w:t>, који доприноси унапређењу здравља становништва у Републици Српској, кроз заштиту здравља становништва од дуванских и осталих производа за пушење обезбиједити подизање свијести и промјене понашања и пракси у вези са штетношћу пушења</w:t>
      </w:r>
      <w:r w:rsidR="00660033" w:rsidRPr="00CF3760">
        <w:rPr>
          <w:rFonts w:ascii="Times New Roman" w:hAnsi="Times New Roman" w:cs="Times New Roman"/>
          <w:bCs/>
          <w:noProof/>
          <w:sz w:val="24"/>
          <w:szCs w:val="24"/>
          <w:lang w:val="sr-Cyrl-BA"/>
        </w:rPr>
        <w:t>. Право сваког грађанина је</w:t>
      </w:r>
      <w:r w:rsidR="008930DA" w:rsidRPr="00CF3760">
        <w:rPr>
          <w:rFonts w:ascii="Times New Roman" w:hAnsi="Times New Roman" w:cs="Times New Roman"/>
          <w:bCs/>
          <w:noProof/>
          <w:sz w:val="24"/>
          <w:szCs w:val="24"/>
          <w:lang w:val="sr-Cyrl-BA"/>
        </w:rPr>
        <w:t>сте</w:t>
      </w:r>
      <w:r w:rsidR="00660033" w:rsidRPr="00CF3760">
        <w:rPr>
          <w:rFonts w:ascii="Times New Roman" w:hAnsi="Times New Roman" w:cs="Times New Roman"/>
          <w:bCs/>
          <w:noProof/>
          <w:sz w:val="24"/>
          <w:szCs w:val="24"/>
          <w:lang w:val="sr-Cyrl-BA"/>
        </w:rPr>
        <w:t xml:space="preserve"> да буде информисан о здравственим посљедицама пушења и излагања дуванском диму у својој околини. Такође, право сваког грађанина је да живи и ради у околини без дуванског дима. Одговорност законодавца је да заштити здравље становништва и предузме све законске, административне и извршне мјере како би се елиминисало штетно дјеловање по здравље свих облика изложености дуванском и осталом производу за пушење.</w:t>
      </w:r>
      <w:r w:rsidR="00F01059" w:rsidRPr="00CF3760">
        <w:rPr>
          <w:rFonts w:ascii="Times New Roman" w:hAnsi="Times New Roman" w:cs="Times New Roman"/>
          <w:bCs/>
          <w:noProof/>
          <w:sz w:val="24"/>
          <w:szCs w:val="24"/>
          <w:lang w:val="sr-Cyrl-BA"/>
        </w:rPr>
        <w:t xml:space="preserve"> </w:t>
      </w:r>
      <w:r w:rsidR="00660033" w:rsidRPr="00CF3760">
        <w:rPr>
          <w:rFonts w:ascii="Times New Roman" w:hAnsi="Times New Roman" w:cs="Times New Roman"/>
          <w:bCs/>
          <w:noProof/>
          <w:sz w:val="24"/>
          <w:szCs w:val="24"/>
          <w:lang w:val="sr-Cyrl-BA"/>
        </w:rPr>
        <w:t xml:space="preserve">Сходно наведеном, овај закон се </w:t>
      </w:r>
      <w:r w:rsidR="00F01059" w:rsidRPr="00CF3760">
        <w:rPr>
          <w:rFonts w:ascii="Times New Roman" w:hAnsi="Times New Roman" w:cs="Times New Roman"/>
          <w:bCs/>
          <w:noProof/>
          <w:sz w:val="24"/>
          <w:szCs w:val="24"/>
          <w:lang w:val="sr-Cyrl-BA"/>
        </w:rPr>
        <w:t>п</w:t>
      </w:r>
      <w:r w:rsidR="00660033" w:rsidRPr="00CF3760">
        <w:rPr>
          <w:rFonts w:ascii="Times New Roman" w:hAnsi="Times New Roman" w:cs="Times New Roman"/>
          <w:bCs/>
          <w:noProof/>
          <w:sz w:val="24"/>
          <w:szCs w:val="24"/>
          <w:lang w:val="sr-Cyrl-BA"/>
        </w:rPr>
        <w:t>редлаже у складу са сљедећим:</w:t>
      </w:r>
    </w:p>
    <w:p w14:paraId="55113D96" w14:textId="77777777" w:rsidR="00660033" w:rsidRPr="00CF3760" w:rsidRDefault="00660033" w:rsidP="00CC3890">
      <w:pPr>
        <w:pStyle w:val="ListParagraph"/>
        <w:numPr>
          <w:ilvl w:val="0"/>
          <w:numId w:val="46"/>
        </w:numPr>
        <w:ind w:left="697" w:hanging="357"/>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природно право сваког грађанина у Републици Српској на чист ваздух јер сви, а посебно дјеца и млади, имају право да се заштите од утицаја посредног удисања дуванског дима,</w:t>
      </w:r>
    </w:p>
    <w:p w14:paraId="117473E5" w14:textId="77777777" w:rsidR="00660033" w:rsidRPr="00CF3760" w:rsidRDefault="00660033" w:rsidP="00CC3890">
      <w:pPr>
        <w:pStyle w:val="ListParagraph"/>
        <w:numPr>
          <w:ilvl w:val="0"/>
          <w:numId w:val="46"/>
        </w:numPr>
        <w:ind w:left="697" w:hanging="357"/>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потреба заштите животне средине и права грађана на здраву животну средину,</w:t>
      </w:r>
    </w:p>
    <w:p w14:paraId="3B8EC7D9" w14:textId="77777777" w:rsidR="00660033" w:rsidRPr="00CF3760" w:rsidRDefault="00660033" w:rsidP="00CC3890">
      <w:pPr>
        <w:pStyle w:val="ListParagraph"/>
        <w:numPr>
          <w:ilvl w:val="0"/>
          <w:numId w:val="46"/>
        </w:numPr>
        <w:ind w:left="697" w:hanging="357"/>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опредјељење надлежних органа и институција у Републици Српској да се кроз мултисекторску сарадњу утврд</w:t>
      </w:r>
      <w:r w:rsidR="00F01059" w:rsidRPr="00CF3760">
        <w:rPr>
          <w:rFonts w:ascii="Times New Roman" w:hAnsi="Times New Roman" w:cs="Times New Roman"/>
          <w:bCs/>
          <w:noProof/>
          <w:sz w:val="24"/>
          <w:szCs w:val="24"/>
          <w:lang w:val="sr-Cyrl-BA"/>
        </w:rPr>
        <w:t>е</w:t>
      </w:r>
      <w:r w:rsidRPr="00CF3760">
        <w:rPr>
          <w:rFonts w:ascii="Times New Roman" w:hAnsi="Times New Roman" w:cs="Times New Roman"/>
          <w:bCs/>
          <w:noProof/>
          <w:sz w:val="24"/>
          <w:szCs w:val="24"/>
          <w:lang w:val="sr-Cyrl-BA"/>
        </w:rPr>
        <w:t xml:space="preserve"> мјере ради промови</w:t>
      </w:r>
      <w:r w:rsidR="00F01059" w:rsidRPr="00CF3760">
        <w:rPr>
          <w:rFonts w:ascii="Times New Roman" w:hAnsi="Times New Roman" w:cs="Times New Roman"/>
          <w:bCs/>
          <w:noProof/>
          <w:sz w:val="24"/>
          <w:szCs w:val="24"/>
          <w:lang w:val="sr-Cyrl-BA"/>
        </w:rPr>
        <w:t>с</w:t>
      </w:r>
      <w:r w:rsidRPr="00CF3760">
        <w:rPr>
          <w:rFonts w:ascii="Times New Roman" w:hAnsi="Times New Roman" w:cs="Times New Roman"/>
          <w:bCs/>
          <w:noProof/>
          <w:sz w:val="24"/>
          <w:szCs w:val="24"/>
          <w:lang w:val="sr-Cyrl-BA"/>
        </w:rPr>
        <w:t xml:space="preserve">ања и подршке престанку </w:t>
      </w:r>
      <w:r w:rsidR="00F01059" w:rsidRPr="00CF3760">
        <w:rPr>
          <w:rFonts w:ascii="Times New Roman" w:hAnsi="Times New Roman" w:cs="Times New Roman"/>
          <w:bCs/>
          <w:noProof/>
          <w:sz w:val="24"/>
          <w:szCs w:val="24"/>
          <w:lang w:val="sr-Cyrl-BA"/>
        </w:rPr>
        <w:t xml:space="preserve">пушења, као </w:t>
      </w:r>
      <w:r w:rsidRPr="00CF3760">
        <w:rPr>
          <w:rFonts w:ascii="Times New Roman" w:hAnsi="Times New Roman" w:cs="Times New Roman"/>
          <w:bCs/>
          <w:noProof/>
          <w:sz w:val="24"/>
          <w:szCs w:val="24"/>
          <w:lang w:val="sr-Cyrl-BA"/>
        </w:rPr>
        <w:t>и смањењу потрошње дувански</w:t>
      </w:r>
      <w:r w:rsidR="005F05C3" w:rsidRPr="00CF3760">
        <w:rPr>
          <w:rFonts w:ascii="Times New Roman" w:hAnsi="Times New Roman" w:cs="Times New Roman"/>
          <w:bCs/>
          <w:noProof/>
          <w:sz w:val="24"/>
          <w:szCs w:val="24"/>
          <w:lang w:val="sr-Cyrl-BA"/>
        </w:rPr>
        <w:t>х и осталих производа за пушење,</w:t>
      </w:r>
    </w:p>
    <w:p w14:paraId="6F959763" w14:textId="77777777" w:rsidR="00660033" w:rsidRPr="00CF3760" w:rsidRDefault="00660033" w:rsidP="00CC3890">
      <w:pPr>
        <w:pStyle w:val="ListParagraph"/>
        <w:numPr>
          <w:ilvl w:val="0"/>
          <w:numId w:val="46"/>
        </w:numPr>
        <w:ind w:left="697" w:hanging="357"/>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 xml:space="preserve">спровођење мјера усмјерених на смањење </w:t>
      </w:r>
      <w:r w:rsidR="00F01059" w:rsidRPr="00CF3760">
        <w:rPr>
          <w:rFonts w:ascii="Times New Roman" w:hAnsi="Times New Roman" w:cs="Times New Roman"/>
          <w:bCs/>
          <w:noProof/>
          <w:sz w:val="24"/>
          <w:szCs w:val="24"/>
          <w:lang w:val="sr-Cyrl-BA"/>
        </w:rPr>
        <w:t xml:space="preserve">понуде дувана </w:t>
      </w:r>
      <w:r w:rsidRPr="00CF3760">
        <w:rPr>
          <w:rFonts w:ascii="Times New Roman" w:hAnsi="Times New Roman" w:cs="Times New Roman"/>
          <w:bCs/>
          <w:noProof/>
          <w:sz w:val="24"/>
          <w:szCs w:val="24"/>
          <w:lang w:val="sr-Cyrl-BA"/>
        </w:rPr>
        <w:t xml:space="preserve">и </w:t>
      </w:r>
      <w:r w:rsidR="00F01059" w:rsidRPr="00CF3760">
        <w:rPr>
          <w:rFonts w:ascii="Times New Roman" w:hAnsi="Times New Roman" w:cs="Times New Roman"/>
          <w:bCs/>
          <w:noProof/>
          <w:sz w:val="24"/>
          <w:szCs w:val="24"/>
          <w:lang w:val="sr-Cyrl-BA"/>
        </w:rPr>
        <w:t xml:space="preserve">потражње за дуваном </w:t>
      </w:r>
      <w:r w:rsidRPr="00CF3760">
        <w:rPr>
          <w:rFonts w:ascii="Times New Roman" w:hAnsi="Times New Roman" w:cs="Times New Roman"/>
          <w:bCs/>
          <w:noProof/>
          <w:sz w:val="24"/>
          <w:szCs w:val="24"/>
          <w:lang w:val="sr-Cyrl-BA"/>
        </w:rPr>
        <w:t>путем информисања, едукације и јачањ</w:t>
      </w:r>
      <w:r w:rsidR="005F05C3" w:rsidRPr="00CF3760">
        <w:rPr>
          <w:rFonts w:ascii="Times New Roman" w:hAnsi="Times New Roman" w:cs="Times New Roman"/>
          <w:bCs/>
          <w:noProof/>
          <w:sz w:val="24"/>
          <w:szCs w:val="24"/>
          <w:lang w:val="sr-Cyrl-BA"/>
        </w:rPr>
        <w:t>а јавне свијести о штетности дув</w:t>
      </w:r>
      <w:r w:rsidRPr="00CF3760">
        <w:rPr>
          <w:rFonts w:ascii="Times New Roman" w:hAnsi="Times New Roman" w:cs="Times New Roman"/>
          <w:bCs/>
          <w:noProof/>
          <w:sz w:val="24"/>
          <w:szCs w:val="24"/>
          <w:lang w:val="sr-Cyrl-BA"/>
        </w:rPr>
        <w:t>ански</w:t>
      </w:r>
      <w:r w:rsidR="005F05C3" w:rsidRPr="00CF3760">
        <w:rPr>
          <w:rFonts w:ascii="Times New Roman" w:hAnsi="Times New Roman" w:cs="Times New Roman"/>
          <w:bCs/>
          <w:noProof/>
          <w:sz w:val="24"/>
          <w:szCs w:val="24"/>
          <w:lang w:val="sr-Cyrl-BA"/>
        </w:rPr>
        <w:t>х и осталих производа за пушење,</w:t>
      </w:r>
    </w:p>
    <w:p w14:paraId="58DD9CB6" w14:textId="3B08FFB2" w:rsidR="00660033" w:rsidRPr="00CF3760" w:rsidRDefault="00660033" w:rsidP="00CC3890">
      <w:pPr>
        <w:pStyle w:val="ListParagraph"/>
        <w:numPr>
          <w:ilvl w:val="0"/>
          <w:numId w:val="46"/>
        </w:numPr>
        <w:ind w:left="697" w:hanging="357"/>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опред</w:t>
      </w:r>
      <w:r w:rsidR="008930DA" w:rsidRPr="00CF3760">
        <w:rPr>
          <w:rFonts w:ascii="Times New Roman" w:hAnsi="Times New Roman" w:cs="Times New Roman"/>
          <w:bCs/>
          <w:noProof/>
          <w:sz w:val="24"/>
          <w:szCs w:val="24"/>
          <w:lang w:val="sr-Cyrl-BA"/>
        </w:rPr>
        <w:t>и</w:t>
      </w:r>
      <w:r w:rsidRPr="00CF3760">
        <w:rPr>
          <w:rFonts w:ascii="Times New Roman" w:hAnsi="Times New Roman" w:cs="Times New Roman"/>
          <w:bCs/>
          <w:noProof/>
          <w:sz w:val="24"/>
          <w:szCs w:val="24"/>
          <w:lang w:val="sr-Cyrl-BA"/>
        </w:rPr>
        <w:t>јеље</w:t>
      </w:r>
      <w:r w:rsidR="005F05C3" w:rsidRPr="00CF3760">
        <w:rPr>
          <w:rFonts w:ascii="Times New Roman" w:hAnsi="Times New Roman" w:cs="Times New Roman"/>
          <w:bCs/>
          <w:noProof/>
          <w:sz w:val="24"/>
          <w:szCs w:val="24"/>
          <w:lang w:val="sr-Cyrl-BA"/>
        </w:rPr>
        <w:t>ности</w:t>
      </w:r>
      <w:r w:rsidRPr="00CF3760">
        <w:rPr>
          <w:rFonts w:ascii="Times New Roman" w:hAnsi="Times New Roman" w:cs="Times New Roman"/>
          <w:bCs/>
          <w:noProof/>
          <w:sz w:val="24"/>
          <w:szCs w:val="24"/>
          <w:lang w:val="sr-Cyrl-BA"/>
        </w:rPr>
        <w:t xml:space="preserve"> институција </w:t>
      </w:r>
      <w:r w:rsidR="005F05C3" w:rsidRPr="00CF3760">
        <w:rPr>
          <w:rFonts w:ascii="Times New Roman" w:hAnsi="Times New Roman" w:cs="Times New Roman"/>
          <w:bCs/>
          <w:noProof/>
          <w:sz w:val="24"/>
          <w:szCs w:val="24"/>
          <w:lang w:val="sr-Cyrl-BA"/>
        </w:rPr>
        <w:t xml:space="preserve">и установа </w:t>
      </w:r>
      <w:r w:rsidRPr="00CF3760">
        <w:rPr>
          <w:rFonts w:ascii="Times New Roman" w:hAnsi="Times New Roman" w:cs="Times New Roman"/>
          <w:bCs/>
          <w:noProof/>
          <w:sz w:val="24"/>
          <w:szCs w:val="24"/>
          <w:lang w:val="sr-Cyrl-BA"/>
        </w:rPr>
        <w:t xml:space="preserve">у </w:t>
      </w:r>
      <w:r w:rsidR="005F05C3" w:rsidRPr="00CF3760">
        <w:rPr>
          <w:rFonts w:ascii="Times New Roman" w:hAnsi="Times New Roman" w:cs="Times New Roman"/>
          <w:bCs/>
          <w:noProof/>
          <w:sz w:val="24"/>
          <w:szCs w:val="24"/>
          <w:lang w:val="sr-Cyrl-BA"/>
        </w:rPr>
        <w:t>Републици Српској</w:t>
      </w:r>
      <w:r w:rsidRPr="00CF3760">
        <w:rPr>
          <w:rFonts w:ascii="Times New Roman" w:hAnsi="Times New Roman" w:cs="Times New Roman"/>
          <w:bCs/>
          <w:noProof/>
          <w:sz w:val="24"/>
          <w:szCs w:val="24"/>
          <w:lang w:val="sr-Cyrl-BA"/>
        </w:rPr>
        <w:t xml:space="preserve"> да се односи са ду</w:t>
      </w:r>
      <w:r w:rsidR="005F05C3" w:rsidRPr="00CF3760">
        <w:rPr>
          <w:rFonts w:ascii="Times New Roman" w:hAnsi="Times New Roman" w:cs="Times New Roman"/>
          <w:bCs/>
          <w:noProof/>
          <w:sz w:val="24"/>
          <w:szCs w:val="24"/>
          <w:lang w:val="sr-Cyrl-BA"/>
        </w:rPr>
        <w:t>в</w:t>
      </w:r>
      <w:r w:rsidRPr="00CF3760">
        <w:rPr>
          <w:rFonts w:ascii="Times New Roman" w:hAnsi="Times New Roman" w:cs="Times New Roman"/>
          <w:bCs/>
          <w:noProof/>
          <w:sz w:val="24"/>
          <w:szCs w:val="24"/>
          <w:lang w:val="sr-Cyrl-BA"/>
        </w:rPr>
        <w:t xml:space="preserve">анском индустријом регулишу на транспарентан начин у циљу заштите здравља </w:t>
      </w:r>
      <w:r w:rsidR="005F05C3" w:rsidRPr="00CF3760">
        <w:rPr>
          <w:rFonts w:ascii="Times New Roman" w:hAnsi="Times New Roman" w:cs="Times New Roman"/>
          <w:bCs/>
          <w:noProof/>
          <w:sz w:val="24"/>
          <w:szCs w:val="24"/>
          <w:lang w:val="sr-Cyrl-BA"/>
        </w:rPr>
        <w:t xml:space="preserve">становништва у </w:t>
      </w:r>
      <w:r w:rsidR="00F01059" w:rsidRPr="00CF3760">
        <w:rPr>
          <w:rFonts w:ascii="Times New Roman" w:hAnsi="Times New Roman" w:cs="Times New Roman"/>
          <w:bCs/>
          <w:noProof/>
          <w:sz w:val="24"/>
          <w:szCs w:val="24"/>
          <w:lang w:val="sr-Cyrl-BA"/>
        </w:rPr>
        <w:t>Р</w:t>
      </w:r>
      <w:r w:rsidR="005F05C3" w:rsidRPr="00CF3760">
        <w:rPr>
          <w:rFonts w:ascii="Times New Roman" w:hAnsi="Times New Roman" w:cs="Times New Roman"/>
          <w:bCs/>
          <w:noProof/>
          <w:sz w:val="24"/>
          <w:szCs w:val="24"/>
          <w:lang w:val="sr-Cyrl-BA"/>
        </w:rPr>
        <w:t>епублици Српској.</w:t>
      </w:r>
    </w:p>
    <w:p w14:paraId="48D1D3C0" w14:textId="77777777" w:rsidR="004743FE" w:rsidRPr="00CF3760" w:rsidRDefault="004743FE" w:rsidP="00CC3890">
      <w:pPr>
        <w:widowControl w:val="0"/>
        <w:jc w:val="both"/>
        <w:rPr>
          <w:rFonts w:ascii="Times New Roman" w:hAnsi="Times New Roman" w:cs="Times New Roman"/>
          <w:bCs/>
          <w:noProof/>
          <w:sz w:val="24"/>
          <w:szCs w:val="24"/>
          <w:lang w:val="sr-Cyrl-BA"/>
        </w:rPr>
      </w:pPr>
    </w:p>
    <w:p w14:paraId="34B53A3A" w14:textId="278D1155" w:rsidR="00660033" w:rsidRPr="00CF3760" w:rsidRDefault="00CC6FCD" w:rsidP="00CC3890">
      <w:pPr>
        <w:widowControl w:val="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ab/>
      </w:r>
      <w:r w:rsidR="008930DA" w:rsidRPr="00CF3760">
        <w:rPr>
          <w:rFonts w:ascii="Times New Roman" w:hAnsi="Times New Roman" w:cs="Times New Roman"/>
          <w:bCs/>
          <w:noProof/>
          <w:sz w:val="24"/>
          <w:szCs w:val="24"/>
          <w:lang w:val="sr-Cyrl-BA"/>
        </w:rPr>
        <w:t>Овај</w:t>
      </w:r>
      <w:r w:rsidR="004743FE" w:rsidRPr="00CF3760">
        <w:rPr>
          <w:rFonts w:ascii="Times New Roman" w:hAnsi="Times New Roman" w:cs="Times New Roman"/>
          <w:bCs/>
          <w:noProof/>
          <w:sz w:val="24"/>
          <w:szCs w:val="24"/>
          <w:lang w:val="sr-Cyrl-BA"/>
        </w:rPr>
        <w:t xml:space="preserve"> закон доноси се у складу и са Политиком унапређења здравља стновништва Републике Српске до 2020. године, усвојеном Одлуком Владе Републике Српске („Службени гласник Републике Српске“</w:t>
      </w:r>
      <w:r w:rsidR="008930DA" w:rsidRPr="00CF3760">
        <w:rPr>
          <w:rFonts w:ascii="Times New Roman" w:hAnsi="Times New Roman" w:cs="Times New Roman"/>
          <w:bCs/>
          <w:noProof/>
          <w:sz w:val="24"/>
          <w:szCs w:val="24"/>
          <w:lang w:val="sr-Cyrl-BA"/>
        </w:rPr>
        <w:t>,</w:t>
      </w:r>
      <w:r w:rsidR="004743FE" w:rsidRPr="00CF3760">
        <w:rPr>
          <w:rFonts w:ascii="Times New Roman" w:hAnsi="Times New Roman" w:cs="Times New Roman"/>
          <w:bCs/>
          <w:noProof/>
          <w:sz w:val="24"/>
          <w:szCs w:val="24"/>
          <w:lang w:val="sr-Cyrl-BA"/>
        </w:rPr>
        <w:t xml:space="preserve"> број 92/12), која </w:t>
      </w:r>
      <w:r w:rsidR="00201117" w:rsidRPr="00CF3760">
        <w:rPr>
          <w:rFonts w:ascii="Times New Roman" w:hAnsi="Times New Roman" w:cs="Times New Roman"/>
          <w:bCs/>
          <w:noProof/>
          <w:sz w:val="24"/>
          <w:szCs w:val="24"/>
          <w:lang w:val="sr-Cyrl-BA"/>
        </w:rPr>
        <w:t xml:space="preserve">у </w:t>
      </w:r>
      <w:r w:rsidR="004743FE" w:rsidRPr="00CF3760">
        <w:rPr>
          <w:rFonts w:ascii="Times New Roman" w:hAnsi="Times New Roman" w:cs="Times New Roman"/>
          <w:bCs/>
          <w:noProof/>
          <w:sz w:val="24"/>
          <w:szCs w:val="24"/>
          <w:lang w:val="sr-Cyrl-BA"/>
        </w:rPr>
        <w:t>свом  приоритетном правцу унапређења контроле заразних и незаразних болести и здравствене</w:t>
      </w:r>
      <w:r w:rsidR="008930DA" w:rsidRPr="00CF3760">
        <w:rPr>
          <w:rFonts w:ascii="Times New Roman" w:hAnsi="Times New Roman" w:cs="Times New Roman"/>
          <w:bCs/>
          <w:noProof/>
          <w:sz w:val="24"/>
          <w:szCs w:val="24"/>
          <w:lang w:val="sr-Cyrl-BA"/>
        </w:rPr>
        <w:t xml:space="preserve"> безбједности наводи да ће се ит</w:t>
      </w:r>
      <w:r w:rsidR="004743FE" w:rsidRPr="00CF3760">
        <w:rPr>
          <w:rFonts w:ascii="Times New Roman" w:hAnsi="Times New Roman" w:cs="Times New Roman"/>
          <w:bCs/>
          <w:noProof/>
          <w:sz w:val="24"/>
          <w:szCs w:val="24"/>
          <w:lang w:val="sr-Cyrl-BA"/>
        </w:rPr>
        <w:t>ензивирати активности на овом пољу</w:t>
      </w:r>
      <w:r w:rsidR="008930DA" w:rsidRPr="00CF3760">
        <w:rPr>
          <w:rFonts w:ascii="Times New Roman" w:hAnsi="Times New Roman" w:cs="Times New Roman"/>
          <w:bCs/>
          <w:noProof/>
          <w:sz w:val="24"/>
          <w:szCs w:val="24"/>
          <w:lang w:val="sr-Cyrl-BA"/>
        </w:rPr>
        <w:t xml:space="preserve">, </w:t>
      </w:r>
      <w:r w:rsidR="004743FE" w:rsidRPr="00CF3760">
        <w:rPr>
          <w:rFonts w:ascii="Times New Roman" w:hAnsi="Times New Roman" w:cs="Times New Roman"/>
          <w:bCs/>
          <w:noProof/>
          <w:sz w:val="24"/>
          <w:szCs w:val="24"/>
          <w:lang w:val="sr-Cyrl-BA"/>
        </w:rPr>
        <w:t xml:space="preserve">између осталог, </w:t>
      </w:r>
      <w:r w:rsidR="008930DA" w:rsidRPr="00CF3760">
        <w:rPr>
          <w:rFonts w:ascii="Times New Roman" w:hAnsi="Times New Roman" w:cs="Times New Roman"/>
          <w:bCs/>
          <w:noProof/>
          <w:sz w:val="24"/>
          <w:szCs w:val="24"/>
          <w:lang w:val="sr-Cyrl-BA"/>
        </w:rPr>
        <w:t>спровођењем</w:t>
      </w:r>
      <w:r w:rsidR="004743FE" w:rsidRPr="00CF3760">
        <w:rPr>
          <w:rFonts w:ascii="Times New Roman" w:hAnsi="Times New Roman" w:cs="Times New Roman"/>
          <w:bCs/>
          <w:noProof/>
          <w:sz w:val="24"/>
          <w:szCs w:val="24"/>
          <w:lang w:val="sr-Cyrl-BA"/>
        </w:rPr>
        <w:t xml:space="preserve"> Политичке декларације</w:t>
      </w:r>
      <w:r w:rsidR="008930DA" w:rsidRPr="00CF3760">
        <w:rPr>
          <w:rFonts w:ascii="Times New Roman" w:hAnsi="Times New Roman" w:cs="Times New Roman"/>
          <w:bCs/>
          <w:noProof/>
          <w:sz w:val="24"/>
          <w:szCs w:val="24"/>
          <w:lang w:val="sr-Cyrl-BA"/>
        </w:rPr>
        <w:t>,</w:t>
      </w:r>
      <w:r w:rsidR="004743FE" w:rsidRPr="00CF3760">
        <w:rPr>
          <w:rFonts w:ascii="Times New Roman" w:hAnsi="Times New Roman" w:cs="Times New Roman"/>
          <w:bCs/>
          <w:noProof/>
          <w:sz w:val="24"/>
          <w:szCs w:val="24"/>
          <w:lang w:val="sr-Cyrl-BA"/>
        </w:rPr>
        <w:t xml:space="preserve"> </w:t>
      </w:r>
      <w:r w:rsidR="008930DA" w:rsidRPr="00CF3760">
        <w:rPr>
          <w:rFonts w:ascii="Times New Roman" w:hAnsi="Times New Roman" w:cs="Times New Roman"/>
          <w:bCs/>
          <w:noProof/>
          <w:sz w:val="24"/>
          <w:szCs w:val="24"/>
          <w:lang w:val="sr-Cyrl-BA"/>
        </w:rPr>
        <w:t xml:space="preserve">са </w:t>
      </w:r>
      <w:r w:rsidR="004743FE" w:rsidRPr="00CF3760">
        <w:rPr>
          <w:rFonts w:ascii="Times New Roman" w:hAnsi="Times New Roman" w:cs="Times New Roman"/>
          <w:bCs/>
          <w:noProof/>
          <w:sz w:val="24"/>
          <w:szCs w:val="24"/>
          <w:lang w:val="sr-Cyrl-BA"/>
        </w:rPr>
        <w:t xml:space="preserve">састанка на високом нивоу Скупштине </w:t>
      </w:r>
      <w:r w:rsidR="008930DA" w:rsidRPr="00CF3760">
        <w:rPr>
          <w:rFonts w:ascii="Times New Roman" w:hAnsi="Times New Roman" w:cs="Times New Roman"/>
          <w:bCs/>
          <w:noProof/>
          <w:sz w:val="24"/>
          <w:szCs w:val="24"/>
          <w:lang w:val="sr-Cyrl-BA"/>
        </w:rPr>
        <w:t>У</w:t>
      </w:r>
      <w:r w:rsidR="004743FE" w:rsidRPr="00CF3760">
        <w:rPr>
          <w:rFonts w:ascii="Times New Roman" w:hAnsi="Times New Roman" w:cs="Times New Roman"/>
          <w:bCs/>
          <w:noProof/>
          <w:sz w:val="24"/>
          <w:szCs w:val="24"/>
          <w:lang w:val="sr-Cyrl-BA"/>
        </w:rPr>
        <w:t xml:space="preserve">једињених </w:t>
      </w:r>
      <w:r w:rsidR="008930DA" w:rsidRPr="00CF3760">
        <w:rPr>
          <w:rFonts w:ascii="Times New Roman" w:hAnsi="Times New Roman" w:cs="Times New Roman"/>
          <w:bCs/>
          <w:noProof/>
          <w:sz w:val="24"/>
          <w:szCs w:val="24"/>
          <w:lang w:val="sr-Cyrl-BA"/>
        </w:rPr>
        <w:t>н</w:t>
      </w:r>
      <w:r w:rsidR="004743FE" w:rsidRPr="00CF3760">
        <w:rPr>
          <w:rFonts w:ascii="Times New Roman" w:hAnsi="Times New Roman" w:cs="Times New Roman"/>
          <w:bCs/>
          <w:noProof/>
          <w:sz w:val="24"/>
          <w:szCs w:val="24"/>
          <w:lang w:val="sr-Cyrl-BA"/>
        </w:rPr>
        <w:t>ација</w:t>
      </w:r>
      <w:r w:rsidR="008930DA" w:rsidRPr="00CF3760">
        <w:rPr>
          <w:rFonts w:ascii="Times New Roman" w:hAnsi="Times New Roman" w:cs="Times New Roman"/>
          <w:bCs/>
          <w:noProof/>
          <w:sz w:val="24"/>
          <w:szCs w:val="24"/>
          <w:lang w:val="sr-Cyrl-BA"/>
        </w:rPr>
        <w:t>,</w:t>
      </w:r>
      <w:r w:rsidR="004743FE" w:rsidRPr="00CF3760">
        <w:rPr>
          <w:rFonts w:ascii="Times New Roman" w:hAnsi="Times New Roman" w:cs="Times New Roman"/>
          <w:bCs/>
          <w:noProof/>
          <w:sz w:val="24"/>
          <w:szCs w:val="24"/>
          <w:lang w:val="sr-Cyrl-BA"/>
        </w:rPr>
        <w:t xml:space="preserve"> о превенцији и контроли незаразних болести, Oквирне конвенције о контроли дувана Свјетске здравствене организације, Глобалне стратегије о дијети, физичкој активности и здрављу, Глобалне стратегије за редукцију штетне употребе алкохола и Европске стратегије за превенцију и контролу незаразних болести, као и промовисања здравих избора кроз формулацију и дизајн продуката, регулисање маркетинга, акциза и пореза и едукацију потрошача. Закон се доноси и у складу са Оквирном конвенцијом о контроли дувана Свјетске здравствене организације</w:t>
      </w:r>
      <w:r w:rsidR="00FC3303" w:rsidRPr="00CF3760">
        <w:rPr>
          <w:rFonts w:ascii="Times New Roman" w:hAnsi="Times New Roman" w:cs="Times New Roman"/>
          <w:bCs/>
          <w:noProof/>
          <w:sz w:val="24"/>
          <w:szCs w:val="24"/>
          <w:lang w:val="sr-Cyrl-BA"/>
        </w:rPr>
        <w:t>,</w:t>
      </w:r>
      <w:r w:rsidR="004743FE" w:rsidRPr="00CF3760">
        <w:rPr>
          <w:rFonts w:ascii="Times New Roman" w:hAnsi="Times New Roman" w:cs="Times New Roman"/>
          <w:bCs/>
          <w:noProof/>
          <w:sz w:val="24"/>
          <w:szCs w:val="24"/>
          <w:lang w:val="sr-Cyrl-BA"/>
        </w:rPr>
        <w:t xml:space="preserve"> која је ратификована 2009. године</w:t>
      </w:r>
      <w:r w:rsidR="00F44772" w:rsidRPr="00CF3760">
        <w:rPr>
          <w:rFonts w:ascii="Times New Roman" w:hAnsi="Times New Roman" w:cs="Times New Roman"/>
          <w:bCs/>
          <w:noProof/>
          <w:sz w:val="24"/>
          <w:szCs w:val="24"/>
          <w:lang w:val="sr-Cyrl-BA"/>
        </w:rPr>
        <w:t>,</w:t>
      </w:r>
      <w:r w:rsidR="004743FE" w:rsidRPr="00CF3760">
        <w:rPr>
          <w:rFonts w:ascii="Times New Roman" w:hAnsi="Times New Roman" w:cs="Times New Roman"/>
          <w:bCs/>
          <w:noProof/>
          <w:sz w:val="24"/>
          <w:szCs w:val="24"/>
          <w:lang w:val="sr-Cyrl-BA"/>
        </w:rPr>
        <w:t xml:space="preserve"> Одлуком о ратификацији Оквирне конвенције о контроли духана („Службени гласник БиХ – Међународни уговори“, број 4/09).</w:t>
      </w:r>
    </w:p>
    <w:p w14:paraId="278795DE" w14:textId="78769B16" w:rsidR="0052436C" w:rsidRPr="00CF3760" w:rsidRDefault="00CC6FCD" w:rsidP="00CC3890">
      <w:pPr>
        <w:autoSpaceDE w:val="0"/>
        <w:autoSpaceDN w:val="0"/>
        <w:adjustRightInd w:val="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ab/>
      </w:r>
      <w:r w:rsidR="00F44772" w:rsidRPr="00CF3760">
        <w:rPr>
          <w:rFonts w:ascii="Times New Roman" w:hAnsi="Times New Roman" w:cs="Times New Roman"/>
          <w:bCs/>
          <w:noProof/>
          <w:sz w:val="24"/>
          <w:szCs w:val="24"/>
          <w:lang w:val="sr-Cyrl-BA"/>
        </w:rPr>
        <w:t xml:space="preserve">Очекује се да ће се доношењем закона унаприједити здравље становништва у Републици, тиме ће се омогућити </w:t>
      </w:r>
      <w:r w:rsidR="00FC3303" w:rsidRPr="00CF3760">
        <w:rPr>
          <w:rFonts w:ascii="Times New Roman" w:hAnsi="Times New Roman" w:cs="Times New Roman"/>
          <w:bCs/>
          <w:noProof/>
          <w:sz w:val="24"/>
          <w:szCs w:val="24"/>
          <w:lang w:val="sr-Cyrl-BA"/>
        </w:rPr>
        <w:t xml:space="preserve">и </w:t>
      </w:r>
      <w:r w:rsidR="00F44772" w:rsidRPr="00CF3760">
        <w:rPr>
          <w:rFonts w:ascii="Times New Roman" w:hAnsi="Times New Roman" w:cs="Times New Roman"/>
          <w:bCs/>
          <w:noProof/>
          <w:sz w:val="24"/>
          <w:szCs w:val="24"/>
          <w:lang w:val="sr-Cyrl-BA"/>
        </w:rPr>
        <w:t xml:space="preserve">заштита здравља становништва од дувансикх и </w:t>
      </w:r>
      <w:r w:rsidR="00F44772" w:rsidRPr="00CF3760">
        <w:rPr>
          <w:rFonts w:ascii="Times New Roman" w:hAnsi="Times New Roman" w:cs="Times New Roman"/>
          <w:bCs/>
          <w:noProof/>
          <w:sz w:val="24"/>
          <w:szCs w:val="24"/>
          <w:lang w:val="sr-Cyrl-BA"/>
        </w:rPr>
        <w:lastRenderedPageBreak/>
        <w:t>осталих производа за пушење лиц</w:t>
      </w:r>
      <w:r w:rsidR="00EA47A8" w:rsidRPr="00CF3760">
        <w:rPr>
          <w:rFonts w:ascii="Times New Roman" w:hAnsi="Times New Roman" w:cs="Times New Roman"/>
          <w:bCs/>
          <w:noProof/>
          <w:sz w:val="24"/>
          <w:szCs w:val="24"/>
          <w:lang w:val="sr-Cyrl-BA"/>
        </w:rPr>
        <w:t>им</w:t>
      </w:r>
      <w:r w:rsidR="00F44772" w:rsidRPr="00CF3760">
        <w:rPr>
          <w:rFonts w:ascii="Times New Roman" w:hAnsi="Times New Roman" w:cs="Times New Roman"/>
          <w:bCs/>
          <w:noProof/>
          <w:sz w:val="24"/>
          <w:szCs w:val="24"/>
          <w:lang w:val="sr-Cyrl-BA"/>
        </w:rPr>
        <w:t xml:space="preserve">а која не користе дуван и дуванске производе, </w:t>
      </w:r>
      <w:r w:rsidR="00FC3303" w:rsidRPr="00CF3760">
        <w:rPr>
          <w:rFonts w:ascii="Times New Roman" w:hAnsi="Times New Roman" w:cs="Times New Roman"/>
          <w:bCs/>
          <w:noProof/>
          <w:sz w:val="24"/>
          <w:szCs w:val="24"/>
          <w:lang w:val="sr-Cyrl-BA"/>
        </w:rPr>
        <w:t>као</w:t>
      </w:r>
      <w:r w:rsidR="00F44772" w:rsidRPr="00CF3760">
        <w:rPr>
          <w:rFonts w:ascii="Times New Roman" w:hAnsi="Times New Roman" w:cs="Times New Roman"/>
          <w:bCs/>
          <w:noProof/>
          <w:sz w:val="24"/>
          <w:szCs w:val="24"/>
          <w:lang w:val="sr-Cyrl-BA"/>
        </w:rPr>
        <w:t xml:space="preserve"> и лиц</w:t>
      </w:r>
      <w:r w:rsidR="00EA47A8" w:rsidRPr="00CF3760">
        <w:rPr>
          <w:rFonts w:ascii="Times New Roman" w:hAnsi="Times New Roman" w:cs="Times New Roman"/>
          <w:bCs/>
          <w:noProof/>
          <w:sz w:val="24"/>
          <w:szCs w:val="24"/>
          <w:lang w:val="sr-Cyrl-BA"/>
        </w:rPr>
        <w:t>им</w:t>
      </w:r>
      <w:r w:rsidR="00F44772" w:rsidRPr="00CF3760">
        <w:rPr>
          <w:rFonts w:ascii="Times New Roman" w:hAnsi="Times New Roman" w:cs="Times New Roman"/>
          <w:bCs/>
          <w:noProof/>
          <w:sz w:val="24"/>
          <w:szCs w:val="24"/>
          <w:lang w:val="sr-Cyrl-BA"/>
        </w:rPr>
        <w:t>а која их користе</w:t>
      </w:r>
      <w:r w:rsidR="00FC3303" w:rsidRPr="00CF3760">
        <w:rPr>
          <w:rFonts w:ascii="Times New Roman" w:hAnsi="Times New Roman" w:cs="Times New Roman"/>
          <w:bCs/>
          <w:noProof/>
          <w:sz w:val="24"/>
          <w:szCs w:val="24"/>
          <w:lang w:val="sr-Cyrl-BA"/>
        </w:rPr>
        <w:t>, а</w:t>
      </w:r>
      <w:r w:rsidR="00F44772" w:rsidRPr="00CF3760">
        <w:rPr>
          <w:rFonts w:ascii="Times New Roman" w:hAnsi="Times New Roman" w:cs="Times New Roman"/>
          <w:bCs/>
          <w:noProof/>
          <w:sz w:val="24"/>
          <w:szCs w:val="24"/>
          <w:lang w:val="sr-Cyrl-BA"/>
        </w:rPr>
        <w:t xml:space="preserve"> пруж</w:t>
      </w:r>
      <w:r w:rsidR="00FC3303" w:rsidRPr="00CF3760">
        <w:rPr>
          <w:rFonts w:ascii="Times New Roman" w:hAnsi="Times New Roman" w:cs="Times New Roman"/>
          <w:bCs/>
          <w:noProof/>
          <w:sz w:val="24"/>
          <w:szCs w:val="24"/>
          <w:lang w:val="sr-Cyrl-BA"/>
        </w:rPr>
        <w:t>и</w:t>
      </w:r>
      <w:r w:rsidR="00F44772" w:rsidRPr="00CF3760">
        <w:rPr>
          <w:rFonts w:ascii="Times New Roman" w:hAnsi="Times New Roman" w:cs="Times New Roman"/>
          <w:bCs/>
          <w:noProof/>
          <w:sz w:val="24"/>
          <w:szCs w:val="24"/>
          <w:lang w:val="sr-Cyrl-BA"/>
        </w:rPr>
        <w:t>ћ</w:t>
      </w:r>
      <w:r w:rsidR="00FC3303" w:rsidRPr="00CF3760">
        <w:rPr>
          <w:rFonts w:ascii="Times New Roman" w:hAnsi="Times New Roman" w:cs="Times New Roman"/>
          <w:bCs/>
          <w:noProof/>
          <w:sz w:val="24"/>
          <w:szCs w:val="24"/>
          <w:lang w:val="sr-Cyrl-BA"/>
        </w:rPr>
        <w:t>е</w:t>
      </w:r>
      <w:r w:rsidR="00F44772" w:rsidRPr="00CF3760">
        <w:rPr>
          <w:rFonts w:ascii="Times New Roman" w:hAnsi="Times New Roman" w:cs="Times New Roman"/>
          <w:bCs/>
          <w:noProof/>
          <w:sz w:val="24"/>
          <w:szCs w:val="24"/>
          <w:lang w:val="sr-Cyrl-BA"/>
        </w:rPr>
        <w:t xml:space="preserve"> </w:t>
      </w:r>
      <w:r w:rsidR="00FC3303" w:rsidRPr="00CF3760">
        <w:rPr>
          <w:rFonts w:ascii="Times New Roman" w:hAnsi="Times New Roman" w:cs="Times New Roman"/>
          <w:bCs/>
          <w:noProof/>
          <w:sz w:val="24"/>
          <w:szCs w:val="24"/>
          <w:lang w:val="sr-Cyrl-BA"/>
        </w:rPr>
        <w:t>им</w:t>
      </w:r>
      <w:r w:rsidR="00F44772" w:rsidRPr="00CF3760">
        <w:rPr>
          <w:rFonts w:ascii="Times New Roman" w:hAnsi="Times New Roman" w:cs="Times New Roman"/>
          <w:bCs/>
          <w:noProof/>
          <w:sz w:val="24"/>
          <w:szCs w:val="24"/>
          <w:lang w:val="sr-Cyrl-BA"/>
        </w:rPr>
        <w:t xml:space="preserve"> </w:t>
      </w:r>
      <w:r w:rsidR="00FC3303" w:rsidRPr="00CF3760">
        <w:rPr>
          <w:rFonts w:ascii="Times New Roman" w:hAnsi="Times New Roman" w:cs="Times New Roman"/>
          <w:bCs/>
          <w:noProof/>
          <w:sz w:val="24"/>
          <w:szCs w:val="24"/>
          <w:lang w:val="sr-Cyrl-BA"/>
        </w:rPr>
        <w:t xml:space="preserve">се и </w:t>
      </w:r>
      <w:r w:rsidR="00F44772" w:rsidRPr="00CF3760">
        <w:rPr>
          <w:rFonts w:ascii="Times New Roman" w:hAnsi="Times New Roman" w:cs="Times New Roman"/>
          <w:bCs/>
          <w:noProof/>
          <w:sz w:val="24"/>
          <w:szCs w:val="24"/>
          <w:lang w:val="sr-Cyrl-BA"/>
        </w:rPr>
        <w:t>подршк</w:t>
      </w:r>
      <w:r w:rsidR="00FC3303" w:rsidRPr="00CF3760">
        <w:rPr>
          <w:rFonts w:ascii="Times New Roman" w:hAnsi="Times New Roman" w:cs="Times New Roman"/>
          <w:bCs/>
          <w:noProof/>
          <w:sz w:val="24"/>
          <w:szCs w:val="24"/>
          <w:lang w:val="sr-Cyrl-BA"/>
        </w:rPr>
        <w:t>а</w:t>
      </w:r>
      <w:r w:rsidR="00F44772" w:rsidRPr="00CF3760">
        <w:rPr>
          <w:rFonts w:ascii="Times New Roman" w:hAnsi="Times New Roman" w:cs="Times New Roman"/>
          <w:bCs/>
          <w:noProof/>
          <w:sz w:val="24"/>
          <w:szCs w:val="24"/>
          <w:lang w:val="sr-Cyrl-BA"/>
        </w:rPr>
        <w:t xml:space="preserve"> да пре</w:t>
      </w:r>
      <w:r w:rsidR="00201117" w:rsidRPr="00CF3760">
        <w:rPr>
          <w:rFonts w:ascii="Times New Roman" w:hAnsi="Times New Roman" w:cs="Times New Roman"/>
          <w:bCs/>
          <w:noProof/>
          <w:sz w:val="24"/>
          <w:szCs w:val="24"/>
          <w:lang w:val="sr-Cyrl-BA"/>
        </w:rPr>
        <w:t>стану са пушењем дуванских и о</w:t>
      </w:r>
      <w:r w:rsidR="00F44772" w:rsidRPr="00CF3760">
        <w:rPr>
          <w:rFonts w:ascii="Times New Roman" w:hAnsi="Times New Roman" w:cs="Times New Roman"/>
          <w:bCs/>
          <w:noProof/>
          <w:sz w:val="24"/>
          <w:szCs w:val="24"/>
          <w:lang w:val="sr-Cyrl-BA"/>
        </w:rPr>
        <w:t>сталих производа за пушење.</w:t>
      </w:r>
    </w:p>
    <w:p w14:paraId="178D347A" w14:textId="77777777" w:rsidR="00F01059" w:rsidRPr="00CF3760" w:rsidRDefault="00F01059" w:rsidP="00CC3890">
      <w:pPr>
        <w:tabs>
          <w:tab w:val="left" w:pos="540"/>
        </w:tabs>
        <w:autoSpaceDE w:val="0"/>
        <w:autoSpaceDN w:val="0"/>
        <w:adjustRightInd w:val="0"/>
        <w:jc w:val="both"/>
        <w:rPr>
          <w:rFonts w:ascii="Times New Roman" w:hAnsi="Times New Roman" w:cs="Times New Roman"/>
          <w:b/>
          <w:bCs/>
          <w:noProof/>
          <w:sz w:val="24"/>
          <w:szCs w:val="24"/>
          <w:lang w:val="sr-Cyrl-BA"/>
        </w:rPr>
      </w:pPr>
    </w:p>
    <w:p w14:paraId="1F22E318" w14:textId="5343DF16" w:rsidR="00201117" w:rsidRPr="00CF3760" w:rsidRDefault="00201117" w:rsidP="00CC3890">
      <w:pPr>
        <w:tabs>
          <w:tab w:val="left" w:pos="540"/>
        </w:tabs>
        <w:autoSpaceDE w:val="0"/>
        <w:autoSpaceDN w:val="0"/>
        <w:adjustRightInd w:val="0"/>
        <w:jc w:val="both"/>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V</w:t>
      </w:r>
      <w:r w:rsidRPr="00CF3760">
        <w:rPr>
          <w:rFonts w:ascii="Times New Roman" w:hAnsi="Times New Roman" w:cs="Times New Roman"/>
          <w:b/>
          <w:bCs/>
          <w:noProof/>
          <w:sz w:val="24"/>
          <w:szCs w:val="24"/>
          <w:lang w:val="sr-Cyrl-BA"/>
        </w:rPr>
        <w:tab/>
        <w:t>ОБРАЗЛОЖЕЊЕ ПРЕДЛОЖЕНИХ РЈЕШЕЊА</w:t>
      </w:r>
    </w:p>
    <w:p w14:paraId="186EE118" w14:textId="77777777" w:rsidR="00201117" w:rsidRPr="00CF3760" w:rsidRDefault="00201117" w:rsidP="00CC3890">
      <w:pPr>
        <w:autoSpaceDE w:val="0"/>
        <w:autoSpaceDN w:val="0"/>
        <w:adjustRightInd w:val="0"/>
        <w:jc w:val="both"/>
        <w:rPr>
          <w:rFonts w:ascii="Times New Roman" w:hAnsi="Times New Roman" w:cs="Times New Roman"/>
          <w:bCs/>
          <w:noProof/>
          <w:sz w:val="24"/>
          <w:szCs w:val="24"/>
          <w:lang w:val="sr-Cyrl-BA"/>
        </w:rPr>
      </w:pPr>
    </w:p>
    <w:p w14:paraId="70BE133B" w14:textId="77777777" w:rsidR="00201117" w:rsidRPr="00CF3760" w:rsidRDefault="00201117"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Чланом 1. овог закона уређује се предмет закона.</w:t>
      </w:r>
    </w:p>
    <w:p w14:paraId="46F4C382" w14:textId="57D71052" w:rsidR="00201117" w:rsidRPr="00CF3760" w:rsidRDefault="00201117"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Чланом 2. </w:t>
      </w:r>
      <w:r w:rsidR="00A82913" w:rsidRPr="00CF3760">
        <w:rPr>
          <w:rFonts w:ascii="Times New Roman" w:hAnsi="Times New Roman" w:cs="Times New Roman"/>
          <w:noProof/>
          <w:sz w:val="24"/>
          <w:szCs w:val="24"/>
          <w:lang w:val="sr-Cyrl-BA"/>
        </w:rPr>
        <w:t>овог закона</w:t>
      </w:r>
      <w:r w:rsidRPr="00CF3760">
        <w:rPr>
          <w:rFonts w:ascii="Times New Roman" w:hAnsi="Times New Roman" w:cs="Times New Roman"/>
          <w:noProof/>
          <w:sz w:val="24"/>
          <w:szCs w:val="24"/>
          <w:lang w:val="sr-Cyrl-BA"/>
        </w:rPr>
        <w:t xml:space="preserve"> дефинишу се појомови који се користе у овом закону.</w:t>
      </w:r>
    </w:p>
    <w:p w14:paraId="36FD1C7B" w14:textId="14257C99" w:rsidR="00201117" w:rsidRPr="00CF3760" w:rsidRDefault="007244FD"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Одредбама чл.</w:t>
      </w:r>
      <w:r w:rsidR="00201117" w:rsidRPr="00CF3760">
        <w:rPr>
          <w:rFonts w:ascii="Times New Roman" w:hAnsi="Times New Roman" w:cs="Times New Roman"/>
          <w:noProof/>
          <w:sz w:val="24"/>
          <w:szCs w:val="24"/>
          <w:lang w:val="sr-Cyrl-BA"/>
        </w:rPr>
        <w:t xml:space="preserve"> 3. и 4. овог закона наводи се обавеза доношења планског документа (Стратегије заштите здравља становништва од дуванских и осталих производа за пушење), те начини именовања, састав и задаци Комисије за контролу дувана, дуванских и осталих производа за пушење.</w:t>
      </w:r>
    </w:p>
    <w:p w14:paraId="273A74C0" w14:textId="27DB294C" w:rsidR="00201117" w:rsidRPr="00CF3760" w:rsidRDefault="007244FD"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 xml:space="preserve">5. и 6. </w:t>
      </w:r>
      <w:r w:rsidR="00A82913" w:rsidRPr="00CF3760">
        <w:rPr>
          <w:rFonts w:ascii="Times New Roman" w:hAnsi="Times New Roman" w:cs="Times New Roman"/>
          <w:noProof/>
          <w:sz w:val="24"/>
          <w:szCs w:val="24"/>
          <w:lang w:val="sr-Cyrl-BA"/>
        </w:rPr>
        <w:t xml:space="preserve">овог закона </w:t>
      </w:r>
      <w:r w:rsidR="00201117" w:rsidRPr="00CF3760">
        <w:rPr>
          <w:rFonts w:ascii="Times New Roman" w:hAnsi="Times New Roman" w:cs="Times New Roman"/>
          <w:noProof/>
          <w:sz w:val="24"/>
          <w:szCs w:val="24"/>
          <w:lang w:val="sr-Cyrl-BA"/>
        </w:rPr>
        <w:t>забрањује се пушење дувана, дуванских и осталих производа за пушење на јавним мјестима, те се наводе изузеци којима је у стационарним здравственим установама и казнено</w:t>
      </w:r>
      <w:r w:rsidR="00852427"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поправним установама могуће одредити просторију за пушење.</w:t>
      </w:r>
    </w:p>
    <w:p w14:paraId="089DA9F8" w14:textId="00D75E04" w:rsidR="00201117" w:rsidRPr="00CF3760" w:rsidRDefault="00A82913"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 xml:space="preserve">7. до 13. </w:t>
      </w:r>
      <w:r w:rsidRPr="00CF3760">
        <w:rPr>
          <w:rFonts w:ascii="Times New Roman" w:hAnsi="Times New Roman" w:cs="Times New Roman"/>
          <w:noProof/>
          <w:sz w:val="24"/>
          <w:szCs w:val="24"/>
          <w:lang w:val="sr-Cyrl-BA"/>
        </w:rPr>
        <w:t xml:space="preserve">овог закона </w:t>
      </w:r>
      <w:r w:rsidR="00852427" w:rsidRPr="00CF3760">
        <w:rPr>
          <w:rFonts w:ascii="Times New Roman" w:hAnsi="Times New Roman" w:cs="Times New Roman"/>
          <w:noProof/>
          <w:sz w:val="24"/>
          <w:szCs w:val="24"/>
          <w:lang w:val="sr-Cyrl-BA"/>
        </w:rPr>
        <w:t>прописује се</w:t>
      </w:r>
      <w:r w:rsidR="00201117" w:rsidRPr="00CF3760">
        <w:rPr>
          <w:rFonts w:ascii="Times New Roman" w:hAnsi="Times New Roman" w:cs="Times New Roman"/>
          <w:noProof/>
          <w:sz w:val="24"/>
          <w:szCs w:val="24"/>
          <w:lang w:val="sr-Cyrl-BA"/>
        </w:rPr>
        <w:t xml:space="preserve"> лабораторијско испитивање производа за пушење, као и извјештавање Комисије о дуванским и осталим производима за пушење, електронској цгарети, новим и биљним производима за пушење.</w:t>
      </w:r>
    </w:p>
    <w:p w14:paraId="238E35C2" w14:textId="76D6C1F1" w:rsidR="00201117" w:rsidRPr="00CF3760" w:rsidRDefault="007244FD"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 xml:space="preserve">14. до 17. </w:t>
      </w:r>
      <w:r w:rsidR="00A82913" w:rsidRPr="00CF3760">
        <w:rPr>
          <w:rFonts w:ascii="Times New Roman" w:hAnsi="Times New Roman" w:cs="Times New Roman"/>
          <w:noProof/>
          <w:sz w:val="24"/>
          <w:szCs w:val="24"/>
          <w:lang w:val="sr-Cyrl-BA"/>
        </w:rPr>
        <w:t xml:space="preserve">овог закона </w:t>
      </w:r>
      <w:r w:rsidR="00201117" w:rsidRPr="00CF3760">
        <w:rPr>
          <w:rFonts w:ascii="Times New Roman" w:hAnsi="Times New Roman" w:cs="Times New Roman"/>
          <w:noProof/>
          <w:sz w:val="24"/>
          <w:szCs w:val="24"/>
          <w:lang w:val="sr-Cyrl-BA"/>
        </w:rPr>
        <w:t>дефиниш</w:t>
      </w:r>
      <w:r w:rsidR="00852427" w:rsidRPr="00CF3760">
        <w:rPr>
          <w:rFonts w:ascii="Times New Roman" w:hAnsi="Times New Roman" w:cs="Times New Roman"/>
          <w:noProof/>
          <w:sz w:val="24"/>
          <w:szCs w:val="24"/>
          <w:lang w:val="sr-Cyrl-BA"/>
        </w:rPr>
        <w:t>е</w:t>
      </w:r>
      <w:r w:rsidR="00201117" w:rsidRPr="00CF3760">
        <w:rPr>
          <w:rFonts w:ascii="Times New Roman" w:hAnsi="Times New Roman" w:cs="Times New Roman"/>
          <w:noProof/>
          <w:sz w:val="24"/>
          <w:szCs w:val="24"/>
          <w:lang w:val="sr-Cyrl-BA"/>
        </w:rPr>
        <w:t xml:space="preserve"> се </w:t>
      </w:r>
      <w:r w:rsidR="00852427" w:rsidRPr="00CF3760">
        <w:rPr>
          <w:rFonts w:ascii="Times New Roman" w:hAnsi="Times New Roman" w:cs="Times New Roman"/>
          <w:noProof/>
          <w:sz w:val="24"/>
          <w:szCs w:val="24"/>
          <w:lang w:val="sr-Cyrl-BA"/>
        </w:rPr>
        <w:t>начин</w:t>
      </w:r>
      <w:r w:rsidR="00201117" w:rsidRPr="00CF3760">
        <w:rPr>
          <w:rFonts w:ascii="Times New Roman" w:hAnsi="Times New Roman" w:cs="Times New Roman"/>
          <w:noProof/>
          <w:sz w:val="24"/>
          <w:szCs w:val="24"/>
          <w:lang w:val="sr-Cyrl-BA"/>
        </w:rPr>
        <w:t xml:space="preserve"> означавањ</w:t>
      </w:r>
      <w:r w:rsidR="00852427" w:rsidRPr="00CF3760">
        <w:rPr>
          <w:rFonts w:ascii="Times New Roman" w:hAnsi="Times New Roman" w:cs="Times New Roman"/>
          <w:noProof/>
          <w:sz w:val="24"/>
          <w:szCs w:val="24"/>
          <w:lang w:val="sr-Cyrl-BA"/>
        </w:rPr>
        <w:t>а</w:t>
      </w:r>
      <w:r w:rsidR="00201117" w:rsidRPr="00CF3760">
        <w:rPr>
          <w:rFonts w:ascii="Times New Roman" w:hAnsi="Times New Roman" w:cs="Times New Roman"/>
          <w:noProof/>
          <w:sz w:val="24"/>
          <w:szCs w:val="24"/>
          <w:lang w:val="sr-Cyrl-BA"/>
        </w:rPr>
        <w:t xml:space="preserve"> и паковањ</w:t>
      </w:r>
      <w:r w:rsidR="00852427" w:rsidRPr="00CF3760">
        <w:rPr>
          <w:rFonts w:ascii="Times New Roman" w:hAnsi="Times New Roman" w:cs="Times New Roman"/>
          <w:noProof/>
          <w:sz w:val="24"/>
          <w:szCs w:val="24"/>
          <w:lang w:val="sr-Cyrl-BA"/>
        </w:rPr>
        <w:t>а</w:t>
      </w:r>
      <w:r w:rsidR="00201117" w:rsidRPr="00CF3760">
        <w:rPr>
          <w:rFonts w:ascii="Times New Roman" w:hAnsi="Times New Roman" w:cs="Times New Roman"/>
          <w:noProof/>
          <w:sz w:val="24"/>
          <w:szCs w:val="24"/>
          <w:lang w:val="sr-Cyrl-BA"/>
        </w:rPr>
        <w:t xml:space="preserve"> дуванских и осталих производа за пушење.</w:t>
      </w:r>
    </w:p>
    <w:p w14:paraId="21B122D4" w14:textId="7E4028FC" w:rsidR="00201117" w:rsidRPr="00CF3760" w:rsidRDefault="007244FD"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 xml:space="preserve">18. </w:t>
      </w:r>
      <w:r w:rsidRPr="00CF3760">
        <w:rPr>
          <w:rFonts w:ascii="Times New Roman" w:hAnsi="Times New Roman" w:cs="Times New Roman"/>
          <w:noProof/>
          <w:sz w:val="24"/>
          <w:szCs w:val="24"/>
          <w:lang w:val="sr-Cyrl-BA"/>
        </w:rPr>
        <w:t>и</w:t>
      </w:r>
      <w:r w:rsidR="00201117" w:rsidRPr="00CF3760">
        <w:rPr>
          <w:rFonts w:ascii="Times New Roman" w:hAnsi="Times New Roman" w:cs="Times New Roman"/>
          <w:noProof/>
          <w:sz w:val="24"/>
          <w:szCs w:val="24"/>
          <w:lang w:val="sr-Cyrl-BA"/>
        </w:rPr>
        <w:t xml:space="preserve"> 19</w:t>
      </w:r>
      <w:r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 xml:space="preserve"> </w:t>
      </w:r>
      <w:r w:rsidR="00A82913" w:rsidRPr="00CF3760">
        <w:rPr>
          <w:rFonts w:ascii="Times New Roman" w:hAnsi="Times New Roman" w:cs="Times New Roman"/>
          <w:noProof/>
          <w:sz w:val="24"/>
          <w:szCs w:val="24"/>
          <w:lang w:val="sr-Cyrl-BA"/>
        </w:rPr>
        <w:t xml:space="preserve">овог закона </w:t>
      </w:r>
      <w:r w:rsidR="00852427" w:rsidRPr="00CF3760">
        <w:rPr>
          <w:rFonts w:ascii="Times New Roman" w:hAnsi="Times New Roman" w:cs="Times New Roman"/>
          <w:noProof/>
          <w:sz w:val="24"/>
          <w:szCs w:val="24"/>
          <w:lang w:val="sr-Cyrl-BA"/>
        </w:rPr>
        <w:t>прописују</w:t>
      </w:r>
      <w:r w:rsidR="00201117" w:rsidRPr="00CF3760">
        <w:rPr>
          <w:rFonts w:ascii="Times New Roman" w:hAnsi="Times New Roman" w:cs="Times New Roman"/>
          <w:noProof/>
          <w:sz w:val="24"/>
          <w:szCs w:val="24"/>
          <w:lang w:val="sr-Cyrl-BA"/>
        </w:rPr>
        <w:t xml:space="preserve"> се мјере које се односе на забрану рекламирања, промоције и спонзорисања дуванских и осталих производа за пушење.</w:t>
      </w:r>
    </w:p>
    <w:p w14:paraId="2391E035" w14:textId="24B5613B" w:rsidR="00201117" w:rsidRPr="00CF3760" w:rsidRDefault="007244FD"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 xml:space="preserve">20. до 23. </w:t>
      </w:r>
      <w:r w:rsidR="00A82913" w:rsidRPr="00CF3760">
        <w:rPr>
          <w:rFonts w:ascii="Times New Roman" w:hAnsi="Times New Roman" w:cs="Times New Roman"/>
          <w:noProof/>
          <w:sz w:val="24"/>
          <w:szCs w:val="24"/>
          <w:lang w:val="sr-Cyrl-BA"/>
        </w:rPr>
        <w:t xml:space="preserve">овог закона </w:t>
      </w:r>
      <w:r w:rsidR="00201117" w:rsidRPr="00CF3760">
        <w:rPr>
          <w:rFonts w:ascii="Times New Roman" w:hAnsi="Times New Roman" w:cs="Times New Roman"/>
          <w:noProof/>
          <w:sz w:val="24"/>
          <w:szCs w:val="24"/>
          <w:lang w:val="sr-Cyrl-BA"/>
        </w:rPr>
        <w:t>наводе се ограничења продаје дувана, дуванских и осталих производа за пушење.</w:t>
      </w:r>
    </w:p>
    <w:p w14:paraId="2E5305C8" w14:textId="0395088D" w:rsidR="00201117" w:rsidRPr="00CF3760" w:rsidRDefault="00A82913"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 xml:space="preserve">24. и 25. </w:t>
      </w:r>
      <w:r w:rsidRPr="00CF3760">
        <w:rPr>
          <w:rFonts w:ascii="Times New Roman" w:hAnsi="Times New Roman" w:cs="Times New Roman"/>
          <w:noProof/>
          <w:sz w:val="24"/>
          <w:szCs w:val="24"/>
          <w:lang w:val="sr-Cyrl-BA"/>
        </w:rPr>
        <w:t xml:space="preserve">овог закона </w:t>
      </w:r>
      <w:r w:rsidR="00201117" w:rsidRPr="00CF3760">
        <w:rPr>
          <w:rFonts w:ascii="Times New Roman" w:hAnsi="Times New Roman" w:cs="Times New Roman"/>
          <w:noProof/>
          <w:sz w:val="24"/>
          <w:szCs w:val="24"/>
          <w:lang w:val="sr-Cyrl-BA"/>
        </w:rPr>
        <w:t xml:space="preserve">дефинишу </w:t>
      </w:r>
      <w:r w:rsidR="00852427" w:rsidRPr="00CF3760">
        <w:rPr>
          <w:rFonts w:ascii="Times New Roman" w:hAnsi="Times New Roman" w:cs="Times New Roman"/>
          <w:noProof/>
          <w:sz w:val="24"/>
          <w:szCs w:val="24"/>
          <w:lang w:val="sr-Cyrl-BA"/>
        </w:rPr>
        <w:t xml:space="preserve">се </w:t>
      </w:r>
      <w:r w:rsidR="00201117" w:rsidRPr="00CF3760">
        <w:rPr>
          <w:rFonts w:ascii="Times New Roman" w:hAnsi="Times New Roman" w:cs="Times New Roman"/>
          <w:noProof/>
          <w:sz w:val="24"/>
          <w:szCs w:val="24"/>
          <w:lang w:val="sr-Cyrl-BA"/>
        </w:rPr>
        <w:t xml:space="preserve">мјере у вези са едукацијом и обавјештавањем </w:t>
      </w:r>
      <w:r w:rsidR="00852427" w:rsidRPr="00CF3760">
        <w:rPr>
          <w:rFonts w:ascii="Times New Roman" w:hAnsi="Times New Roman" w:cs="Times New Roman"/>
          <w:noProof/>
          <w:sz w:val="24"/>
          <w:szCs w:val="24"/>
          <w:lang w:val="sr-Cyrl-BA"/>
        </w:rPr>
        <w:t>које се односи на</w:t>
      </w:r>
      <w:r w:rsidR="00201117" w:rsidRPr="00CF3760">
        <w:rPr>
          <w:rFonts w:ascii="Times New Roman" w:hAnsi="Times New Roman" w:cs="Times New Roman"/>
          <w:noProof/>
          <w:sz w:val="24"/>
          <w:szCs w:val="24"/>
          <w:lang w:val="sr-Cyrl-BA"/>
        </w:rPr>
        <w:t xml:space="preserve"> превенцију употребе</w:t>
      </w:r>
      <w:r w:rsidR="00F350DA" w:rsidRPr="00CF3760">
        <w:rPr>
          <w:rFonts w:ascii="Times New Roman" w:hAnsi="Times New Roman" w:cs="Times New Roman"/>
          <w:noProof/>
          <w:sz w:val="24"/>
          <w:szCs w:val="24"/>
          <w:lang w:val="sr-Cyrl-BA"/>
        </w:rPr>
        <w:t xml:space="preserve"> </w:t>
      </w:r>
      <w:r w:rsidR="00201117" w:rsidRPr="00CF3760">
        <w:rPr>
          <w:rFonts w:ascii="Times New Roman" w:hAnsi="Times New Roman" w:cs="Times New Roman"/>
          <w:noProof/>
          <w:sz w:val="24"/>
          <w:szCs w:val="24"/>
          <w:lang w:val="sr-Cyrl-BA"/>
        </w:rPr>
        <w:t>дувана, дуванских и осталих производа за пушење.</w:t>
      </w:r>
    </w:p>
    <w:p w14:paraId="421189CC" w14:textId="1C8F9BAE" w:rsidR="00201117" w:rsidRPr="00CF3760" w:rsidRDefault="00A82913"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26, 27. и 28</w:t>
      </w:r>
      <w:r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 xml:space="preserve"> </w:t>
      </w:r>
      <w:r w:rsidRPr="00CF3760">
        <w:rPr>
          <w:rFonts w:ascii="Times New Roman" w:hAnsi="Times New Roman" w:cs="Times New Roman"/>
          <w:noProof/>
          <w:sz w:val="24"/>
          <w:szCs w:val="24"/>
          <w:lang w:val="sr-Cyrl-BA"/>
        </w:rPr>
        <w:t xml:space="preserve">овог закона </w:t>
      </w:r>
      <w:r w:rsidR="00201117" w:rsidRPr="00CF3760">
        <w:rPr>
          <w:rFonts w:ascii="Times New Roman" w:hAnsi="Times New Roman" w:cs="Times New Roman"/>
          <w:noProof/>
          <w:sz w:val="24"/>
          <w:szCs w:val="24"/>
          <w:lang w:val="sr-Cyrl-BA"/>
        </w:rPr>
        <w:t>регули</w:t>
      </w:r>
      <w:r w:rsidR="00F350DA" w:rsidRPr="00CF3760">
        <w:rPr>
          <w:rFonts w:ascii="Times New Roman" w:hAnsi="Times New Roman" w:cs="Times New Roman"/>
          <w:noProof/>
          <w:sz w:val="24"/>
          <w:szCs w:val="24"/>
          <w:lang w:val="sr-Cyrl-BA"/>
        </w:rPr>
        <w:t>ше се</w:t>
      </w:r>
      <w:r w:rsidR="00201117" w:rsidRPr="00CF3760">
        <w:rPr>
          <w:rFonts w:ascii="Times New Roman" w:hAnsi="Times New Roman" w:cs="Times New Roman"/>
          <w:noProof/>
          <w:sz w:val="24"/>
          <w:szCs w:val="24"/>
          <w:lang w:val="sr-Cyrl-BA"/>
        </w:rPr>
        <w:t xml:space="preserve"> однос Владе и осталих органа државне управе</w:t>
      </w:r>
      <w:r w:rsidR="004838FC"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 xml:space="preserve"> са једне стране</w:t>
      </w:r>
      <w:r w:rsidR="004838FC"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 xml:space="preserve"> и индустрије дувана</w:t>
      </w:r>
      <w:r w:rsidR="004838FC"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 xml:space="preserve"> с друге стране.</w:t>
      </w:r>
    </w:p>
    <w:p w14:paraId="35E01D2B" w14:textId="1B824298" w:rsidR="00201117" w:rsidRPr="00CF3760" w:rsidRDefault="00A82913"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 xml:space="preserve">29. </w:t>
      </w:r>
      <w:r w:rsidRPr="00CF3760">
        <w:rPr>
          <w:rFonts w:ascii="Times New Roman" w:hAnsi="Times New Roman" w:cs="Times New Roman"/>
          <w:noProof/>
          <w:sz w:val="24"/>
          <w:szCs w:val="24"/>
          <w:lang w:val="sr-Cyrl-BA"/>
        </w:rPr>
        <w:t>до</w:t>
      </w:r>
      <w:r w:rsidR="00201117" w:rsidRPr="00CF3760">
        <w:rPr>
          <w:rFonts w:ascii="Times New Roman" w:hAnsi="Times New Roman" w:cs="Times New Roman"/>
          <w:noProof/>
          <w:sz w:val="24"/>
          <w:szCs w:val="24"/>
          <w:lang w:val="sr-Cyrl-BA"/>
        </w:rPr>
        <w:t xml:space="preserve"> 32. </w:t>
      </w:r>
      <w:r w:rsidRPr="00CF3760">
        <w:rPr>
          <w:rFonts w:ascii="Times New Roman" w:hAnsi="Times New Roman" w:cs="Times New Roman"/>
          <w:noProof/>
          <w:sz w:val="24"/>
          <w:szCs w:val="24"/>
          <w:lang w:val="sr-Cyrl-BA"/>
        </w:rPr>
        <w:t xml:space="preserve">овог закона </w:t>
      </w:r>
      <w:r w:rsidR="00201117" w:rsidRPr="00CF3760">
        <w:rPr>
          <w:rFonts w:ascii="Times New Roman" w:hAnsi="Times New Roman" w:cs="Times New Roman"/>
          <w:noProof/>
          <w:sz w:val="24"/>
          <w:szCs w:val="24"/>
          <w:lang w:val="sr-Cyrl-BA"/>
        </w:rPr>
        <w:t>дефинише се надзор над овим законом.</w:t>
      </w:r>
    </w:p>
    <w:p w14:paraId="71CBCE17" w14:textId="705A9763" w:rsidR="00201117" w:rsidRPr="00CF3760" w:rsidRDefault="00A82913"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33, 34</w:t>
      </w:r>
      <w:r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 xml:space="preserve"> и 35.</w:t>
      </w:r>
      <w:r w:rsidR="00852427" w:rsidRPr="00CF3760">
        <w:rPr>
          <w:rFonts w:ascii="Times New Roman" w:hAnsi="Times New Roman" w:cs="Times New Roman"/>
          <w:noProof/>
          <w:sz w:val="24"/>
          <w:szCs w:val="24"/>
          <w:lang w:val="sr-Cyrl-BA"/>
        </w:rPr>
        <w:t xml:space="preserve"> овог закона</w:t>
      </w:r>
      <w:r w:rsidR="00201117" w:rsidRPr="00CF3760">
        <w:rPr>
          <w:rFonts w:ascii="Times New Roman" w:hAnsi="Times New Roman" w:cs="Times New Roman"/>
          <w:noProof/>
          <w:sz w:val="24"/>
          <w:szCs w:val="24"/>
          <w:lang w:val="sr-Cyrl-BA"/>
        </w:rPr>
        <w:t xml:space="preserve"> </w:t>
      </w:r>
      <w:r w:rsidR="00F350DA" w:rsidRPr="00CF3760">
        <w:rPr>
          <w:rFonts w:ascii="Times New Roman" w:hAnsi="Times New Roman" w:cs="Times New Roman"/>
          <w:noProof/>
          <w:sz w:val="24"/>
          <w:szCs w:val="24"/>
          <w:lang w:val="sr-Cyrl-BA"/>
        </w:rPr>
        <w:t>прописују</w:t>
      </w:r>
      <w:r w:rsidR="00201117" w:rsidRPr="00CF3760">
        <w:rPr>
          <w:rFonts w:ascii="Times New Roman" w:hAnsi="Times New Roman" w:cs="Times New Roman"/>
          <w:noProof/>
          <w:sz w:val="24"/>
          <w:szCs w:val="24"/>
          <w:lang w:val="sr-Cyrl-BA"/>
        </w:rPr>
        <w:t xml:space="preserve"> се казнене одредбе које се односе на непоштива</w:t>
      </w:r>
      <w:r w:rsidR="00F350DA" w:rsidRPr="00CF3760">
        <w:rPr>
          <w:rFonts w:ascii="Times New Roman" w:hAnsi="Times New Roman" w:cs="Times New Roman"/>
          <w:noProof/>
          <w:sz w:val="24"/>
          <w:szCs w:val="24"/>
          <w:lang w:val="sr-Cyrl-BA"/>
        </w:rPr>
        <w:t>њ</w:t>
      </w:r>
      <w:r w:rsidR="00201117" w:rsidRPr="00CF3760">
        <w:rPr>
          <w:rFonts w:ascii="Times New Roman" w:hAnsi="Times New Roman" w:cs="Times New Roman"/>
          <w:noProof/>
          <w:sz w:val="24"/>
          <w:szCs w:val="24"/>
          <w:lang w:val="sr-Cyrl-BA"/>
        </w:rPr>
        <w:t>е закона.</w:t>
      </w:r>
    </w:p>
    <w:p w14:paraId="32AE2F88" w14:textId="5156F903" w:rsidR="00201117" w:rsidRPr="00CF3760" w:rsidRDefault="00A82913" w:rsidP="00CC3890">
      <w:pPr>
        <w:autoSpaceDE w:val="0"/>
        <w:autoSpaceDN w:val="0"/>
        <w:adjustRightInd w:val="0"/>
        <w:ind w:firstLine="720"/>
        <w:jc w:val="both"/>
        <w:rPr>
          <w:rFonts w:ascii="Times New Roman" w:hAnsi="Times New Roman" w:cs="Times New Roman"/>
          <w:noProof/>
          <w:sz w:val="24"/>
          <w:szCs w:val="24"/>
          <w:lang w:val="sr-Cyrl-BA"/>
        </w:rPr>
      </w:pPr>
      <w:r w:rsidRPr="00CF3760">
        <w:rPr>
          <w:rFonts w:ascii="Times New Roman" w:hAnsi="Times New Roman" w:cs="Times New Roman"/>
          <w:noProof/>
          <w:sz w:val="24"/>
          <w:szCs w:val="24"/>
          <w:lang w:val="sr-Cyrl-BA"/>
        </w:rPr>
        <w:t xml:space="preserve">Одредбама чл. </w:t>
      </w:r>
      <w:r w:rsidR="00201117" w:rsidRPr="00CF3760">
        <w:rPr>
          <w:rFonts w:ascii="Times New Roman" w:hAnsi="Times New Roman" w:cs="Times New Roman"/>
          <w:noProof/>
          <w:sz w:val="24"/>
          <w:szCs w:val="24"/>
          <w:lang w:val="sr-Cyrl-BA"/>
        </w:rPr>
        <w:t>36</w:t>
      </w:r>
      <w:r w:rsidR="004838FC" w:rsidRPr="00CF3760">
        <w:rPr>
          <w:rFonts w:ascii="Times New Roman" w:hAnsi="Times New Roman" w:cs="Times New Roman"/>
          <w:noProof/>
          <w:sz w:val="24"/>
          <w:szCs w:val="24"/>
          <w:lang w:val="sr-Cyrl-BA"/>
        </w:rPr>
        <w:t>.</w:t>
      </w:r>
      <w:r w:rsidR="00201117" w:rsidRPr="00CF3760">
        <w:rPr>
          <w:rFonts w:ascii="Times New Roman" w:hAnsi="Times New Roman" w:cs="Times New Roman"/>
          <w:noProof/>
          <w:sz w:val="24"/>
          <w:szCs w:val="24"/>
          <w:lang w:val="sr-Cyrl-BA"/>
        </w:rPr>
        <w:t xml:space="preserve"> </w:t>
      </w:r>
      <w:r w:rsidR="004838FC" w:rsidRPr="00CF3760">
        <w:rPr>
          <w:rFonts w:ascii="Times New Roman" w:hAnsi="Times New Roman" w:cs="Times New Roman"/>
          <w:noProof/>
          <w:sz w:val="24"/>
          <w:szCs w:val="24"/>
          <w:lang w:val="sr-Cyrl-BA"/>
        </w:rPr>
        <w:t>до</w:t>
      </w:r>
      <w:r w:rsidR="00201117" w:rsidRPr="00CF3760">
        <w:rPr>
          <w:rFonts w:ascii="Times New Roman" w:hAnsi="Times New Roman" w:cs="Times New Roman"/>
          <w:noProof/>
          <w:sz w:val="24"/>
          <w:szCs w:val="24"/>
          <w:lang w:val="sr-Cyrl-BA"/>
        </w:rPr>
        <w:t xml:space="preserve"> 39. </w:t>
      </w:r>
      <w:r w:rsidR="00852427" w:rsidRPr="00CF3760">
        <w:rPr>
          <w:rFonts w:ascii="Times New Roman" w:hAnsi="Times New Roman" w:cs="Times New Roman"/>
          <w:noProof/>
          <w:sz w:val="24"/>
          <w:szCs w:val="24"/>
          <w:lang w:val="sr-Cyrl-BA"/>
        </w:rPr>
        <w:t xml:space="preserve">овог закона </w:t>
      </w:r>
      <w:r w:rsidR="00201117" w:rsidRPr="00CF3760">
        <w:rPr>
          <w:rFonts w:ascii="Times New Roman" w:hAnsi="Times New Roman" w:cs="Times New Roman"/>
          <w:noProof/>
          <w:sz w:val="24"/>
          <w:szCs w:val="24"/>
          <w:lang w:val="sr-Cyrl-BA"/>
        </w:rPr>
        <w:t>наводе се прелазне и завршне одредбе закона.</w:t>
      </w:r>
    </w:p>
    <w:p w14:paraId="5F6252E4" w14:textId="77777777" w:rsidR="007C0B00" w:rsidRPr="00CF3760" w:rsidRDefault="007C0B00" w:rsidP="00CC3890">
      <w:pPr>
        <w:jc w:val="both"/>
        <w:rPr>
          <w:rFonts w:ascii="Times New Roman" w:hAnsi="Times New Roman" w:cs="Times New Roman"/>
          <w:b/>
          <w:sz w:val="24"/>
          <w:szCs w:val="24"/>
          <w:lang w:val="sr-Cyrl-BA"/>
        </w:rPr>
      </w:pPr>
    </w:p>
    <w:p w14:paraId="5A12D08A" w14:textId="33E53480" w:rsidR="007C0B00" w:rsidRPr="00CF3760" w:rsidRDefault="007C0B00" w:rsidP="00B832F0">
      <w:pPr>
        <w:tabs>
          <w:tab w:val="left" w:pos="360"/>
        </w:tabs>
        <w:jc w:val="both"/>
        <w:rPr>
          <w:rFonts w:ascii="Times New Roman" w:hAnsi="Times New Roman" w:cs="Times New Roman"/>
          <w:b/>
          <w:sz w:val="24"/>
          <w:szCs w:val="24"/>
          <w:lang w:val="sr-Cyrl-BA"/>
        </w:rPr>
      </w:pPr>
      <w:r w:rsidRPr="00CF3760">
        <w:rPr>
          <w:rFonts w:ascii="Times New Roman" w:hAnsi="Times New Roman" w:cs="Times New Roman"/>
          <w:b/>
          <w:sz w:val="24"/>
          <w:szCs w:val="24"/>
          <w:lang w:val="sr-Cyrl-BA"/>
        </w:rPr>
        <w:t>V</w:t>
      </w:r>
      <w:r w:rsidR="00B832F0" w:rsidRPr="00CF3760">
        <w:rPr>
          <w:rFonts w:ascii="Times New Roman" w:hAnsi="Times New Roman" w:cs="Times New Roman"/>
          <w:b/>
          <w:sz w:val="24"/>
          <w:szCs w:val="24"/>
          <w:lang w:val="sr-Cyrl-BA"/>
        </w:rPr>
        <w:t>I</w:t>
      </w:r>
      <w:r w:rsidRPr="00CF3760">
        <w:rPr>
          <w:rFonts w:ascii="Times New Roman" w:hAnsi="Times New Roman" w:cs="Times New Roman"/>
          <w:b/>
          <w:sz w:val="24"/>
          <w:szCs w:val="24"/>
          <w:lang w:val="sr-Cyrl-BA"/>
        </w:rPr>
        <w:t xml:space="preserve"> </w:t>
      </w:r>
      <w:r w:rsidRPr="00CF3760">
        <w:rPr>
          <w:rFonts w:ascii="Times New Roman" w:hAnsi="Times New Roman" w:cs="Times New Roman"/>
          <w:b/>
          <w:sz w:val="24"/>
          <w:szCs w:val="24"/>
          <w:lang w:val="sr-Cyrl-BA"/>
        </w:rPr>
        <w:tab/>
        <w:t xml:space="preserve">УЧЕШЋЕ ЈАВНОСТИ </w:t>
      </w:r>
      <w:r w:rsidR="00B832F0" w:rsidRPr="00CF3760">
        <w:rPr>
          <w:rFonts w:ascii="Times New Roman" w:hAnsi="Times New Roman" w:cs="Times New Roman"/>
          <w:b/>
          <w:sz w:val="24"/>
          <w:szCs w:val="24"/>
          <w:lang w:val="sr-Cyrl-BA"/>
        </w:rPr>
        <w:t xml:space="preserve">И КОНСУЛТАЦИЈЕ </w:t>
      </w:r>
      <w:r w:rsidRPr="00CF3760">
        <w:rPr>
          <w:rFonts w:ascii="Times New Roman" w:hAnsi="Times New Roman" w:cs="Times New Roman"/>
          <w:b/>
          <w:sz w:val="24"/>
          <w:szCs w:val="24"/>
          <w:lang w:val="sr-Cyrl-BA"/>
        </w:rPr>
        <w:t>У ИЗРАДИ ЗАКОНА</w:t>
      </w:r>
    </w:p>
    <w:p w14:paraId="1ED72490" w14:textId="77777777" w:rsidR="007C0B00" w:rsidRPr="00CF3760" w:rsidRDefault="007C0B00" w:rsidP="00CC3890">
      <w:pPr>
        <w:jc w:val="both"/>
        <w:rPr>
          <w:rFonts w:ascii="Times New Roman" w:hAnsi="Times New Roman" w:cs="Times New Roman"/>
          <w:b/>
          <w:sz w:val="24"/>
          <w:szCs w:val="24"/>
          <w:lang w:val="sr-Cyrl-BA"/>
        </w:rPr>
      </w:pPr>
    </w:p>
    <w:p w14:paraId="3EA26767" w14:textId="35F33F02" w:rsidR="007C0B00" w:rsidRPr="00CF3760" w:rsidRDefault="007C0B00" w:rsidP="00F85437">
      <w:pPr>
        <w:ind w:firstLine="63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 xml:space="preserve">У складу са Смјерницама за поступање републичких органа управе о учешћу јавности и консултацијама у изради закона („Службени гласник Републике Српске“, бр. 123/08 и 73/12) спроведен је поступак консултација у вези са Нацртом закона о заштити становништва од заразних болести. С тим у вези, Нацрт закона је био изложен на интернет страници овог министарства у прописаном року. </w:t>
      </w:r>
    </w:p>
    <w:p w14:paraId="7765B202" w14:textId="77777777" w:rsidR="00201117" w:rsidRPr="00CF3760" w:rsidRDefault="00201117" w:rsidP="00CC3890">
      <w:pPr>
        <w:tabs>
          <w:tab w:val="left" w:pos="540"/>
        </w:tabs>
        <w:autoSpaceDE w:val="0"/>
        <w:autoSpaceDN w:val="0"/>
        <w:adjustRightInd w:val="0"/>
        <w:jc w:val="both"/>
        <w:rPr>
          <w:rFonts w:ascii="Times New Roman" w:hAnsi="Times New Roman" w:cs="Times New Roman"/>
          <w:sz w:val="24"/>
          <w:szCs w:val="24"/>
          <w:lang w:val="sr-Cyrl-BA"/>
        </w:rPr>
      </w:pPr>
    </w:p>
    <w:p w14:paraId="6771EACE" w14:textId="77777777" w:rsidR="007C0B00" w:rsidRDefault="007C0B00" w:rsidP="00CC3890">
      <w:pPr>
        <w:tabs>
          <w:tab w:val="left" w:pos="540"/>
        </w:tabs>
        <w:autoSpaceDE w:val="0"/>
        <w:autoSpaceDN w:val="0"/>
        <w:adjustRightInd w:val="0"/>
        <w:jc w:val="both"/>
        <w:rPr>
          <w:rFonts w:ascii="Times New Roman" w:hAnsi="Times New Roman" w:cs="Times New Roman"/>
          <w:sz w:val="24"/>
          <w:szCs w:val="24"/>
          <w:lang w:val="sr-Cyrl-BA"/>
        </w:rPr>
      </w:pPr>
    </w:p>
    <w:p w14:paraId="27EBE988" w14:textId="77777777" w:rsidR="00E94C49" w:rsidRDefault="00E94C49" w:rsidP="00CC3890">
      <w:pPr>
        <w:tabs>
          <w:tab w:val="left" w:pos="540"/>
        </w:tabs>
        <w:autoSpaceDE w:val="0"/>
        <w:autoSpaceDN w:val="0"/>
        <w:adjustRightInd w:val="0"/>
        <w:jc w:val="both"/>
        <w:rPr>
          <w:rFonts w:ascii="Times New Roman" w:hAnsi="Times New Roman" w:cs="Times New Roman"/>
          <w:sz w:val="24"/>
          <w:szCs w:val="24"/>
          <w:lang w:val="sr-Cyrl-BA"/>
        </w:rPr>
      </w:pPr>
    </w:p>
    <w:p w14:paraId="206AD981" w14:textId="77777777" w:rsidR="00E94C49" w:rsidRDefault="00E94C49" w:rsidP="00CC3890">
      <w:pPr>
        <w:tabs>
          <w:tab w:val="left" w:pos="540"/>
        </w:tabs>
        <w:autoSpaceDE w:val="0"/>
        <w:autoSpaceDN w:val="0"/>
        <w:adjustRightInd w:val="0"/>
        <w:jc w:val="both"/>
        <w:rPr>
          <w:rFonts w:ascii="Times New Roman" w:hAnsi="Times New Roman" w:cs="Times New Roman"/>
          <w:sz w:val="24"/>
          <w:szCs w:val="24"/>
          <w:lang w:val="sr-Cyrl-BA"/>
        </w:rPr>
      </w:pPr>
    </w:p>
    <w:p w14:paraId="3E26EE33" w14:textId="77777777" w:rsidR="00E94C49" w:rsidRDefault="00E94C49" w:rsidP="00CC3890">
      <w:pPr>
        <w:tabs>
          <w:tab w:val="left" w:pos="540"/>
        </w:tabs>
        <w:autoSpaceDE w:val="0"/>
        <w:autoSpaceDN w:val="0"/>
        <w:adjustRightInd w:val="0"/>
        <w:jc w:val="both"/>
        <w:rPr>
          <w:rFonts w:ascii="Times New Roman" w:hAnsi="Times New Roman" w:cs="Times New Roman"/>
          <w:sz w:val="24"/>
          <w:szCs w:val="24"/>
          <w:lang w:val="sr-Cyrl-BA"/>
        </w:rPr>
      </w:pPr>
    </w:p>
    <w:p w14:paraId="768CE72D" w14:textId="77777777" w:rsidR="00E94C49" w:rsidRDefault="00E94C49" w:rsidP="00CC3890">
      <w:pPr>
        <w:tabs>
          <w:tab w:val="left" w:pos="540"/>
        </w:tabs>
        <w:autoSpaceDE w:val="0"/>
        <w:autoSpaceDN w:val="0"/>
        <w:adjustRightInd w:val="0"/>
        <w:jc w:val="both"/>
        <w:rPr>
          <w:rFonts w:ascii="Times New Roman" w:hAnsi="Times New Roman" w:cs="Times New Roman"/>
          <w:sz w:val="24"/>
          <w:szCs w:val="24"/>
          <w:lang w:val="sr-Cyrl-BA"/>
        </w:rPr>
      </w:pPr>
    </w:p>
    <w:p w14:paraId="168DA296" w14:textId="77777777" w:rsidR="00E94C49" w:rsidRDefault="00E94C49" w:rsidP="00CC3890">
      <w:pPr>
        <w:tabs>
          <w:tab w:val="left" w:pos="540"/>
        </w:tabs>
        <w:autoSpaceDE w:val="0"/>
        <w:autoSpaceDN w:val="0"/>
        <w:adjustRightInd w:val="0"/>
        <w:jc w:val="both"/>
        <w:rPr>
          <w:rFonts w:ascii="Times New Roman" w:hAnsi="Times New Roman" w:cs="Times New Roman"/>
          <w:sz w:val="24"/>
          <w:szCs w:val="24"/>
          <w:lang w:val="sr-Cyrl-BA"/>
        </w:rPr>
      </w:pPr>
    </w:p>
    <w:p w14:paraId="52A30412" w14:textId="77777777" w:rsidR="00E94C49" w:rsidRPr="00CF3760" w:rsidRDefault="00E94C49" w:rsidP="00CC3890">
      <w:pPr>
        <w:tabs>
          <w:tab w:val="left" w:pos="540"/>
        </w:tabs>
        <w:autoSpaceDE w:val="0"/>
        <w:autoSpaceDN w:val="0"/>
        <w:adjustRightInd w:val="0"/>
        <w:jc w:val="both"/>
        <w:rPr>
          <w:rFonts w:ascii="Times New Roman" w:hAnsi="Times New Roman" w:cs="Times New Roman"/>
          <w:sz w:val="24"/>
          <w:szCs w:val="24"/>
          <w:lang w:val="sr-Cyrl-BA"/>
        </w:rPr>
      </w:pPr>
    </w:p>
    <w:p w14:paraId="659DAE8E" w14:textId="77777777" w:rsidR="00D31861" w:rsidRDefault="00A76E7F" w:rsidP="00CC3890">
      <w:pPr>
        <w:jc w:val="both"/>
        <w:outlineLvl w:val="0"/>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VII ПРОЦЈЕНА УТИЦАЈА ЗАКОНА</w:t>
      </w:r>
      <w:r w:rsidR="00431C78" w:rsidRPr="00CF3760">
        <w:rPr>
          <w:rFonts w:ascii="Times New Roman" w:hAnsi="Times New Roman" w:cs="Times New Roman"/>
          <w:b/>
          <w:bCs/>
          <w:noProof/>
          <w:sz w:val="24"/>
          <w:szCs w:val="24"/>
          <w:lang w:val="sr-Cyrl-BA"/>
        </w:rPr>
        <w:t>,</w:t>
      </w:r>
      <w:r w:rsidRPr="00CF3760">
        <w:rPr>
          <w:rFonts w:ascii="Times New Roman" w:hAnsi="Times New Roman" w:cs="Times New Roman"/>
          <w:b/>
          <w:bCs/>
          <w:noProof/>
          <w:sz w:val="24"/>
          <w:szCs w:val="24"/>
          <w:lang w:val="sr-Cyrl-BA"/>
        </w:rPr>
        <w:t xml:space="preserve"> ДРУГИХ ПРОПИСА И ОПШТИХ </w:t>
      </w:r>
    </w:p>
    <w:p w14:paraId="4912BE0F" w14:textId="2BB3B322" w:rsidR="00A76E7F" w:rsidRPr="00CF3760" w:rsidRDefault="00A76E7F" w:rsidP="00E94C49">
      <w:pPr>
        <w:ind w:left="360"/>
        <w:jc w:val="both"/>
        <w:outlineLvl w:val="0"/>
        <w:rPr>
          <w:rFonts w:ascii="Times New Roman" w:hAnsi="Times New Roman" w:cs="Times New Roman"/>
          <w:b/>
          <w:bCs/>
          <w:noProof/>
          <w:sz w:val="24"/>
          <w:szCs w:val="24"/>
          <w:lang w:val="sr-Cyrl-BA"/>
        </w:rPr>
      </w:pPr>
      <w:r w:rsidRPr="00CF3760">
        <w:rPr>
          <w:rFonts w:ascii="Times New Roman" w:hAnsi="Times New Roman" w:cs="Times New Roman"/>
          <w:b/>
          <w:bCs/>
          <w:noProof/>
          <w:sz w:val="24"/>
          <w:szCs w:val="24"/>
          <w:lang w:val="sr-Cyrl-BA"/>
        </w:rPr>
        <w:t xml:space="preserve">АКАТА </w:t>
      </w:r>
      <w:r w:rsidR="00A73DEA" w:rsidRPr="00CF3760">
        <w:rPr>
          <w:rFonts w:ascii="Times New Roman" w:hAnsi="Times New Roman" w:cs="Times New Roman"/>
          <w:b/>
          <w:bCs/>
          <w:noProof/>
          <w:sz w:val="24"/>
          <w:szCs w:val="24"/>
          <w:lang w:val="sr-Cyrl-BA"/>
        </w:rPr>
        <w:t>НА</w:t>
      </w:r>
      <w:r w:rsidR="00E94C49">
        <w:rPr>
          <w:rFonts w:ascii="Times New Roman" w:hAnsi="Times New Roman" w:cs="Times New Roman"/>
          <w:b/>
          <w:bCs/>
          <w:noProof/>
          <w:sz w:val="24"/>
          <w:szCs w:val="24"/>
          <w:lang w:val="sr-Cyrl-BA"/>
        </w:rPr>
        <w:t xml:space="preserve"> </w:t>
      </w:r>
      <w:r w:rsidRPr="00CF3760">
        <w:rPr>
          <w:rFonts w:ascii="Times New Roman" w:hAnsi="Times New Roman" w:cs="Times New Roman"/>
          <w:b/>
          <w:bCs/>
          <w:noProof/>
          <w:sz w:val="24"/>
          <w:szCs w:val="24"/>
          <w:lang w:val="sr-Cyrl-BA"/>
        </w:rPr>
        <w:t>УВОЂЕЊЕ НОВИХ, ИЗМЈЕНУ ИЛИ УКИДАЊЕ ПОСТОЈЕЋИХ</w:t>
      </w:r>
      <w:r w:rsidR="00A73DEA" w:rsidRPr="00CF3760">
        <w:rPr>
          <w:rFonts w:ascii="Times New Roman" w:hAnsi="Times New Roman" w:cs="Times New Roman"/>
          <w:b/>
          <w:bCs/>
          <w:noProof/>
          <w:sz w:val="24"/>
          <w:szCs w:val="24"/>
          <w:lang w:val="sr-Cyrl-BA"/>
        </w:rPr>
        <w:t xml:space="preserve"> ФОРМАЛНОСТИ</w:t>
      </w:r>
      <w:r w:rsidR="00E94C49">
        <w:rPr>
          <w:rFonts w:ascii="Times New Roman" w:hAnsi="Times New Roman" w:cs="Times New Roman"/>
          <w:b/>
          <w:bCs/>
          <w:noProof/>
          <w:sz w:val="24"/>
          <w:szCs w:val="24"/>
          <w:lang w:val="sr-Cyrl-BA"/>
        </w:rPr>
        <w:t xml:space="preserve"> </w:t>
      </w:r>
      <w:r w:rsidRPr="00CF3760">
        <w:rPr>
          <w:rFonts w:ascii="Times New Roman" w:hAnsi="Times New Roman" w:cs="Times New Roman"/>
          <w:b/>
          <w:bCs/>
          <w:noProof/>
          <w:sz w:val="24"/>
          <w:szCs w:val="24"/>
          <w:lang w:val="sr-Cyrl-BA"/>
        </w:rPr>
        <w:t>КОЈЕ ОПТЕРЕЋУЈУ ПРИВРЕДНО ПОСЛОВАЊЕ</w:t>
      </w:r>
    </w:p>
    <w:p w14:paraId="46DA2470" w14:textId="77777777" w:rsidR="002D30B7" w:rsidRPr="00CF3760" w:rsidRDefault="002D30B7" w:rsidP="00CC3890">
      <w:pPr>
        <w:ind w:firstLine="720"/>
        <w:jc w:val="both"/>
        <w:rPr>
          <w:rFonts w:ascii="Times New Roman" w:hAnsi="Times New Roman" w:cs="Times New Roman"/>
          <w:sz w:val="24"/>
          <w:szCs w:val="24"/>
          <w:lang w:val="sr-Cyrl-BA"/>
        </w:rPr>
      </w:pPr>
    </w:p>
    <w:p w14:paraId="2327E400" w14:textId="7D3748C8"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Увидом у спроведени процес методологије кратке процјене утицаја прописа на Нацрт закона о заштити здравља становништва од дуванских и осталих производа за пушење, Министарство за економске односе и регионалну сарадњу, </w:t>
      </w:r>
      <w:r w:rsidR="002D30B7" w:rsidRPr="00CF3760">
        <w:rPr>
          <w:rFonts w:ascii="Times New Roman" w:hAnsi="Times New Roman" w:cs="Times New Roman"/>
          <w:sz w:val="24"/>
          <w:szCs w:val="24"/>
          <w:lang w:val="sr-Cyrl-BA"/>
        </w:rPr>
        <w:t xml:space="preserve">Мишљењем број: 17.04-020-2529/17 од 6. новембра 2017. године </w:t>
      </w:r>
      <w:r w:rsidRPr="00CF3760">
        <w:rPr>
          <w:rFonts w:ascii="Times New Roman" w:hAnsi="Times New Roman" w:cs="Times New Roman"/>
          <w:sz w:val="24"/>
          <w:szCs w:val="24"/>
          <w:lang w:val="sr-Cyrl-BA"/>
        </w:rPr>
        <w:t xml:space="preserve">констатује </w:t>
      </w:r>
      <w:r w:rsidR="002D30B7" w:rsidRPr="00CF3760">
        <w:rPr>
          <w:rFonts w:ascii="Times New Roman" w:hAnsi="Times New Roman" w:cs="Times New Roman"/>
          <w:sz w:val="24"/>
          <w:szCs w:val="24"/>
          <w:lang w:val="sr-Cyrl-BA"/>
        </w:rPr>
        <w:t>сљедеће</w:t>
      </w:r>
      <w:r w:rsidRPr="00CF3760">
        <w:rPr>
          <w:rFonts w:ascii="Times New Roman" w:hAnsi="Times New Roman" w:cs="Times New Roman"/>
          <w:sz w:val="24"/>
          <w:szCs w:val="24"/>
          <w:lang w:val="sr-Cyrl-BA"/>
        </w:rPr>
        <w:t>:</w:t>
      </w:r>
    </w:p>
    <w:p w14:paraId="4C6292B7" w14:textId="5A267D6A" w:rsidR="00CC6FCD" w:rsidRPr="00CF3760" w:rsidRDefault="00CC6FCD" w:rsidP="00CC3890">
      <w:pPr>
        <w:numPr>
          <w:ilvl w:val="0"/>
          <w:numId w:val="50"/>
        </w:numPr>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Нацрт </w:t>
      </w:r>
      <w:r w:rsidR="002D30B7" w:rsidRPr="00CF3760">
        <w:rPr>
          <w:rFonts w:ascii="Times New Roman" w:hAnsi="Times New Roman" w:cs="Times New Roman"/>
          <w:sz w:val="24"/>
          <w:szCs w:val="24"/>
          <w:lang w:val="sr-Cyrl-BA"/>
        </w:rPr>
        <w:t xml:space="preserve">закона је </w:t>
      </w:r>
      <w:r w:rsidRPr="00CF3760">
        <w:rPr>
          <w:rFonts w:ascii="Times New Roman" w:hAnsi="Times New Roman" w:cs="Times New Roman"/>
          <w:sz w:val="24"/>
          <w:szCs w:val="24"/>
          <w:lang w:val="sr-Cyrl-BA"/>
        </w:rPr>
        <w:t>планиран Програмом рада Владе Републике Српске и Програмом рада Народне скупштине Р</w:t>
      </w:r>
      <w:r w:rsidR="00E02196" w:rsidRPr="00CF3760">
        <w:rPr>
          <w:rFonts w:ascii="Times New Roman" w:hAnsi="Times New Roman" w:cs="Times New Roman"/>
          <w:sz w:val="24"/>
          <w:szCs w:val="24"/>
          <w:lang w:val="sr-Cyrl-BA"/>
        </w:rPr>
        <w:t>епублике Српске за 2017. годину,</w:t>
      </w:r>
    </w:p>
    <w:p w14:paraId="7CA35197" w14:textId="339F444B" w:rsidR="00CC6FCD" w:rsidRPr="00CF3760" w:rsidRDefault="00CC6FCD" w:rsidP="00CC3890">
      <w:pPr>
        <w:numPr>
          <w:ilvl w:val="0"/>
          <w:numId w:val="50"/>
        </w:numPr>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Обрађивач </w:t>
      </w:r>
      <w:r w:rsidR="002D30B7" w:rsidRPr="00CF3760">
        <w:rPr>
          <w:rFonts w:ascii="Times New Roman" w:hAnsi="Times New Roman" w:cs="Times New Roman"/>
          <w:sz w:val="24"/>
          <w:szCs w:val="24"/>
          <w:lang w:val="sr-Cyrl-BA"/>
        </w:rPr>
        <w:t xml:space="preserve">је </w:t>
      </w:r>
      <w:r w:rsidRPr="00CF3760">
        <w:rPr>
          <w:rFonts w:ascii="Times New Roman" w:hAnsi="Times New Roman" w:cs="Times New Roman"/>
          <w:sz w:val="24"/>
          <w:szCs w:val="24"/>
          <w:lang w:val="sr-Cyrl-BA"/>
        </w:rPr>
        <w:t>правилно анализирао постојеће стање и дефинисао проблем, те да је исти саставни дио „Разлога за доношење и</w:t>
      </w:r>
      <w:r w:rsidR="00E02196" w:rsidRPr="00CF3760">
        <w:rPr>
          <w:rFonts w:ascii="Times New Roman" w:hAnsi="Times New Roman" w:cs="Times New Roman"/>
          <w:sz w:val="24"/>
          <w:szCs w:val="24"/>
          <w:lang w:val="sr-Cyrl-BA"/>
        </w:rPr>
        <w:t>ли измјену и/или допуну закона“,</w:t>
      </w:r>
    </w:p>
    <w:p w14:paraId="207E0944" w14:textId="000BBB21" w:rsidR="00CC6FCD" w:rsidRPr="00CF3760" w:rsidRDefault="00CC6FCD" w:rsidP="00CC3890">
      <w:pPr>
        <w:numPr>
          <w:ilvl w:val="0"/>
          <w:numId w:val="50"/>
        </w:numPr>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Обрађивач </w:t>
      </w:r>
      <w:r w:rsidR="002D30B7" w:rsidRPr="00CF3760">
        <w:rPr>
          <w:rFonts w:ascii="Times New Roman" w:hAnsi="Times New Roman" w:cs="Times New Roman"/>
          <w:sz w:val="24"/>
          <w:szCs w:val="24"/>
          <w:lang w:val="sr-Cyrl-BA"/>
        </w:rPr>
        <w:t xml:space="preserve">је </w:t>
      </w:r>
      <w:r w:rsidRPr="00CF3760">
        <w:rPr>
          <w:rFonts w:ascii="Times New Roman" w:hAnsi="Times New Roman" w:cs="Times New Roman"/>
          <w:sz w:val="24"/>
          <w:szCs w:val="24"/>
          <w:lang w:val="sr-Cyrl-BA"/>
        </w:rPr>
        <w:t>правилно дефинисао циљеве који с</w:t>
      </w:r>
      <w:r w:rsidR="00E02196" w:rsidRPr="00CF3760">
        <w:rPr>
          <w:rFonts w:ascii="Times New Roman" w:hAnsi="Times New Roman" w:cs="Times New Roman"/>
          <w:sz w:val="24"/>
          <w:szCs w:val="24"/>
          <w:lang w:val="sr-Cyrl-BA"/>
        </w:rPr>
        <w:t>е желе постићи доношењем закона,</w:t>
      </w:r>
    </w:p>
    <w:p w14:paraId="1E362F7A" w14:textId="5D169836" w:rsidR="00CC6FCD" w:rsidRPr="00CF3760" w:rsidRDefault="00CC6FCD" w:rsidP="00CC3890">
      <w:pPr>
        <w:numPr>
          <w:ilvl w:val="0"/>
          <w:numId w:val="50"/>
        </w:numPr>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Обрађивач </w:t>
      </w:r>
      <w:r w:rsidR="002D30B7" w:rsidRPr="00CF3760">
        <w:rPr>
          <w:rFonts w:ascii="Times New Roman" w:hAnsi="Times New Roman" w:cs="Times New Roman"/>
          <w:sz w:val="24"/>
          <w:szCs w:val="24"/>
          <w:lang w:val="sr-Cyrl-BA"/>
        </w:rPr>
        <w:t xml:space="preserve">је </w:t>
      </w:r>
      <w:r w:rsidRPr="00CF3760">
        <w:rPr>
          <w:rFonts w:ascii="Times New Roman" w:hAnsi="Times New Roman" w:cs="Times New Roman"/>
          <w:sz w:val="24"/>
          <w:szCs w:val="24"/>
          <w:lang w:val="sr-Cyrl-BA"/>
        </w:rPr>
        <w:t>правилно спровео процес консултација.</w:t>
      </w:r>
    </w:p>
    <w:p w14:paraId="1FC81086" w14:textId="77777777"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Код утврђивања опција за рјешење проблема, обрађивач је навео да је доношење новог закона најбоља опција за рјешење проблема. </w:t>
      </w:r>
    </w:p>
    <w:p w14:paraId="592E96CE" w14:textId="0A78B838" w:rsidR="00CC6FCD" w:rsidRPr="00CF3760" w:rsidRDefault="00CC6FCD" w:rsidP="00CC3890">
      <w:pPr>
        <w:pStyle w:val="Default"/>
        <w:ind w:firstLine="720"/>
        <w:jc w:val="both"/>
        <w:rPr>
          <w:rFonts w:ascii="Times New Roman" w:hAnsi="Times New Roman" w:cs="Times New Roman"/>
          <w:color w:val="auto"/>
          <w:lang w:val="sr-Cyrl-BA"/>
        </w:rPr>
      </w:pPr>
      <w:r w:rsidRPr="00CF3760">
        <w:rPr>
          <w:rFonts w:ascii="Times New Roman" w:hAnsi="Times New Roman" w:cs="Times New Roman"/>
          <w:color w:val="auto"/>
          <w:lang w:val="sr-Cyrl-BA"/>
        </w:rPr>
        <w:t>У вези са утицајем на пословно окружење, обрађивач је навео да су Нацртом предвиђене одређене обавезе, које ће утицати на пословне субјекте. Процијењено је да ће трошкови које ће пословни субјекти имати у вези са примјеном овог закона представљати незнатно оптерећење, јер ће за највећи број привредних субјеката једини издатак бити истицање знака забране пушења. Искуства из других земаља указују да забрана пушења на јавним мјестима не утиче негативно на пословање угоститељског сектора. Произвођачи</w:t>
      </w:r>
      <w:r w:rsidR="00E02196" w:rsidRPr="00CF3760">
        <w:rPr>
          <w:rFonts w:ascii="Times New Roman" w:hAnsi="Times New Roman" w:cs="Times New Roman"/>
          <w:color w:val="auto"/>
          <w:lang w:val="sr-Cyrl-BA"/>
        </w:rPr>
        <w:t>,</w:t>
      </w:r>
      <w:r w:rsidRPr="00CF3760">
        <w:rPr>
          <w:rFonts w:ascii="Times New Roman" w:hAnsi="Times New Roman" w:cs="Times New Roman"/>
          <w:color w:val="auto"/>
          <w:lang w:val="sr-Cyrl-BA"/>
        </w:rPr>
        <w:t xml:space="preserve"> односно увозници дувана, дуванских и осталих производа за пушење ће имати обавезу лабораторијског испитивања сваке врсте производа прије првог стављања у промет, након сваке промјене састава производа и касније периодично и сносити трошкове истих, о чему ће бити дужни да достављају извјештаје ради информисања надлежних органа и јавности. Нацртом се изједначавају критеријуми за стављање предметних производа на тржиште са истовјетним законом у Федерацији БиХ, чиме се остварује слобода кретања роба на цијелом подручју Босне и Херцеговине.</w:t>
      </w:r>
    </w:p>
    <w:p w14:paraId="6B5C4A87" w14:textId="2AC1DC1F"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Што се тиче утицаја на јавни буџет, обрађивач је навео да ће овакво законско рјешење на средњи и дужи рок довести до значајних позитивних ефеката на буџет, кроз смањење трошкова здравствене заштите и повећање квалитета радне снаге и продуктивности који ће пратити поправљање општег здравственог стања грађана, усљед смањене употребе дуванских и осталих производа за пушење. Очекивани ефекат примјене овог закона је смањење преваленц</w:t>
      </w:r>
      <w:r w:rsidR="00AC7069" w:rsidRPr="00CF3760">
        <w:rPr>
          <w:rFonts w:ascii="Times New Roman" w:hAnsi="Times New Roman" w:cs="Times New Roman"/>
          <w:sz w:val="24"/>
          <w:szCs w:val="24"/>
          <w:lang w:val="sr-Cyrl-BA"/>
        </w:rPr>
        <w:t>иј</w:t>
      </w:r>
      <w:r w:rsidRPr="00CF3760">
        <w:rPr>
          <w:rFonts w:ascii="Times New Roman" w:hAnsi="Times New Roman" w:cs="Times New Roman"/>
          <w:sz w:val="24"/>
          <w:szCs w:val="24"/>
          <w:lang w:val="sr-Cyrl-BA"/>
        </w:rPr>
        <w:t xml:space="preserve">е пушача и смањење броја младих који почињу са пушењем, што би средњорочно могло довести до смањења пореских прихода (највише акциза и пореза на додатну вриједност, а у много мањој мјери пореза на добит, јер искуства показују да ове мјере нису имале значајне ефекте на рад угоститељских објеката). Не очекују се повећани трошкови за републичке органе који ће бити надлежни за спровођење овог закона, будући да ће надлежност за контролу спровођења бити повјерена постојећим инспекцијским органима, без оснивања нових. Нацртом је предвиђено оснивање Комисије за контролу дувана, дуванских и осталих производа за пушење, коју би Влада Републике Српске именовала рјешењем, којим би била дефинисана висина накнаде и динамика исплате накнаде члановима Комисије. </w:t>
      </w:r>
    </w:p>
    <w:p w14:paraId="4EA41A3F" w14:textId="3A0E4B3D" w:rsidR="00CC6FCD" w:rsidRPr="00CF3760" w:rsidRDefault="00CC6FCD" w:rsidP="00CC3890">
      <w:pPr>
        <w:pStyle w:val="NormalWeb"/>
        <w:spacing w:before="0" w:beforeAutospacing="0" w:after="0" w:afterAutospacing="0"/>
        <w:ind w:firstLine="720"/>
        <w:jc w:val="both"/>
        <w:rPr>
          <w:rFonts w:eastAsiaTheme="minorHAnsi"/>
          <w:lang w:val="sr-Cyrl-BA" w:eastAsia="en-US"/>
        </w:rPr>
      </w:pPr>
      <w:r w:rsidRPr="00CF3760">
        <w:rPr>
          <w:rFonts w:eastAsiaTheme="minorHAnsi"/>
          <w:lang w:val="sr-Cyrl-BA" w:eastAsia="en-US"/>
        </w:rPr>
        <w:t xml:space="preserve">У вези са утицајем на здравствени и социјални статус грађана, обрађивач је навео да ће предложене мјере допринијети да све мање омладине почиње пушити, те дјеловати на свијест становништва у Републици Српској да прихвати непушење као здрав стил живота. Нацртом се забрањује пушење у свим затвореним просторима, те на одређеним </w:t>
      </w:r>
      <w:r w:rsidRPr="00CF3760">
        <w:rPr>
          <w:rFonts w:eastAsiaTheme="minorHAnsi"/>
          <w:lang w:val="sr-Cyrl-BA" w:eastAsia="en-US"/>
        </w:rPr>
        <w:lastRenderedPageBreak/>
        <w:t xml:space="preserve">отвореним просторима на којима се окупља већи број људи, чиме се остварује заштита непушача, превасходно дјеце и младих, од штетног утицаја усљед изложености диму дувана и сличних производа, као фактору </w:t>
      </w:r>
      <w:r w:rsidR="00BD5027" w:rsidRPr="00CF3760">
        <w:rPr>
          <w:rFonts w:eastAsiaTheme="minorHAnsi"/>
          <w:lang w:val="sr-Cyrl-BA" w:eastAsia="en-US"/>
        </w:rPr>
        <w:t xml:space="preserve">који доприноси </w:t>
      </w:r>
      <w:r w:rsidRPr="00CF3760">
        <w:rPr>
          <w:rFonts w:eastAsiaTheme="minorHAnsi"/>
          <w:lang w:val="sr-Cyrl-BA" w:eastAsia="en-US"/>
        </w:rPr>
        <w:t>настан</w:t>
      </w:r>
      <w:r w:rsidR="00BD5027" w:rsidRPr="00CF3760">
        <w:rPr>
          <w:rFonts w:eastAsiaTheme="minorHAnsi"/>
          <w:lang w:val="sr-Cyrl-BA" w:eastAsia="en-US"/>
        </w:rPr>
        <w:t>ку</w:t>
      </w:r>
      <w:r w:rsidRPr="00CF3760">
        <w:rPr>
          <w:rFonts w:eastAsiaTheme="minorHAnsi"/>
          <w:lang w:val="sr-Cyrl-BA" w:eastAsia="en-US"/>
        </w:rPr>
        <w:t xml:space="preserve"> карцинома плућа. Индиректно се штити и здравље пушача, јер се забраном пушења на до сада дозвољеним мјестима, постиже смањење конзумације дуванских и осталих производа за пушење. Нацртом се забрањује кориштење одређених материја у производњи дувана, дуванских и осталих производа као што су витамини, ароме и други адитиви, чијом би се примјеном стварала слика да се ради о мање штетном или чак корисном производу. На овај начин постиже се мања привлачност дуванских и осталих производа за пушење, те омогућава вјеродостојније обавјештавање потрошача о овим производима.</w:t>
      </w:r>
    </w:p>
    <w:p w14:paraId="088FD0CF" w14:textId="4E10491A"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У вези са утицајем на животну средину, обрађивач је навео да се Нацртом и спровођењем одред</w:t>
      </w:r>
      <w:r w:rsidR="00FD142F" w:rsidRPr="00CF3760">
        <w:rPr>
          <w:rFonts w:ascii="Times New Roman" w:hAnsi="Times New Roman" w:cs="Times New Roman"/>
          <w:sz w:val="24"/>
          <w:szCs w:val="24"/>
          <w:lang w:val="sr-Cyrl-BA"/>
        </w:rPr>
        <w:t>а</w:t>
      </w:r>
      <w:r w:rsidRPr="00CF3760">
        <w:rPr>
          <w:rFonts w:ascii="Times New Roman" w:hAnsi="Times New Roman" w:cs="Times New Roman"/>
          <w:sz w:val="24"/>
          <w:szCs w:val="24"/>
          <w:lang w:val="sr-Cyrl-BA"/>
        </w:rPr>
        <w:t>б</w:t>
      </w:r>
      <w:r w:rsidR="00FD142F" w:rsidRPr="00CF3760">
        <w:rPr>
          <w:rFonts w:ascii="Times New Roman" w:hAnsi="Times New Roman" w:cs="Times New Roman"/>
          <w:sz w:val="24"/>
          <w:szCs w:val="24"/>
          <w:lang w:val="sr-Cyrl-BA"/>
        </w:rPr>
        <w:t>а</w:t>
      </w:r>
      <w:r w:rsidRPr="00CF3760">
        <w:rPr>
          <w:rFonts w:ascii="Times New Roman" w:hAnsi="Times New Roman" w:cs="Times New Roman"/>
          <w:sz w:val="24"/>
          <w:szCs w:val="24"/>
          <w:lang w:val="sr-Cyrl-BA"/>
        </w:rPr>
        <w:t xml:space="preserve"> истог, постиже заштита квалитета ваздуха у јавним просторима, те обезбјеђују услови система одговорности на основу којег се предузимају мјере за избјегавање, спречавање или смањење загађења ваздуха и штетних посљедица по здравље људи и/или животну средину у цјелини. </w:t>
      </w:r>
    </w:p>
    <w:p w14:paraId="104A5A96" w14:textId="77777777"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У вези са утицајем на одрживи развој, обрађивач је навео да на основу информација Свјетске здравствене организације, дуванска индустрија представља пријетњу одрживом развоју земље, нарочито здрављу и економској добробити грађана. Употреба дувана и дуванских производа значајно кошта економије, прије свега кроз смањење продуктивности радника и повећање трошкова здравствене заштите. Контрола употребе дувана је значајна и са аспекта достизања одрживих циљева развоја Уједињених нација, прије свега оних који се односе на заштиту од оболијевања и умирања од масовних незаразних болести, као што су кардиоваскуларне и малигне болести или хронична опструктивна болест плућа. Свеобухватна контрола дувана има позитиван утицај на очување животне средине и друштва у цјелини, док се повећање пореза или акциза на дуванске производе, које доказано представља најбољу фискалну мјеру контроле дувана и дуванских производа, може користити за финансирање јавног здравства, здравствених услуга и других развојних програма владе. </w:t>
      </w:r>
    </w:p>
    <w:p w14:paraId="0F81E79D" w14:textId="77777777"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Када је у питању спровођење прописа, обрађивач је навео да ће управни надзор над спровођењем овог закона обављати Министарство здравља и социјалне заштите. Надзор над примјеном овог закона обављаће комунална полиција, инспекција рада, просвјетна инспекција, тржишна инспекција и здравствена инспекција.</w:t>
      </w:r>
    </w:p>
    <w:p w14:paraId="059F3194" w14:textId="77777777"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Обрађивач је навео да Нацртом закона о заштити здравља становништва од дуванских и осталих производа за пушење нису предвиђене формалности за грађане и пословни сектор у Републици Српској. </w:t>
      </w:r>
    </w:p>
    <w:p w14:paraId="473DAF71" w14:textId="77777777" w:rsidR="00CC6FCD" w:rsidRPr="00CF3760" w:rsidRDefault="00CC6FCD" w:rsidP="00CC3890">
      <w:pPr>
        <w:ind w:firstLine="720"/>
        <w:jc w:val="both"/>
        <w:rPr>
          <w:rFonts w:ascii="Times New Roman" w:hAnsi="Times New Roman" w:cs="Times New Roman"/>
          <w:sz w:val="24"/>
          <w:szCs w:val="24"/>
          <w:lang w:val="sr-Cyrl-BA"/>
        </w:rPr>
      </w:pPr>
      <w:r w:rsidRPr="00CF3760">
        <w:rPr>
          <w:rFonts w:ascii="Times New Roman" w:hAnsi="Times New Roman" w:cs="Times New Roman"/>
          <w:sz w:val="24"/>
          <w:szCs w:val="24"/>
          <w:lang w:val="sr-Cyrl-BA"/>
        </w:rPr>
        <w:t xml:space="preserve">Министарство за економске односе и регионалну сарадњу утврдило је да је обрађивач, приликом примјене скраћеног процеса процјене утицаја прописа, поступио у складу са методологијом прописаном у т. VI и VIII Одлуке о спровођењу процеса процјене утицаја прописа у поступку израде прописа. </w:t>
      </w:r>
    </w:p>
    <w:p w14:paraId="24805021" w14:textId="77777777" w:rsidR="00A76E7F" w:rsidRPr="00CF3760" w:rsidRDefault="00A76E7F" w:rsidP="00CC3890">
      <w:pPr>
        <w:tabs>
          <w:tab w:val="left" w:pos="426"/>
        </w:tabs>
        <w:jc w:val="both"/>
        <w:outlineLvl w:val="0"/>
        <w:rPr>
          <w:rFonts w:ascii="Times New Roman" w:hAnsi="Times New Roman" w:cs="Times New Roman"/>
          <w:b/>
          <w:bCs/>
          <w:noProof/>
          <w:sz w:val="24"/>
          <w:szCs w:val="24"/>
          <w:lang w:val="sr-Cyrl-BA"/>
        </w:rPr>
      </w:pPr>
    </w:p>
    <w:p w14:paraId="698EBFCD" w14:textId="77777777" w:rsidR="00A73DEA" w:rsidRPr="00CF3760" w:rsidRDefault="00A76E7F" w:rsidP="00CC3890">
      <w:pPr>
        <w:tabs>
          <w:tab w:val="left" w:pos="426"/>
        </w:tabs>
        <w:jc w:val="both"/>
        <w:outlineLvl w:val="0"/>
        <w:rPr>
          <w:rFonts w:ascii="Times New Roman" w:hAnsi="Times New Roman" w:cs="Times New Roman"/>
          <w:b/>
          <w:noProof/>
          <w:sz w:val="24"/>
          <w:szCs w:val="24"/>
          <w:lang w:val="sr-Cyrl-BA"/>
        </w:rPr>
      </w:pPr>
      <w:r w:rsidRPr="00CF3760">
        <w:rPr>
          <w:rFonts w:ascii="Times New Roman" w:hAnsi="Times New Roman" w:cs="Times New Roman"/>
          <w:b/>
          <w:bCs/>
          <w:noProof/>
          <w:sz w:val="24"/>
          <w:szCs w:val="24"/>
          <w:lang w:val="sr-Cyrl-BA"/>
        </w:rPr>
        <w:t xml:space="preserve">VIII ФИНАНСИЈСКА СРЕДСТВА </w:t>
      </w:r>
      <w:r w:rsidRPr="00CF3760">
        <w:rPr>
          <w:rFonts w:ascii="Times New Roman" w:hAnsi="Times New Roman" w:cs="Times New Roman"/>
          <w:b/>
          <w:noProof/>
          <w:sz w:val="24"/>
          <w:szCs w:val="24"/>
          <w:lang w:val="sr-Cyrl-BA"/>
        </w:rPr>
        <w:t xml:space="preserve">И ЕКОНОМСКА ОПРАВДАНОСТ </w:t>
      </w:r>
    </w:p>
    <w:p w14:paraId="2461160F" w14:textId="77777777" w:rsidR="00A76E7F" w:rsidRPr="00CF3760" w:rsidRDefault="00A73DEA" w:rsidP="00CC3890">
      <w:pPr>
        <w:tabs>
          <w:tab w:val="left" w:pos="426"/>
        </w:tabs>
        <w:jc w:val="both"/>
        <w:outlineLvl w:val="0"/>
        <w:rPr>
          <w:rFonts w:ascii="Times New Roman" w:hAnsi="Times New Roman" w:cs="Times New Roman"/>
          <w:b/>
          <w:noProof/>
          <w:sz w:val="24"/>
          <w:szCs w:val="24"/>
          <w:lang w:val="sr-Cyrl-BA"/>
        </w:rPr>
      </w:pPr>
      <w:r w:rsidRPr="00CF3760">
        <w:rPr>
          <w:rFonts w:ascii="Times New Roman" w:hAnsi="Times New Roman" w:cs="Times New Roman"/>
          <w:b/>
          <w:noProof/>
          <w:sz w:val="24"/>
          <w:szCs w:val="24"/>
          <w:lang w:val="sr-Cyrl-BA"/>
        </w:rPr>
        <w:tab/>
      </w:r>
      <w:r w:rsidR="00A76E7F" w:rsidRPr="00CF3760">
        <w:rPr>
          <w:rFonts w:ascii="Times New Roman" w:hAnsi="Times New Roman" w:cs="Times New Roman"/>
          <w:b/>
          <w:noProof/>
          <w:sz w:val="24"/>
          <w:szCs w:val="24"/>
          <w:lang w:val="sr-Cyrl-BA"/>
        </w:rPr>
        <w:t>ДОНОШЕЊА ЗАКОНА</w:t>
      </w:r>
    </w:p>
    <w:p w14:paraId="3B97F738" w14:textId="77777777" w:rsidR="00A76E7F" w:rsidRPr="00CF3760" w:rsidRDefault="00A76E7F" w:rsidP="00CC3890">
      <w:pPr>
        <w:autoSpaceDE w:val="0"/>
        <w:autoSpaceDN w:val="0"/>
        <w:adjustRightInd w:val="0"/>
        <w:jc w:val="both"/>
        <w:rPr>
          <w:rFonts w:ascii="Times New Roman" w:hAnsi="Times New Roman" w:cs="Times New Roman"/>
          <w:bCs/>
          <w:noProof/>
          <w:sz w:val="24"/>
          <w:szCs w:val="24"/>
          <w:lang w:val="sr-Cyrl-BA"/>
        </w:rPr>
      </w:pPr>
    </w:p>
    <w:p w14:paraId="4FF3FAE8" w14:textId="109BD9AF" w:rsidR="00A76E7F" w:rsidRPr="00CF3760" w:rsidRDefault="00A76E7F" w:rsidP="00CC3890">
      <w:pPr>
        <w:autoSpaceDE w:val="0"/>
        <w:autoSpaceDN w:val="0"/>
        <w:adjustRightInd w:val="0"/>
        <w:ind w:firstLine="720"/>
        <w:jc w:val="both"/>
        <w:rPr>
          <w:rFonts w:ascii="Times New Roman" w:hAnsi="Times New Roman" w:cs="Times New Roman"/>
          <w:bCs/>
          <w:noProof/>
          <w:sz w:val="24"/>
          <w:szCs w:val="24"/>
          <w:lang w:val="sr-Cyrl-BA"/>
        </w:rPr>
      </w:pPr>
      <w:r w:rsidRPr="00CF3760">
        <w:rPr>
          <w:rFonts w:ascii="Times New Roman" w:hAnsi="Times New Roman" w:cs="Times New Roman"/>
          <w:bCs/>
          <w:noProof/>
          <w:sz w:val="24"/>
          <w:szCs w:val="24"/>
          <w:lang w:val="sr-Cyrl-BA"/>
        </w:rPr>
        <w:t xml:space="preserve">За спровођење овог закона потребна </w:t>
      </w:r>
      <w:r w:rsidR="00CA115A" w:rsidRPr="00CF3760">
        <w:rPr>
          <w:rFonts w:ascii="Times New Roman" w:hAnsi="Times New Roman" w:cs="Times New Roman"/>
          <w:bCs/>
          <w:noProof/>
          <w:sz w:val="24"/>
          <w:szCs w:val="24"/>
          <w:lang w:val="sr-Cyrl-BA"/>
        </w:rPr>
        <w:t xml:space="preserve">су </w:t>
      </w:r>
      <w:r w:rsidRPr="00CF3760">
        <w:rPr>
          <w:rFonts w:ascii="Times New Roman" w:hAnsi="Times New Roman" w:cs="Times New Roman"/>
          <w:bCs/>
          <w:noProof/>
          <w:sz w:val="24"/>
          <w:szCs w:val="24"/>
          <w:lang w:val="sr-Cyrl-BA"/>
        </w:rPr>
        <w:t>додатна сред</w:t>
      </w:r>
      <w:r w:rsidR="00CA115A" w:rsidRPr="00CF3760">
        <w:rPr>
          <w:rFonts w:ascii="Times New Roman" w:hAnsi="Times New Roman" w:cs="Times New Roman"/>
          <w:bCs/>
          <w:noProof/>
          <w:sz w:val="24"/>
          <w:szCs w:val="24"/>
          <w:lang w:val="sr-Cyrl-BA"/>
        </w:rPr>
        <w:t>ства из буџета Републике Српске, која се односе на накнаду за рад члан</w:t>
      </w:r>
      <w:r w:rsidR="00DA4C3D" w:rsidRPr="00CF3760">
        <w:rPr>
          <w:rFonts w:ascii="Times New Roman" w:hAnsi="Times New Roman" w:cs="Times New Roman"/>
          <w:bCs/>
          <w:noProof/>
          <w:sz w:val="24"/>
          <w:szCs w:val="24"/>
          <w:lang w:val="sr-Cyrl-BA"/>
        </w:rPr>
        <w:t>ов</w:t>
      </w:r>
      <w:r w:rsidR="00CA115A" w:rsidRPr="00CF3760">
        <w:rPr>
          <w:rFonts w:ascii="Times New Roman" w:hAnsi="Times New Roman" w:cs="Times New Roman"/>
          <w:bCs/>
          <w:noProof/>
          <w:sz w:val="24"/>
          <w:szCs w:val="24"/>
          <w:lang w:val="sr-Cyrl-BA"/>
        </w:rPr>
        <w:t>а Комисије за контролу дувана, дуванских и осталих производа за пушење, кој</w:t>
      </w:r>
      <w:r w:rsidR="00DA4C3D" w:rsidRPr="00CF3760">
        <w:rPr>
          <w:rFonts w:ascii="Times New Roman" w:hAnsi="Times New Roman" w:cs="Times New Roman"/>
          <w:bCs/>
          <w:noProof/>
          <w:sz w:val="24"/>
          <w:szCs w:val="24"/>
          <w:lang w:val="sr-Cyrl-BA"/>
        </w:rPr>
        <w:t>у</w:t>
      </w:r>
      <w:r w:rsidR="00CA115A" w:rsidRPr="00CF3760">
        <w:rPr>
          <w:rFonts w:ascii="Times New Roman" w:hAnsi="Times New Roman" w:cs="Times New Roman"/>
          <w:bCs/>
          <w:noProof/>
          <w:sz w:val="24"/>
          <w:szCs w:val="24"/>
          <w:lang w:val="sr-Cyrl-BA"/>
        </w:rPr>
        <w:t xml:space="preserve"> рјешењем</w:t>
      </w:r>
      <w:r w:rsidR="00DA4C3D" w:rsidRPr="00CF3760">
        <w:rPr>
          <w:rFonts w:ascii="Times New Roman" w:hAnsi="Times New Roman" w:cs="Times New Roman"/>
          <w:bCs/>
          <w:noProof/>
          <w:sz w:val="24"/>
          <w:szCs w:val="24"/>
          <w:lang w:val="sr-Cyrl-BA"/>
        </w:rPr>
        <w:t>, а</w:t>
      </w:r>
      <w:r w:rsidR="00CA115A" w:rsidRPr="00CF3760">
        <w:rPr>
          <w:rFonts w:ascii="Times New Roman" w:hAnsi="Times New Roman" w:cs="Times New Roman"/>
          <w:bCs/>
          <w:noProof/>
          <w:sz w:val="24"/>
          <w:szCs w:val="24"/>
          <w:lang w:val="sr-Cyrl-BA"/>
        </w:rPr>
        <w:t xml:space="preserve"> на приједлог Министарства здравља и социј</w:t>
      </w:r>
      <w:r w:rsidR="00455369" w:rsidRPr="00CF3760">
        <w:rPr>
          <w:rFonts w:ascii="Times New Roman" w:hAnsi="Times New Roman" w:cs="Times New Roman"/>
          <w:bCs/>
          <w:noProof/>
          <w:sz w:val="24"/>
          <w:szCs w:val="24"/>
          <w:lang w:val="sr-Cyrl-BA"/>
        </w:rPr>
        <w:t>а</w:t>
      </w:r>
      <w:r w:rsidR="00CA115A" w:rsidRPr="00CF3760">
        <w:rPr>
          <w:rFonts w:ascii="Times New Roman" w:hAnsi="Times New Roman" w:cs="Times New Roman"/>
          <w:bCs/>
          <w:noProof/>
          <w:sz w:val="24"/>
          <w:szCs w:val="24"/>
          <w:lang w:val="sr-Cyrl-BA"/>
        </w:rPr>
        <w:t>лне заштите</w:t>
      </w:r>
      <w:r w:rsidR="00DA4C3D" w:rsidRPr="00CF3760">
        <w:rPr>
          <w:rFonts w:ascii="Times New Roman" w:hAnsi="Times New Roman" w:cs="Times New Roman"/>
          <w:bCs/>
          <w:noProof/>
          <w:sz w:val="24"/>
          <w:szCs w:val="24"/>
          <w:lang w:val="sr-Cyrl-BA"/>
        </w:rPr>
        <w:t>,</w:t>
      </w:r>
      <w:r w:rsidR="00CA115A" w:rsidRPr="00CF3760">
        <w:rPr>
          <w:rFonts w:ascii="Times New Roman" w:hAnsi="Times New Roman" w:cs="Times New Roman"/>
          <w:bCs/>
          <w:noProof/>
          <w:sz w:val="24"/>
          <w:szCs w:val="24"/>
          <w:lang w:val="sr-Cyrl-BA"/>
        </w:rPr>
        <w:t xml:space="preserve"> им</w:t>
      </w:r>
      <w:r w:rsidR="00CC6FCD" w:rsidRPr="00CF3760">
        <w:rPr>
          <w:rFonts w:ascii="Times New Roman" w:hAnsi="Times New Roman" w:cs="Times New Roman"/>
          <w:bCs/>
          <w:noProof/>
          <w:sz w:val="24"/>
          <w:szCs w:val="24"/>
          <w:lang w:val="sr-Cyrl-BA"/>
        </w:rPr>
        <w:t>е</w:t>
      </w:r>
      <w:r w:rsidR="00CA115A" w:rsidRPr="00CF3760">
        <w:rPr>
          <w:rFonts w:ascii="Times New Roman" w:hAnsi="Times New Roman" w:cs="Times New Roman"/>
          <w:bCs/>
          <w:noProof/>
          <w:sz w:val="24"/>
          <w:szCs w:val="24"/>
          <w:lang w:val="sr-Cyrl-BA"/>
        </w:rPr>
        <w:t xml:space="preserve">нује Влада Републике Српске. </w:t>
      </w:r>
    </w:p>
    <w:p w14:paraId="5DED6EC5" w14:textId="77777777" w:rsidR="00A76E7F" w:rsidRPr="00CF3760" w:rsidRDefault="00A76E7F" w:rsidP="00CC3890">
      <w:pPr>
        <w:jc w:val="both"/>
        <w:rPr>
          <w:rFonts w:ascii="Times New Roman" w:hAnsi="Times New Roman" w:cs="Times New Roman"/>
          <w:sz w:val="24"/>
          <w:szCs w:val="24"/>
          <w:lang w:val="sr-Cyrl-BA"/>
        </w:rPr>
      </w:pPr>
    </w:p>
    <w:bookmarkEnd w:id="0"/>
    <w:p w14:paraId="16E579FB" w14:textId="77777777" w:rsidR="00913866" w:rsidRPr="00CF3760" w:rsidRDefault="00913866">
      <w:pPr>
        <w:jc w:val="both"/>
        <w:rPr>
          <w:rFonts w:ascii="Times New Roman" w:hAnsi="Times New Roman" w:cs="Times New Roman"/>
          <w:sz w:val="24"/>
          <w:szCs w:val="24"/>
          <w:lang w:val="sr-Cyrl-BA"/>
        </w:rPr>
      </w:pPr>
    </w:p>
    <w:sectPr w:rsidR="00913866" w:rsidRPr="00CF3760" w:rsidSect="00E7610A">
      <w:headerReference w:type="even" r:id="rId8"/>
      <w:headerReference w:type="default" r:id="rId9"/>
      <w:footerReference w:type="default" r:id="rId10"/>
      <w:headerReference w:type="first" r:id="rId11"/>
      <w:pgSz w:w="11906" w:h="16838" w:code="9"/>
      <w:pgMar w:top="1411" w:right="1440"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D6C3F" w14:textId="77777777" w:rsidR="00DC16D4" w:rsidRDefault="00DC16D4" w:rsidP="006246E6">
      <w:r>
        <w:separator/>
      </w:r>
    </w:p>
  </w:endnote>
  <w:endnote w:type="continuationSeparator" w:id="0">
    <w:p w14:paraId="2C606ED2" w14:textId="77777777" w:rsidR="00DC16D4" w:rsidRDefault="00DC16D4" w:rsidP="0062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96B0" w14:textId="77777777" w:rsidR="00CF3760" w:rsidRDefault="00CF3760">
    <w:pPr>
      <w:pStyle w:val="Footer"/>
      <w:jc w:val="right"/>
    </w:pPr>
  </w:p>
  <w:p w14:paraId="59B1A3EB" w14:textId="77777777" w:rsidR="00CF3760" w:rsidRDefault="00CF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F947" w14:textId="77777777" w:rsidR="00DC16D4" w:rsidRDefault="00DC16D4" w:rsidP="006246E6">
      <w:r>
        <w:separator/>
      </w:r>
    </w:p>
  </w:footnote>
  <w:footnote w:type="continuationSeparator" w:id="0">
    <w:p w14:paraId="108CFC26" w14:textId="77777777" w:rsidR="00DC16D4" w:rsidRDefault="00DC16D4" w:rsidP="0062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2EDB" w14:textId="64F58993" w:rsidR="00CF3760" w:rsidRDefault="00CF3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A992" w14:textId="3AABC5A3" w:rsidR="00CF3760" w:rsidRDefault="00CF3760" w:rsidP="009A3AF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2618" w14:textId="0A2267D2" w:rsidR="00CF3760" w:rsidRDefault="00CF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CAA"/>
    <w:multiLevelType w:val="hybridMultilevel"/>
    <w:tmpl w:val="A03EDFB6"/>
    <w:lvl w:ilvl="0" w:tplc="04090011">
      <w:start w:val="1"/>
      <w:numFmt w:val="decimal"/>
      <w:lvlText w:val="%1)"/>
      <w:lvlJc w:val="left"/>
      <w:pPr>
        <w:ind w:left="1199" w:hanging="360"/>
      </w:pPr>
    </w:lvl>
    <w:lvl w:ilvl="1" w:tplc="101A0019" w:tentative="1">
      <w:start w:val="1"/>
      <w:numFmt w:val="lowerLetter"/>
      <w:lvlText w:val="%2."/>
      <w:lvlJc w:val="left"/>
      <w:pPr>
        <w:ind w:left="1919" w:hanging="360"/>
      </w:pPr>
    </w:lvl>
    <w:lvl w:ilvl="2" w:tplc="101A001B" w:tentative="1">
      <w:start w:val="1"/>
      <w:numFmt w:val="lowerRoman"/>
      <w:lvlText w:val="%3."/>
      <w:lvlJc w:val="right"/>
      <w:pPr>
        <w:ind w:left="2639" w:hanging="180"/>
      </w:pPr>
    </w:lvl>
    <w:lvl w:ilvl="3" w:tplc="101A000F" w:tentative="1">
      <w:start w:val="1"/>
      <w:numFmt w:val="decimal"/>
      <w:lvlText w:val="%4."/>
      <w:lvlJc w:val="left"/>
      <w:pPr>
        <w:ind w:left="3359" w:hanging="360"/>
      </w:pPr>
    </w:lvl>
    <w:lvl w:ilvl="4" w:tplc="101A0019" w:tentative="1">
      <w:start w:val="1"/>
      <w:numFmt w:val="lowerLetter"/>
      <w:lvlText w:val="%5."/>
      <w:lvlJc w:val="left"/>
      <w:pPr>
        <w:ind w:left="4079" w:hanging="360"/>
      </w:pPr>
    </w:lvl>
    <w:lvl w:ilvl="5" w:tplc="101A001B" w:tentative="1">
      <w:start w:val="1"/>
      <w:numFmt w:val="lowerRoman"/>
      <w:lvlText w:val="%6."/>
      <w:lvlJc w:val="right"/>
      <w:pPr>
        <w:ind w:left="4799" w:hanging="180"/>
      </w:pPr>
    </w:lvl>
    <w:lvl w:ilvl="6" w:tplc="101A000F" w:tentative="1">
      <w:start w:val="1"/>
      <w:numFmt w:val="decimal"/>
      <w:lvlText w:val="%7."/>
      <w:lvlJc w:val="left"/>
      <w:pPr>
        <w:ind w:left="5519" w:hanging="360"/>
      </w:pPr>
    </w:lvl>
    <w:lvl w:ilvl="7" w:tplc="101A0019" w:tentative="1">
      <w:start w:val="1"/>
      <w:numFmt w:val="lowerLetter"/>
      <w:lvlText w:val="%8."/>
      <w:lvlJc w:val="left"/>
      <w:pPr>
        <w:ind w:left="6239" w:hanging="360"/>
      </w:pPr>
    </w:lvl>
    <w:lvl w:ilvl="8" w:tplc="101A001B" w:tentative="1">
      <w:start w:val="1"/>
      <w:numFmt w:val="lowerRoman"/>
      <w:lvlText w:val="%9."/>
      <w:lvlJc w:val="right"/>
      <w:pPr>
        <w:ind w:left="6959" w:hanging="180"/>
      </w:pPr>
    </w:lvl>
  </w:abstractNum>
  <w:abstractNum w:abstractNumId="1" w15:restartNumberingAfterBreak="0">
    <w:nsid w:val="0554120F"/>
    <w:multiLevelType w:val="hybridMultilevel"/>
    <w:tmpl w:val="2DB60564"/>
    <w:lvl w:ilvl="0" w:tplc="C49621FC">
      <w:start w:val="1"/>
      <w:numFmt w:val="decimal"/>
      <w:lvlText w:val="(%1)"/>
      <w:lvlJc w:val="left"/>
      <w:pPr>
        <w:ind w:left="100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E75B8"/>
    <w:multiLevelType w:val="hybridMultilevel"/>
    <w:tmpl w:val="2A3E1108"/>
    <w:lvl w:ilvl="0" w:tplc="04090011">
      <w:start w:val="1"/>
      <w:numFmt w:val="decimal"/>
      <w:lvlText w:val="%1)"/>
      <w:lvlJc w:val="left"/>
      <w:pPr>
        <w:ind w:left="1440" w:hanging="360"/>
      </w:pPr>
    </w:lvl>
    <w:lvl w:ilvl="1" w:tplc="101A0019" w:tentative="1">
      <w:start w:val="1"/>
      <w:numFmt w:val="lowerLetter"/>
      <w:lvlText w:val="%2."/>
      <w:lvlJc w:val="left"/>
      <w:pPr>
        <w:ind w:left="2160" w:hanging="360"/>
      </w:pPr>
    </w:lvl>
    <w:lvl w:ilvl="2" w:tplc="101A001B" w:tentative="1">
      <w:start w:val="1"/>
      <w:numFmt w:val="lowerRoman"/>
      <w:lvlText w:val="%3."/>
      <w:lvlJc w:val="right"/>
      <w:pPr>
        <w:ind w:left="2880" w:hanging="180"/>
      </w:pPr>
    </w:lvl>
    <w:lvl w:ilvl="3" w:tplc="101A000F" w:tentative="1">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3" w15:restartNumberingAfterBreak="0">
    <w:nsid w:val="0FDE5A91"/>
    <w:multiLevelType w:val="hybridMultilevel"/>
    <w:tmpl w:val="63286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3B0E"/>
    <w:multiLevelType w:val="hybridMultilevel"/>
    <w:tmpl w:val="D8D4D426"/>
    <w:lvl w:ilvl="0" w:tplc="7FDA43A2">
      <w:start w:val="1"/>
      <w:numFmt w:val="bullet"/>
      <w:lvlText w:val="-"/>
      <w:lvlJc w:val="left"/>
      <w:pPr>
        <w:ind w:left="720" w:hanging="360"/>
      </w:pPr>
      <w:rPr>
        <w:rFonts w:ascii="Courier New" w:hAnsi="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1506577"/>
    <w:multiLevelType w:val="hybridMultilevel"/>
    <w:tmpl w:val="A9CEB154"/>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A527CE"/>
    <w:multiLevelType w:val="hybridMultilevel"/>
    <w:tmpl w:val="43965374"/>
    <w:lvl w:ilvl="0" w:tplc="F7BEBAD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04F66"/>
    <w:multiLevelType w:val="hybridMultilevel"/>
    <w:tmpl w:val="AD4E365E"/>
    <w:lvl w:ilvl="0" w:tplc="70D064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2241F"/>
    <w:multiLevelType w:val="hybridMultilevel"/>
    <w:tmpl w:val="F4C24A08"/>
    <w:lvl w:ilvl="0" w:tplc="A5F65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77915"/>
    <w:multiLevelType w:val="hybridMultilevel"/>
    <w:tmpl w:val="5DB6A7CA"/>
    <w:lvl w:ilvl="0" w:tplc="0409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171B20C3"/>
    <w:multiLevelType w:val="hybridMultilevel"/>
    <w:tmpl w:val="3A343162"/>
    <w:lvl w:ilvl="0" w:tplc="38FA2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E367B"/>
    <w:multiLevelType w:val="hybridMultilevel"/>
    <w:tmpl w:val="9F948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270AC"/>
    <w:multiLevelType w:val="hybridMultilevel"/>
    <w:tmpl w:val="181089A8"/>
    <w:lvl w:ilvl="0" w:tplc="04090011">
      <w:start w:val="1"/>
      <w:numFmt w:val="decimal"/>
      <w:lvlText w:val="%1)"/>
      <w:lvlJc w:val="left"/>
      <w:pPr>
        <w:ind w:left="780" w:hanging="360"/>
      </w:pPr>
    </w:lvl>
    <w:lvl w:ilvl="1" w:tplc="101A0019" w:tentative="1">
      <w:start w:val="1"/>
      <w:numFmt w:val="lowerLetter"/>
      <w:lvlText w:val="%2."/>
      <w:lvlJc w:val="left"/>
      <w:pPr>
        <w:ind w:left="1500" w:hanging="360"/>
      </w:pPr>
    </w:lvl>
    <w:lvl w:ilvl="2" w:tplc="101A001B" w:tentative="1">
      <w:start w:val="1"/>
      <w:numFmt w:val="lowerRoman"/>
      <w:lvlText w:val="%3."/>
      <w:lvlJc w:val="right"/>
      <w:pPr>
        <w:ind w:left="2220" w:hanging="180"/>
      </w:pPr>
    </w:lvl>
    <w:lvl w:ilvl="3" w:tplc="101A000F" w:tentative="1">
      <w:start w:val="1"/>
      <w:numFmt w:val="decimal"/>
      <w:lvlText w:val="%4."/>
      <w:lvlJc w:val="left"/>
      <w:pPr>
        <w:ind w:left="2940" w:hanging="360"/>
      </w:pPr>
    </w:lvl>
    <w:lvl w:ilvl="4" w:tplc="101A0019" w:tentative="1">
      <w:start w:val="1"/>
      <w:numFmt w:val="lowerLetter"/>
      <w:lvlText w:val="%5."/>
      <w:lvlJc w:val="left"/>
      <w:pPr>
        <w:ind w:left="3660" w:hanging="360"/>
      </w:pPr>
    </w:lvl>
    <w:lvl w:ilvl="5" w:tplc="101A001B" w:tentative="1">
      <w:start w:val="1"/>
      <w:numFmt w:val="lowerRoman"/>
      <w:lvlText w:val="%6."/>
      <w:lvlJc w:val="right"/>
      <w:pPr>
        <w:ind w:left="4380" w:hanging="180"/>
      </w:pPr>
    </w:lvl>
    <w:lvl w:ilvl="6" w:tplc="101A000F" w:tentative="1">
      <w:start w:val="1"/>
      <w:numFmt w:val="decimal"/>
      <w:lvlText w:val="%7."/>
      <w:lvlJc w:val="left"/>
      <w:pPr>
        <w:ind w:left="5100" w:hanging="360"/>
      </w:pPr>
    </w:lvl>
    <w:lvl w:ilvl="7" w:tplc="101A0019" w:tentative="1">
      <w:start w:val="1"/>
      <w:numFmt w:val="lowerLetter"/>
      <w:lvlText w:val="%8."/>
      <w:lvlJc w:val="left"/>
      <w:pPr>
        <w:ind w:left="5820" w:hanging="360"/>
      </w:pPr>
    </w:lvl>
    <w:lvl w:ilvl="8" w:tplc="101A001B" w:tentative="1">
      <w:start w:val="1"/>
      <w:numFmt w:val="lowerRoman"/>
      <w:lvlText w:val="%9."/>
      <w:lvlJc w:val="right"/>
      <w:pPr>
        <w:ind w:left="6540" w:hanging="180"/>
      </w:pPr>
    </w:lvl>
  </w:abstractNum>
  <w:abstractNum w:abstractNumId="13" w15:restartNumberingAfterBreak="0">
    <w:nsid w:val="26985BA5"/>
    <w:multiLevelType w:val="hybridMultilevel"/>
    <w:tmpl w:val="C5E22CE4"/>
    <w:lvl w:ilvl="0" w:tplc="F3C0B8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A6EC6"/>
    <w:multiLevelType w:val="hybridMultilevel"/>
    <w:tmpl w:val="700E45EC"/>
    <w:lvl w:ilvl="0" w:tplc="DE6EC1A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56BCE"/>
    <w:multiLevelType w:val="hybridMultilevel"/>
    <w:tmpl w:val="3368A9A8"/>
    <w:lvl w:ilvl="0" w:tplc="04090011">
      <w:start w:val="1"/>
      <w:numFmt w:val="decimal"/>
      <w:lvlText w:val="%1)"/>
      <w:lvlJc w:val="left"/>
      <w:pPr>
        <w:ind w:left="872" w:hanging="360"/>
      </w:pPr>
      <w:rPr>
        <w:w w:val="95"/>
      </w:rPr>
    </w:lvl>
    <w:lvl w:ilvl="1" w:tplc="101A0019" w:tentative="1">
      <w:start w:val="1"/>
      <w:numFmt w:val="lowerLetter"/>
      <w:lvlText w:val="%2."/>
      <w:lvlJc w:val="left"/>
      <w:pPr>
        <w:ind w:left="1592" w:hanging="360"/>
      </w:pPr>
    </w:lvl>
    <w:lvl w:ilvl="2" w:tplc="101A001B" w:tentative="1">
      <w:start w:val="1"/>
      <w:numFmt w:val="lowerRoman"/>
      <w:lvlText w:val="%3."/>
      <w:lvlJc w:val="right"/>
      <w:pPr>
        <w:ind w:left="2312" w:hanging="180"/>
      </w:pPr>
    </w:lvl>
    <w:lvl w:ilvl="3" w:tplc="101A000F" w:tentative="1">
      <w:start w:val="1"/>
      <w:numFmt w:val="decimal"/>
      <w:lvlText w:val="%4."/>
      <w:lvlJc w:val="left"/>
      <w:pPr>
        <w:ind w:left="3032" w:hanging="360"/>
      </w:pPr>
    </w:lvl>
    <w:lvl w:ilvl="4" w:tplc="101A0019" w:tentative="1">
      <w:start w:val="1"/>
      <w:numFmt w:val="lowerLetter"/>
      <w:lvlText w:val="%5."/>
      <w:lvlJc w:val="left"/>
      <w:pPr>
        <w:ind w:left="3752" w:hanging="360"/>
      </w:pPr>
    </w:lvl>
    <w:lvl w:ilvl="5" w:tplc="101A001B" w:tentative="1">
      <w:start w:val="1"/>
      <w:numFmt w:val="lowerRoman"/>
      <w:lvlText w:val="%6."/>
      <w:lvlJc w:val="right"/>
      <w:pPr>
        <w:ind w:left="4472" w:hanging="180"/>
      </w:pPr>
    </w:lvl>
    <w:lvl w:ilvl="6" w:tplc="101A000F" w:tentative="1">
      <w:start w:val="1"/>
      <w:numFmt w:val="decimal"/>
      <w:lvlText w:val="%7."/>
      <w:lvlJc w:val="left"/>
      <w:pPr>
        <w:ind w:left="5192" w:hanging="360"/>
      </w:pPr>
    </w:lvl>
    <w:lvl w:ilvl="7" w:tplc="101A0019" w:tentative="1">
      <w:start w:val="1"/>
      <w:numFmt w:val="lowerLetter"/>
      <w:lvlText w:val="%8."/>
      <w:lvlJc w:val="left"/>
      <w:pPr>
        <w:ind w:left="5912" w:hanging="360"/>
      </w:pPr>
    </w:lvl>
    <w:lvl w:ilvl="8" w:tplc="101A001B" w:tentative="1">
      <w:start w:val="1"/>
      <w:numFmt w:val="lowerRoman"/>
      <w:lvlText w:val="%9."/>
      <w:lvlJc w:val="right"/>
      <w:pPr>
        <w:ind w:left="6632" w:hanging="180"/>
      </w:pPr>
    </w:lvl>
  </w:abstractNum>
  <w:abstractNum w:abstractNumId="16" w15:restartNumberingAfterBreak="0">
    <w:nsid w:val="2BD302C5"/>
    <w:multiLevelType w:val="hybridMultilevel"/>
    <w:tmpl w:val="E7207456"/>
    <w:lvl w:ilvl="0" w:tplc="10D63B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A7419"/>
    <w:multiLevelType w:val="hybridMultilevel"/>
    <w:tmpl w:val="BF4ECF42"/>
    <w:lvl w:ilvl="0" w:tplc="25E89864">
      <w:start w:val="27"/>
      <w:numFmt w:val="lowerLetter"/>
      <w:lvlText w:val="%1)"/>
      <w:lvlJc w:val="left"/>
      <w:pPr>
        <w:ind w:left="1065" w:hanging="360"/>
      </w:pPr>
      <w:rPr>
        <w:rFonts w:hint="default"/>
        <w:b/>
        <w:w w:val="103"/>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8" w15:restartNumberingAfterBreak="0">
    <w:nsid w:val="2E2B6A8C"/>
    <w:multiLevelType w:val="hybridMultilevel"/>
    <w:tmpl w:val="FB7C5BE6"/>
    <w:lvl w:ilvl="0" w:tplc="2B7EFB14">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84012"/>
    <w:multiLevelType w:val="multilevel"/>
    <w:tmpl w:val="6BC870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334B76F0"/>
    <w:multiLevelType w:val="hybridMultilevel"/>
    <w:tmpl w:val="42FAD0F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1" w15:restartNumberingAfterBreak="0">
    <w:nsid w:val="39E955AB"/>
    <w:multiLevelType w:val="hybridMultilevel"/>
    <w:tmpl w:val="592C89B6"/>
    <w:lvl w:ilvl="0" w:tplc="178E23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36D7A"/>
    <w:multiLevelType w:val="hybridMultilevel"/>
    <w:tmpl w:val="523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C2B10"/>
    <w:multiLevelType w:val="hybridMultilevel"/>
    <w:tmpl w:val="65F02128"/>
    <w:lvl w:ilvl="0" w:tplc="0409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3FAF702C"/>
    <w:multiLevelType w:val="hybridMultilevel"/>
    <w:tmpl w:val="2B3ACA44"/>
    <w:lvl w:ilvl="0" w:tplc="04090011">
      <w:start w:val="1"/>
      <w:numFmt w:val="decimal"/>
      <w:lvlText w:val="%1)"/>
      <w:lvlJc w:val="left"/>
      <w:pPr>
        <w:ind w:left="720"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419B0BF4"/>
    <w:multiLevelType w:val="hybridMultilevel"/>
    <w:tmpl w:val="1732249A"/>
    <w:lvl w:ilvl="0" w:tplc="101A000F">
      <w:start w:val="1"/>
      <w:numFmt w:val="decimal"/>
      <w:lvlText w:val="%1."/>
      <w:lvlJc w:val="left"/>
      <w:pPr>
        <w:ind w:left="720" w:hanging="360"/>
      </w:pPr>
      <w:rPr>
        <w:rFonts w:hint="default"/>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15:restartNumberingAfterBreak="0">
    <w:nsid w:val="475E1FDC"/>
    <w:multiLevelType w:val="hybridMultilevel"/>
    <w:tmpl w:val="BA76E838"/>
    <w:lvl w:ilvl="0" w:tplc="714A933E">
      <w:start w:val="1"/>
      <w:numFmt w:val="decimal"/>
      <w:lvlText w:val="%1)"/>
      <w:lvlJc w:val="left"/>
      <w:pPr>
        <w:ind w:left="928" w:hanging="360"/>
      </w:pPr>
      <w:rPr>
        <w:b w:val="0"/>
      </w:rPr>
    </w:lvl>
    <w:lvl w:ilvl="1" w:tplc="101A0019">
      <w:start w:val="1"/>
      <w:numFmt w:val="lowerLetter"/>
      <w:lvlText w:val="%2."/>
      <w:lvlJc w:val="left"/>
      <w:pPr>
        <w:ind w:left="1790" w:hanging="360"/>
      </w:pPr>
    </w:lvl>
    <w:lvl w:ilvl="2" w:tplc="101A001B" w:tentative="1">
      <w:start w:val="1"/>
      <w:numFmt w:val="lowerRoman"/>
      <w:lvlText w:val="%3."/>
      <w:lvlJc w:val="right"/>
      <w:pPr>
        <w:ind w:left="2510" w:hanging="180"/>
      </w:pPr>
    </w:lvl>
    <w:lvl w:ilvl="3" w:tplc="101A000F" w:tentative="1">
      <w:start w:val="1"/>
      <w:numFmt w:val="decimal"/>
      <w:lvlText w:val="%4."/>
      <w:lvlJc w:val="left"/>
      <w:pPr>
        <w:ind w:left="3230" w:hanging="360"/>
      </w:pPr>
    </w:lvl>
    <w:lvl w:ilvl="4" w:tplc="101A0019" w:tentative="1">
      <w:start w:val="1"/>
      <w:numFmt w:val="lowerLetter"/>
      <w:lvlText w:val="%5."/>
      <w:lvlJc w:val="left"/>
      <w:pPr>
        <w:ind w:left="3950" w:hanging="360"/>
      </w:pPr>
    </w:lvl>
    <w:lvl w:ilvl="5" w:tplc="101A001B" w:tentative="1">
      <w:start w:val="1"/>
      <w:numFmt w:val="lowerRoman"/>
      <w:lvlText w:val="%6."/>
      <w:lvlJc w:val="right"/>
      <w:pPr>
        <w:ind w:left="4670" w:hanging="180"/>
      </w:pPr>
    </w:lvl>
    <w:lvl w:ilvl="6" w:tplc="101A000F" w:tentative="1">
      <w:start w:val="1"/>
      <w:numFmt w:val="decimal"/>
      <w:lvlText w:val="%7."/>
      <w:lvlJc w:val="left"/>
      <w:pPr>
        <w:ind w:left="5390" w:hanging="360"/>
      </w:pPr>
    </w:lvl>
    <w:lvl w:ilvl="7" w:tplc="101A0019" w:tentative="1">
      <w:start w:val="1"/>
      <w:numFmt w:val="lowerLetter"/>
      <w:lvlText w:val="%8."/>
      <w:lvlJc w:val="left"/>
      <w:pPr>
        <w:ind w:left="6110" w:hanging="360"/>
      </w:pPr>
    </w:lvl>
    <w:lvl w:ilvl="8" w:tplc="101A001B" w:tentative="1">
      <w:start w:val="1"/>
      <w:numFmt w:val="lowerRoman"/>
      <w:lvlText w:val="%9."/>
      <w:lvlJc w:val="right"/>
      <w:pPr>
        <w:ind w:left="6830" w:hanging="180"/>
      </w:pPr>
    </w:lvl>
  </w:abstractNum>
  <w:abstractNum w:abstractNumId="27" w15:restartNumberingAfterBreak="0">
    <w:nsid w:val="480A6E99"/>
    <w:multiLevelType w:val="hybridMultilevel"/>
    <w:tmpl w:val="7236EBF6"/>
    <w:lvl w:ilvl="0" w:tplc="DBF6296A">
      <w:start w:val="1"/>
      <w:numFmt w:val="lowerLetter"/>
      <w:lvlText w:val="%1)"/>
      <w:lvlJc w:val="left"/>
      <w:pPr>
        <w:ind w:left="720" w:hanging="360"/>
      </w:pPr>
      <w:rPr>
        <w:rFonts w:ascii="Arial" w:eastAsiaTheme="minorHAnsi" w:hAnsi="Arial" w:cs="Arial"/>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15:restartNumberingAfterBreak="0">
    <w:nsid w:val="493418B2"/>
    <w:multiLevelType w:val="hybridMultilevel"/>
    <w:tmpl w:val="49246858"/>
    <w:lvl w:ilvl="0" w:tplc="8CA2B64C">
      <w:start w:val="1"/>
      <w:numFmt w:val="decimal"/>
      <w:lvlText w:val="%1)"/>
      <w:lvlJc w:val="left"/>
      <w:pPr>
        <w:ind w:left="720" w:hanging="360"/>
      </w:pPr>
      <w:rPr>
        <w:color w:val="231F20"/>
        <w:w w:val="104"/>
        <w:sz w:val="22"/>
        <w:szCs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4AB376D0"/>
    <w:multiLevelType w:val="hybridMultilevel"/>
    <w:tmpl w:val="F18C2970"/>
    <w:lvl w:ilvl="0" w:tplc="F3C0B8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35FB3"/>
    <w:multiLevelType w:val="hybridMultilevel"/>
    <w:tmpl w:val="BA76E838"/>
    <w:lvl w:ilvl="0" w:tplc="714A933E">
      <w:start w:val="1"/>
      <w:numFmt w:val="decimal"/>
      <w:lvlText w:val="%1)"/>
      <w:lvlJc w:val="left"/>
      <w:pPr>
        <w:ind w:left="928" w:hanging="360"/>
      </w:pPr>
      <w:rPr>
        <w:b w:val="0"/>
      </w:rPr>
    </w:lvl>
    <w:lvl w:ilvl="1" w:tplc="101A0019">
      <w:start w:val="1"/>
      <w:numFmt w:val="lowerLetter"/>
      <w:lvlText w:val="%2."/>
      <w:lvlJc w:val="left"/>
      <w:pPr>
        <w:ind w:left="1790" w:hanging="360"/>
      </w:pPr>
    </w:lvl>
    <w:lvl w:ilvl="2" w:tplc="101A001B" w:tentative="1">
      <w:start w:val="1"/>
      <w:numFmt w:val="lowerRoman"/>
      <w:lvlText w:val="%3."/>
      <w:lvlJc w:val="right"/>
      <w:pPr>
        <w:ind w:left="2510" w:hanging="180"/>
      </w:pPr>
    </w:lvl>
    <w:lvl w:ilvl="3" w:tplc="101A000F" w:tentative="1">
      <w:start w:val="1"/>
      <w:numFmt w:val="decimal"/>
      <w:lvlText w:val="%4."/>
      <w:lvlJc w:val="left"/>
      <w:pPr>
        <w:ind w:left="3230" w:hanging="360"/>
      </w:pPr>
    </w:lvl>
    <w:lvl w:ilvl="4" w:tplc="101A0019" w:tentative="1">
      <w:start w:val="1"/>
      <w:numFmt w:val="lowerLetter"/>
      <w:lvlText w:val="%5."/>
      <w:lvlJc w:val="left"/>
      <w:pPr>
        <w:ind w:left="3950" w:hanging="360"/>
      </w:pPr>
    </w:lvl>
    <w:lvl w:ilvl="5" w:tplc="101A001B" w:tentative="1">
      <w:start w:val="1"/>
      <w:numFmt w:val="lowerRoman"/>
      <w:lvlText w:val="%6."/>
      <w:lvlJc w:val="right"/>
      <w:pPr>
        <w:ind w:left="4670" w:hanging="180"/>
      </w:pPr>
    </w:lvl>
    <w:lvl w:ilvl="6" w:tplc="101A000F" w:tentative="1">
      <w:start w:val="1"/>
      <w:numFmt w:val="decimal"/>
      <w:lvlText w:val="%7."/>
      <w:lvlJc w:val="left"/>
      <w:pPr>
        <w:ind w:left="5390" w:hanging="360"/>
      </w:pPr>
    </w:lvl>
    <w:lvl w:ilvl="7" w:tplc="101A0019" w:tentative="1">
      <w:start w:val="1"/>
      <w:numFmt w:val="lowerLetter"/>
      <w:lvlText w:val="%8."/>
      <w:lvlJc w:val="left"/>
      <w:pPr>
        <w:ind w:left="6110" w:hanging="360"/>
      </w:pPr>
    </w:lvl>
    <w:lvl w:ilvl="8" w:tplc="101A001B" w:tentative="1">
      <w:start w:val="1"/>
      <w:numFmt w:val="lowerRoman"/>
      <w:lvlText w:val="%9."/>
      <w:lvlJc w:val="right"/>
      <w:pPr>
        <w:ind w:left="6830" w:hanging="180"/>
      </w:pPr>
    </w:lvl>
  </w:abstractNum>
  <w:abstractNum w:abstractNumId="31" w15:restartNumberingAfterBreak="0">
    <w:nsid w:val="523A4916"/>
    <w:multiLevelType w:val="hybridMultilevel"/>
    <w:tmpl w:val="31D29120"/>
    <w:lvl w:ilvl="0" w:tplc="11F073FE">
      <w:start w:val="1"/>
      <w:numFmt w:val="lowerLetter"/>
      <w:lvlText w:val="%1)"/>
      <w:lvlJc w:val="left"/>
      <w:pPr>
        <w:ind w:left="1232" w:hanging="360"/>
      </w:pPr>
      <w:rPr>
        <w:rFonts w:ascii="Arial" w:eastAsia="Calibri" w:hAnsi="Arial" w:cs="Arial"/>
        <w:w w:val="95"/>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2" w15:restartNumberingAfterBreak="0">
    <w:nsid w:val="575232E7"/>
    <w:multiLevelType w:val="hybridMultilevel"/>
    <w:tmpl w:val="D9B80A4C"/>
    <w:lvl w:ilvl="0" w:tplc="921E1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33491"/>
    <w:multiLevelType w:val="hybridMultilevel"/>
    <w:tmpl w:val="5C966172"/>
    <w:lvl w:ilvl="0" w:tplc="6CC2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62498"/>
    <w:multiLevelType w:val="hybridMultilevel"/>
    <w:tmpl w:val="BE4C12A8"/>
    <w:lvl w:ilvl="0" w:tplc="8AA44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07A46"/>
    <w:multiLevelType w:val="hybridMultilevel"/>
    <w:tmpl w:val="E65613EA"/>
    <w:lvl w:ilvl="0" w:tplc="0409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15:restartNumberingAfterBreak="0">
    <w:nsid w:val="5E0353A6"/>
    <w:multiLevelType w:val="hybridMultilevel"/>
    <w:tmpl w:val="DBA602E4"/>
    <w:lvl w:ilvl="0" w:tplc="051C6A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A4556"/>
    <w:multiLevelType w:val="hybridMultilevel"/>
    <w:tmpl w:val="F2F8A896"/>
    <w:lvl w:ilvl="0" w:tplc="04090011">
      <w:start w:val="1"/>
      <w:numFmt w:val="decimal"/>
      <w:lvlText w:val="%1)"/>
      <w:lvlJc w:val="left"/>
      <w:pPr>
        <w:ind w:left="872" w:hanging="360"/>
      </w:pPr>
      <w:rPr>
        <w:w w:val="95"/>
      </w:rPr>
    </w:lvl>
    <w:lvl w:ilvl="1" w:tplc="101A0019" w:tentative="1">
      <w:start w:val="1"/>
      <w:numFmt w:val="lowerLetter"/>
      <w:lvlText w:val="%2."/>
      <w:lvlJc w:val="left"/>
      <w:pPr>
        <w:ind w:left="1592" w:hanging="360"/>
      </w:pPr>
    </w:lvl>
    <w:lvl w:ilvl="2" w:tplc="101A001B" w:tentative="1">
      <w:start w:val="1"/>
      <w:numFmt w:val="lowerRoman"/>
      <w:lvlText w:val="%3."/>
      <w:lvlJc w:val="right"/>
      <w:pPr>
        <w:ind w:left="2312" w:hanging="180"/>
      </w:pPr>
    </w:lvl>
    <w:lvl w:ilvl="3" w:tplc="101A000F" w:tentative="1">
      <w:start w:val="1"/>
      <w:numFmt w:val="decimal"/>
      <w:lvlText w:val="%4."/>
      <w:lvlJc w:val="left"/>
      <w:pPr>
        <w:ind w:left="3032" w:hanging="360"/>
      </w:pPr>
    </w:lvl>
    <w:lvl w:ilvl="4" w:tplc="101A0019" w:tentative="1">
      <w:start w:val="1"/>
      <w:numFmt w:val="lowerLetter"/>
      <w:lvlText w:val="%5."/>
      <w:lvlJc w:val="left"/>
      <w:pPr>
        <w:ind w:left="3752" w:hanging="360"/>
      </w:pPr>
    </w:lvl>
    <w:lvl w:ilvl="5" w:tplc="101A001B" w:tentative="1">
      <w:start w:val="1"/>
      <w:numFmt w:val="lowerRoman"/>
      <w:lvlText w:val="%6."/>
      <w:lvlJc w:val="right"/>
      <w:pPr>
        <w:ind w:left="4472" w:hanging="180"/>
      </w:pPr>
    </w:lvl>
    <w:lvl w:ilvl="6" w:tplc="101A000F" w:tentative="1">
      <w:start w:val="1"/>
      <w:numFmt w:val="decimal"/>
      <w:lvlText w:val="%7."/>
      <w:lvlJc w:val="left"/>
      <w:pPr>
        <w:ind w:left="5192" w:hanging="360"/>
      </w:pPr>
    </w:lvl>
    <w:lvl w:ilvl="7" w:tplc="101A0019" w:tentative="1">
      <w:start w:val="1"/>
      <w:numFmt w:val="lowerLetter"/>
      <w:lvlText w:val="%8."/>
      <w:lvlJc w:val="left"/>
      <w:pPr>
        <w:ind w:left="5912" w:hanging="360"/>
      </w:pPr>
    </w:lvl>
    <w:lvl w:ilvl="8" w:tplc="101A001B" w:tentative="1">
      <w:start w:val="1"/>
      <w:numFmt w:val="lowerRoman"/>
      <w:lvlText w:val="%9."/>
      <w:lvlJc w:val="right"/>
      <w:pPr>
        <w:ind w:left="6632" w:hanging="180"/>
      </w:pPr>
    </w:lvl>
  </w:abstractNum>
  <w:abstractNum w:abstractNumId="38" w15:restartNumberingAfterBreak="0">
    <w:nsid w:val="634C16DC"/>
    <w:multiLevelType w:val="hybridMultilevel"/>
    <w:tmpl w:val="2C00626E"/>
    <w:lvl w:ilvl="0" w:tplc="04090011">
      <w:start w:val="1"/>
      <w:numFmt w:val="decimal"/>
      <w:lvlText w:val="%1)"/>
      <w:lvlJc w:val="left"/>
      <w:pPr>
        <w:ind w:left="1070" w:hanging="360"/>
      </w:pPr>
      <w:rPr>
        <w:b/>
      </w:rPr>
    </w:lvl>
    <w:lvl w:ilvl="1" w:tplc="101A0019">
      <w:start w:val="1"/>
      <w:numFmt w:val="lowerLetter"/>
      <w:lvlText w:val="%2."/>
      <w:lvlJc w:val="left"/>
      <w:pPr>
        <w:ind w:left="1790" w:hanging="360"/>
      </w:pPr>
    </w:lvl>
    <w:lvl w:ilvl="2" w:tplc="101A001B" w:tentative="1">
      <w:start w:val="1"/>
      <w:numFmt w:val="lowerRoman"/>
      <w:lvlText w:val="%3."/>
      <w:lvlJc w:val="right"/>
      <w:pPr>
        <w:ind w:left="2510" w:hanging="180"/>
      </w:pPr>
    </w:lvl>
    <w:lvl w:ilvl="3" w:tplc="101A000F" w:tentative="1">
      <w:start w:val="1"/>
      <w:numFmt w:val="decimal"/>
      <w:lvlText w:val="%4."/>
      <w:lvlJc w:val="left"/>
      <w:pPr>
        <w:ind w:left="3230" w:hanging="360"/>
      </w:pPr>
    </w:lvl>
    <w:lvl w:ilvl="4" w:tplc="101A0019" w:tentative="1">
      <w:start w:val="1"/>
      <w:numFmt w:val="lowerLetter"/>
      <w:lvlText w:val="%5."/>
      <w:lvlJc w:val="left"/>
      <w:pPr>
        <w:ind w:left="3950" w:hanging="360"/>
      </w:pPr>
    </w:lvl>
    <w:lvl w:ilvl="5" w:tplc="101A001B" w:tentative="1">
      <w:start w:val="1"/>
      <w:numFmt w:val="lowerRoman"/>
      <w:lvlText w:val="%6."/>
      <w:lvlJc w:val="right"/>
      <w:pPr>
        <w:ind w:left="4670" w:hanging="180"/>
      </w:pPr>
    </w:lvl>
    <w:lvl w:ilvl="6" w:tplc="101A000F" w:tentative="1">
      <w:start w:val="1"/>
      <w:numFmt w:val="decimal"/>
      <w:lvlText w:val="%7."/>
      <w:lvlJc w:val="left"/>
      <w:pPr>
        <w:ind w:left="5390" w:hanging="360"/>
      </w:pPr>
    </w:lvl>
    <w:lvl w:ilvl="7" w:tplc="101A0019" w:tentative="1">
      <w:start w:val="1"/>
      <w:numFmt w:val="lowerLetter"/>
      <w:lvlText w:val="%8."/>
      <w:lvlJc w:val="left"/>
      <w:pPr>
        <w:ind w:left="6110" w:hanging="360"/>
      </w:pPr>
    </w:lvl>
    <w:lvl w:ilvl="8" w:tplc="101A001B" w:tentative="1">
      <w:start w:val="1"/>
      <w:numFmt w:val="lowerRoman"/>
      <w:lvlText w:val="%9."/>
      <w:lvlJc w:val="right"/>
      <w:pPr>
        <w:ind w:left="6830" w:hanging="180"/>
      </w:pPr>
    </w:lvl>
  </w:abstractNum>
  <w:abstractNum w:abstractNumId="39" w15:restartNumberingAfterBreak="0">
    <w:nsid w:val="63517153"/>
    <w:multiLevelType w:val="hybridMultilevel"/>
    <w:tmpl w:val="2F28635C"/>
    <w:lvl w:ilvl="0" w:tplc="04090011">
      <w:start w:val="1"/>
      <w:numFmt w:val="decimal"/>
      <w:lvlText w:val="%1)"/>
      <w:lvlJc w:val="left"/>
      <w:pPr>
        <w:ind w:left="720" w:hanging="360"/>
      </w:p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0" w15:restartNumberingAfterBreak="0">
    <w:nsid w:val="64030B2C"/>
    <w:multiLevelType w:val="hybridMultilevel"/>
    <w:tmpl w:val="41A26C44"/>
    <w:lvl w:ilvl="0" w:tplc="7FDA43A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711B5"/>
    <w:multiLevelType w:val="hybridMultilevel"/>
    <w:tmpl w:val="125CCA00"/>
    <w:lvl w:ilvl="0" w:tplc="0409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15:restartNumberingAfterBreak="0">
    <w:nsid w:val="6B126EEB"/>
    <w:multiLevelType w:val="hybridMultilevel"/>
    <w:tmpl w:val="655877BA"/>
    <w:lvl w:ilvl="0" w:tplc="9774B6DC">
      <w:start w:val="1"/>
      <w:numFmt w:val="decimal"/>
      <w:lvlText w:val="%1)"/>
      <w:lvlJc w:val="left"/>
      <w:pPr>
        <w:ind w:left="1080" w:hanging="360"/>
      </w:pPr>
      <w:rPr>
        <w:rFonts w:ascii="Arial" w:hAnsi="Arial" w:cs="Arial" w:hint="default"/>
        <w:color w:val="231F20"/>
        <w:w w:val="78"/>
        <w:sz w:val="24"/>
        <w:szCs w:val="24"/>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43" w15:restartNumberingAfterBreak="0">
    <w:nsid w:val="6DBA43D0"/>
    <w:multiLevelType w:val="hybridMultilevel"/>
    <w:tmpl w:val="1FEE4C64"/>
    <w:lvl w:ilvl="0" w:tplc="3B9050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B0B9B"/>
    <w:multiLevelType w:val="hybridMultilevel"/>
    <w:tmpl w:val="128498E4"/>
    <w:lvl w:ilvl="0" w:tplc="0409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5" w15:restartNumberingAfterBreak="0">
    <w:nsid w:val="77606257"/>
    <w:multiLevelType w:val="hybridMultilevel"/>
    <w:tmpl w:val="E1A297E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15:restartNumberingAfterBreak="0">
    <w:nsid w:val="77636DDA"/>
    <w:multiLevelType w:val="hybridMultilevel"/>
    <w:tmpl w:val="BD0AC438"/>
    <w:lvl w:ilvl="0" w:tplc="04090011">
      <w:start w:val="1"/>
      <w:numFmt w:val="decimal"/>
      <w:lvlText w:val="%1)"/>
      <w:lvlJc w:val="left"/>
      <w:pPr>
        <w:ind w:left="644" w:hanging="360"/>
      </w:pPr>
      <w:rPr>
        <w:rFonts w:hint="default"/>
      </w:rPr>
    </w:lvl>
    <w:lvl w:ilvl="1" w:tplc="101A0019" w:tentative="1">
      <w:start w:val="1"/>
      <w:numFmt w:val="lowerLetter"/>
      <w:lvlText w:val="%2."/>
      <w:lvlJc w:val="left"/>
      <w:pPr>
        <w:ind w:left="1364" w:hanging="360"/>
      </w:pPr>
    </w:lvl>
    <w:lvl w:ilvl="2" w:tplc="101A001B" w:tentative="1">
      <w:start w:val="1"/>
      <w:numFmt w:val="lowerRoman"/>
      <w:lvlText w:val="%3."/>
      <w:lvlJc w:val="right"/>
      <w:pPr>
        <w:ind w:left="2084" w:hanging="180"/>
      </w:pPr>
    </w:lvl>
    <w:lvl w:ilvl="3" w:tplc="101A000F" w:tentative="1">
      <w:start w:val="1"/>
      <w:numFmt w:val="decimal"/>
      <w:lvlText w:val="%4."/>
      <w:lvlJc w:val="left"/>
      <w:pPr>
        <w:ind w:left="2804" w:hanging="360"/>
      </w:pPr>
    </w:lvl>
    <w:lvl w:ilvl="4" w:tplc="101A0019" w:tentative="1">
      <w:start w:val="1"/>
      <w:numFmt w:val="lowerLetter"/>
      <w:lvlText w:val="%5."/>
      <w:lvlJc w:val="left"/>
      <w:pPr>
        <w:ind w:left="3524" w:hanging="360"/>
      </w:pPr>
    </w:lvl>
    <w:lvl w:ilvl="5" w:tplc="101A001B" w:tentative="1">
      <w:start w:val="1"/>
      <w:numFmt w:val="lowerRoman"/>
      <w:lvlText w:val="%6."/>
      <w:lvlJc w:val="right"/>
      <w:pPr>
        <w:ind w:left="4244" w:hanging="180"/>
      </w:pPr>
    </w:lvl>
    <w:lvl w:ilvl="6" w:tplc="101A000F" w:tentative="1">
      <w:start w:val="1"/>
      <w:numFmt w:val="decimal"/>
      <w:lvlText w:val="%7."/>
      <w:lvlJc w:val="left"/>
      <w:pPr>
        <w:ind w:left="4964" w:hanging="360"/>
      </w:pPr>
    </w:lvl>
    <w:lvl w:ilvl="7" w:tplc="101A0019" w:tentative="1">
      <w:start w:val="1"/>
      <w:numFmt w:val="lowerLetter"/>
      <w:lvlText w:val="%8."/>
      <w:lvlJc w:val="left"/>
      <w:pPr>
        <w:ind w:left="5684" w:hanging="360"/>
      </w:pPr>
    </w:lvl>
    <w:lvl w:ilvl="8" w:tplc="101A001B" w:tentative="1">
      <w:start w:val="1"/>
      <w:numFmt w:val="lowerRoman"/>
      <w:lvlText w:val="%9."/>
      <w:lvlJc w:val="right"/>
      <w:pPr>
        <w:ind w:left="6404" w:hanging="180"/>
      </w:pPr>
    </w:lvl>
  </w:abstractNum>
  <w:abstractNum w:abstractNumId="47" w15:restartNumberingAfterBreak="0">
    <w:nsid w:val="7AE61546"/>
    <w:multiLevelType w:val="hybridMultilevel"/>
    <w:tmpl w:val="3368A9A8"/>
    <w:lvl w:ilvl="0" w:tplc="04090011">
      <w:start w:val="1"/>
      <w:numFmt w:val="decimal"/>
      <w:lvlText w:val="%1)"/>
      <w:lvlJc w:val="left"/>
      <w:pPr>
        <w:ind w:left="872" w:hanging="360"/>
      </w:pPr>
      <w:rPr>
        <w:w w:val="95"/>
      </w:rPr>
    </w:lvl>
    <w:lvl w:ilvl="1" w:tplc="101A0019" w:tentative="1">
      <w:start w:val="1"/>
      <w:numFmt w:val="lowerLetter"/>
      <w:lvlText w:val="%2."/>
      <w:lvlJc w:val="left"/>
      <w:pPr>
        <w:ind w:left="1592" w:hanging="360"/>
      </w:pPr>
    </w:lvl>
    <w:lvl w:ilvl="2" w:tplc="101A001B" w:tentative="1">
      <w:start w:val="1"/>
      <w:numFmt w:val="lowerRoman"/>
      <w:lvlText w:val="%3."/>
      <w:lvlJc w:val="right"/>
      <w:pPr>
        <w:ind w:left="2312" w:hanging="180"/>
      </w:pPr>
    </w:lvl>
    <w:lvl w:ilvl="3" w:tplc="101A000F" w:tentative="1">
      <w:start w:val="1"/>
      <w:numFmt w:val="decimal"/>
      <w:lvlText w:val="%4."/>
      <w:lvlJc w:val="left"/>
      <w:pPr>
        <w:ind w:left="3032" w:hanging="360"/>
      </w:pPr>
    </w:lvl>
    <w:lvl w:ilvl="4" w:tplc="101A0019" w:tentative="1">
      <w:start w:val="1"/>
      <w:numFmt w:val="lowerLetter"/>
      <w:lvlText w:val="%5."/>
      <w:lvlJc w:val="left"/>
      <w:pPr>
        <w:ind w:left="3752" w:hanging="360"/>
      </w:pPr>
    </w:lvl>
    <w:lvl w:ilvl="5" w:tplc="101A001B" w:tentative="1">
      <w:start w:val="1"/>
      <w:numFmt w:val="lowerRoman"/>
      <w:lvlText w:val="%6."/>
      <w:lvlJc w:val="right"/>
      <w:pPr>
        <w:ind w:left="4472" w:hanging="180"/>
      </w:pPr>
    </w:lvl>
    <w:lvl w:ilvl="6" w:tplc="101A000F" w:tentative="1">
      <w:start w:val="1"/>
      <w:numFmt w:val="decimal"/>
      <w:lvlText w:val="%7."/>
      <w:lvlJc w:val="left"/>
      <w:pPr>
        <w:ind w:left="5192" w:hanging="360"/>
      </w:pPr>
    </w:lvl>
    <w:lvl w:ilvl="7" w:tplc="101A0019" w:tentative="1">
      <w:start w:val="1"/>
      <w:numFmt w:val="lowerLetter"/>
      <w:lvlText w:val="%8."/>
      <w:lvlJc w:val="left"/>
      <w:pPr>
        <w:ind w:left="5912" w:hanging="360"/>
      </w:pPr>
    </w:lvl>
    <w:lvl w:ilvl="8" w:tplc="101A001B" w:tentative="1">
      <w:start w:val="1"/>
      <w:numFmt w:val="lowerRoman"/>
      <w:lvlText w:val="%9."/>
      <w:lvlJc w:val="right"/>
      <w:pPr>
        <w:ind w:left="6632" w:hanging="180"/>
      </w:pPr>
    </w:lvl>
  </w:abstractNum>
  <w:abstractNum w:abstractNumId="48" w15:restartNumberingAfterBreak="0">
    <w:nsid w:val="7B7F0196"/>
    <w:multiLevelType w:val="hybridMultilevel"/>
    <w:tmpl w:val="FB0C8BEC"/>
    <w:lvl w:ilvl="0" w:tplc="43801C32">
      <w:start w:val="18"/>
      <w:numFmt w:val="lowerLetter"/>
      <w:lvlText w:val="%1)"/>
      <w:lvlJc w:val="left"/>
      <w:pPr>
        <w:ind w:left="1182" w:hanging="360"/>
      </w:pPr>
      <w:rPr>
        <w:rFonts w:hint="default"/>
        <w:b/>
      </w:rPr>
    </w:lvl>
    <w:lvl w:ilvl="1" w:tplc="101A0019" w:tentative="1">
      <w:start w:val="1"/>
      <w:numFmt w:val="lowerLetter"/>
      <w:lvlText w:val="%2."/>
      <w:lvlJc w:val="left"/>
      <w:pPr>
        <w:ind w:left="1902" w:hanging="360"/>
      </w:pPr>
    </w:lvl>
    <w:lvl w:ilvl="2" w:tplc="101A001B" w:tentative="1">
      <w:start w:val="1"/>
      <w:numFmt w:val="lowerRoman"/>
      <w:lvlText w:val="%3."/>
      <w:lvlJc w:val="right"/>
      <w:pPr>
        <w:ind w:left="2622" w:hanging="180"/>
      </w:pPr>
    </w:lvl>
    <w:lvl w:ilvl="3" w:tplc="101A000F" w:tentative="1">
      <w:start w:val="1"/>
      <w:numFmt w:val="decimal"/>
      <w:lvlText w:val="%4."/>
      <w:lvlJc w:val="left"/>
      <w:pPr>
        <w:ind w:left="3342" w:hanging="360"/>
      </w:pPr>
    </w:lvl>
    <w:lvl w:ilvl="4" w:tplc="101A0019" w:tentative="1">
      <w:start w:val="1"/>
      <w:numFmt w:val="lowerLetter"/>
      <w:lvlText w:val="%5."/>
      <w:lvlJc w:val="left"/>
      <w:pPr>
        <w:ind w:left="4062" w:hanging="360"/>
      </w:pPr>
    </w:lvl>
    <w:lvl w:ilvl="5" w:tplc="101A001B" w:tentative="1">
      <w:start w:val="1"/>
      <w:numFmt w:val="lowerRoman"/>
      <w:lvlText w:val="%6."/>
      <w:lvlJc w:val="right"/>
      <w:pPr>
        <w:ind w:left="4782" w:hanging="180"/>
      </w:pPr>
    </w:lvl>
    <w:lvl w:ilvl="6" w:tplc="101A000F" w:tentative="1">
      <w:start w:val="1"/>
      <w:numFmt w:val="decimal"/>
      <w:lvlText w:val="%7."/>
      <w:lvlJc w:val="left"/>
      <w:pPr>
        <w:ind w:left="5502" w:hanging="360"/>
      </w:pPr>
    </w:lvl>
    <w:lvl w:ilvl="7" w:tplc="101A0019" w:tentative="1">
      <w:start w:val="1"/>
      <w:numFmt w:val="lowerLetter"/>
      <w:lvlText w:val="%8."/>
      <w:lvlJc w:val="left"/>
      <w:pPr>
        <w:ind w:left="6222" w:hanging="360"/>
      </w:pPr>
    </w:lvl>
    <w:lvl w:ilvl="8" w:tplc="101A001B" w:tentative="1">
      <w:start w:val="1"/>
      <w:numFmt w:val="lowerRoman"/>
      <w:lvlText w:val="%9."/>
      <w:lvlJc w:val="right"/>
      <w:pPr>
        <w:ind w:left="6942" w:hanging="180"/>
      </w:pPr>
    </w:lvl>
  </w:abstractNum>
  <w:abstractNum w:abstractNumId="49" w15:restartNumberingAfterBreak="0">
    <w:nsid w:val="7EF95EC6"/>
    <w:multiLevelType w:val="hybridMultilevel"/>
    <w:tmpl w:val="E2F09788"/>
    <w:lvl w:ilvl="0" w:tplc="04090011">
      <w:start w:val="1"/>
      <w:numFmt w:val="decimal"/>
      <w:lvlText w:val="%1)"/>
      <w:lvlJc w:val="left"/>
      <w:pPr>
        <w:ind w:left="720" w:hanging="360"/>
      </w:pPr>
      <w:rPr>
        <w:b w:val="0"/>
        <w:w w:val="10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9"/>
  </w:num>
  <w:num w:numId="2">
    <w:abstractNumId w:val="30"/>
  </w:num>
  <w:num w:numId="3">
    <w:abstractNumId w:val="0"/>
  </w:num>
  <w:num w:numId="4">
    <w:abstractNumId w:val="49"/>
  </w:num>
  <w:num w:numId="5">
    <w:abstractNumId w:val="39"/>
  </w:num>
  <w:num w:numId="6">
    <w:abstractNumId w:val="9"/>
  </w:num>
  <w:num w:numId="7">
    <w:abstractNumId w:val="23"/>
  </w:num>
  <w:num w:numId="8">
    <w:abstractNumId w:val="44"/>
  </w:num>
  <w:num w:numId="9">
    <w:abstractNumId w:val="28"/>
  </w:num>
  <w:num w:numId="10">
    <w:abstractNumId w:val="47"/>
  </w:num>
  <w:num w:numId="11">
    <w:abstractNumId w:val="12"/>
  </w:num>
  <w:num w:numId="12">
    <w:abstractNumId w:val="2"/>
  </w:num>
  <w:num w:numId="13">
    <w:abstractNumId w:val="27"/>
  </w:num>
  <w:num w:numId="14">
    <w:abstractNumId w:val="37"/>
  </w:num>
  <w:num w:numId="15">
    <w:abstractNumId w:val="4"/>
  </w:num>
  <w:num w:numId="16">
    <w:abstractNumId w:val="48"/>
  </w:num>
  <w:num w:numId="17">
    <w:abstractNumId w:val="17"/>
  </w:num>
  <w:num w:numId="18">
    <w:abstractNumId w:val="42"/>
  </w:num>
  <w:num w:numId="19">
    <w:abstractNumId w:val="20"/>
  </w:num>
  <w:num w:numId="20">
    <w:abstractNumId w:val="45"/>
  </w:num>
  <w:num w:numId="21">
    <w:abstractNumId w:val="24"/>
  </w:num>
  <w:num w:numId="22">
    <w:abstractNumId w:val="46"/>
  </w:num>
  <w:num w:numId="23">
    <w:abstractNumId w:val="35"/>
  </w:num>
  <w:num w:numId="24">
    <w:abstractNumId w:val="25"/>
  </w:num>
  <w:num w:numId="25">
    <w:abstractNumId w:val="31"/>
  </w:num>
  <w:num w:numId="26">
    <w:abstractNumId w:val="41"/>
  </w:num>
  <w:num w:numId="27">
    <w:abstractNumId w:val="5"/>
  </w:num>
  <w:num w:numId="28">
    <w:abstractNumId w:val="14"/>
  </w:num>
  <w:num w:numId="29">
    <w:abstractNumId w:val="6"/>
  </w:num>
  <w:num w:numId="30">
    <w:abstractNumId w:val="43"/>
  </w:num>
  <w:num w:numId="31">
    <w:abstractNumId w:val="21"/>
  </w:num>
  <w:num w:numId="32">
    <w:abstractNumId w:val="16"/>
  </w:num>
  <w:num w:numId="33">
    <w:abstractNumId w:val="7"/>
  </w:num>
  <w:num w:numId="34">
    <w:abstractNumId w:val="34"/>
  </w:num>
  <w:num w:numId="35">
    <w:abstractNumId w:val="32"/>
  </w:num>
  <w:num w:numId="36">
    <w:abstractNumId w:val="33"/>
  </w:num>
  <w:num w:numId="37">
    <w:abstractNumId w:val="18"/>
  </w:num>
  <w:num w:numId="38">
    <w:abstractNumId w:val="8"/>
  </w:num>
  <w:num w:numId="39">
    <w:abstractNumId w:val="1"/>
  </w:num>
  <w:num w:numId="40">
    <w:abstractNumId w:val="36"/>
  </w:num>
  <w:num w:numId="41">
    <w:abstractNumId w:val="10"/>
  </w:num>
  <w:num w:numId="42">
    <w:abstractNumId w:val="38"/>
  </w:num>
  <w:num w:numId="43">
    <w:abstractNumId w:val="22"/>
  </w:num>
  <w:num w:numId="44">
    <w:abstractNumId w:val="3"/>
  </w:num>
  <w:num w:numId="45">
    <w:abstractNumId w:val="11"/>
  </w:num>
  <w:num w:numId="46">
    <w:abstractNumId w:val="40"/>
  </w:num>
  <w:num w:numId="47">
    <w:abstractNumId w:val="15"/>
  </w:num>
  <w:num w:numId="48">
    <w:abstractNumId w:val="26"/>
  </w:num>
  <w:num w:numId="49">
    <w:abstractNumId w:val="29"/>
  </w:num>
  <w:num w:numId="5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E6"/>
    <w:rsid w:val="00001136"/>
    <w:rsid w:val="00003EDA"/>
    <w:rsid w:val="00004DB0"/>
    <w:rsid w:val="00005C23"/>
    <w:rsid w:val="00006E96"/>
    <w:rsid w:val="00012702"/>
    <w:rsid w:val="000132E6"/>
    <w:rsid w:val="000133A7"/>
    <w:rsid w:val="000138BA"/>
    <w:rsid w:val="0001583F"/>
    <w:rsid w:val="000160E2"/>
    <w:rsid w:val="000169C6"/>
    <w:rsid w:val="0002012C"/>
    <w:rsid w:val="00022EFB"/>
    <w:rsid w:val="00024262"/>
    <w:rsid w:val="00024591"/>
    <w:rsid w:val="00024AED"/>
    <w:rsid w:val="000253D2"/>
    <w:rsid w:val="0002645B"/>
    <w:rsid w:val="000265FA"/>
    <w:rsid w:val="00026769"/>
    <w:rsid w:val="00026970"/>
    <w:rsid w:val="00027EC2"/>
    <w:rsid w:val="000308F6"/>
    <w:rsid w:val="0003152D"/>
    <w:rsid w:val="000329E9"/>
    <w:rsid w:val="0003374B"/>
    <w:rsid w:val="00033BD2"/>
    <w:rsid w:val="00034B54"/>
    <w:rsid w:val="00035CA6"/>
    <w:rsid w:val="00036682"/>
    <w:rsid w:val="000411A3"/>
    <w:rsid w:val="000429C7"/>
    <w:rsid w:val="000430E8"/>
    <w:rsid w:val="00043F8D"/>
    <w:rsid w:val="00045771"/>
    <w:rsid w:val="000459E4"/>
    <w:rsid w:val="00046708"/>
    <w:rsid w:val="00046985"/>
    <w:rsid w:val="00047B2F"/>
    <w:rsid w:val="00050B4B"/>
    <w:rsid w:val="000514FC"/>
    <w:rsid w:val="00054482"/>
    <w:rsid w:val="00054D07"/>
    <w:rsid w:val="00055021"/>
    <w:rsid w:val="000553FF"/>
    <w:rsid w:val="0005798A"/>
    <w:rsid w:val="00057CD4"/>
    <w:rsid w:val="00065600"/>
    <w:rsid w:val="000700AB"/>
    <w:rsid w:val="0007438E"/>
    <w:rsid w:val="00077F9E"/>
    <w:rsid w:val="00080B49"/>
    <w:rsid w:val="000821A4"/>
    <w:rsid w:val="000867E1"/>
    <w:rsid w:val="00087021"/>
    <w:rsid w:val="000908A1"/>
    <w:rsid w:val="00090B44"/>
    <w:rsid w:val="0009391A"/>
    <w:rsid w:val="00093BD1"/>
    <w:rsid w:val="00093BF4"/>
    <w:rsid w:val="00097F29"/>
    <w:rsid w:val="000A1CC2"/>
    <w:rsid w:val="000A2AFE"/>
    <w:rsid w:val="000B3F35"/>
    <w:rsid w:val="000B4137"/>
    <w:rsid w:val="000B5528"/>
    <w:rsid w:val="000B5F88"/>
    <w:rsid w:val="000B72FF"/>
    <w:rsid w:val="000C080E"/>
    <w:rsid w:val="000C119C"/>
    <w:rsid w:val="000C1A31"/>
    <w:rsid w:val="000C1D32"/>
    <w:rsid w:val="000C2C71"/>
    <w:rsid w:val="000C442C"/>
    <w:rsid w:val="000D1063"/>
    <w:rsid w:val="000D2980"/>
    <w:rsid w:val="000D45F5"/>
    <w:rsid w:val="000D641E"/>
    <w:rsid w:val="000E0F2F"/>
    <w:rsid w:val="000E2353"/>
    <w:rsid w:val="000E57A2"/>
    <w:rsid w:val="000E582D"/>
    <w:rsid w:val="000F0AE9"/>
    <w:rsid w:val="000F0BE5"/>
    <w:rsid w:val="000F12DA"/>
    <w:rsid w:val="000F6BAA"/>
    <w:rsid w:val="000F7838"/>
    <w:rsid w:val="000F7992"/>
    <w:rsid w:val="000F7B7B"/>
    <w:rsid w:val="000F7FF0"/>
    <w:rsid w:val="0010055C"/>
    <w:rsid w:val="00100EAC"/>
    <w:rsid w:val="001069E5"/>
    <w:rsid w:val="00106A3F"/>
    <w:rsid w:val="00106D8A"/>
    <w:rsid w:val="00107D31"/>
    <w:rsid w:val="00110196"/>
    <w:rsid w:val="001112F7"/>
    <w:rsid w:val="00113B56"/>
    <w:rsid w:val="00115453"/>
    <w:rsid w:val="00115C9E"/>
    <w:rsid w:val="00124691"/>
    <w:rsid w:val="00125E8C"/>
    <w:rsid w:val="00125F36"/>
    <w:rsid w:val="001268CD"/>
    <w:rsid w:val="001300E2"/>
    <w:rsid w:val="00131AAE"/>
    <w:rsid w:val="001321C6"/>
    <w:rsid w:val="00134818"/>
    <w:rsid w:val="00136574"/>
    <w:rsid w:val="001410B6"/>
    <w:rsid w:val="001424F8"/>
    <w:rsid w:val="001434B0"/>
    <w:rsid w:val="00146A2A"/>
    <w:rsid w:val="00146B75"/>
    <w:rsid w:val="001475E4"/>
    <w:rsid w:val="00147B29"/>
    <w:rsid w:val="00152285"/>
    <w:rsid w:val="001522B8"/>
    <w:rsid w:val="001533AD"/>
    <w:rsid w:val="0015518F"/>
    <w:rsid w:val="00155BD8"/>
    <w:rsid w:val="001560F4"/>
    <w:rsid w:val="00157986"/>
    <w:rsid w:val="00157C41"/>
    <w:rsid w:val="001600D8"/>
    <w:rsid w:val="00160724"/>
    <w:rsid w:val="001612DA"/>
    <w:rsid w:val="00162495"/>
    <w:rsid w:val="00163CBF"/>
    <w:rsid w:val="00164EFD"/>
    <w:rsid w:val="001672A2"/>
    <w:rsid w:val="001712C7"/>
    <w:rsid w:val="00172711"/>
    <w:rsid w:val="00173FEB"/>
    <w:rsid w:val="001749F1"/>
    <w:rsid w:val="00174C25"/>
    <w:rsid w:val="00181898"/>
    <w:rsid w:val="00181963"/>
    <w:rsid w:val="00181C22"/>
    <w:rsid w:val="00184C5A"/>
    <w:rsid w:val="00185881"/>
    <w:rsid w:val="00185DCE"/>
    <w:rsid w:val="00186176"/>
    <w:rsid w:val="00191258"/>
    <w:rsid w:val="0019187F"/>
    <w:rsid w:val="00193AE2"/>
    <w:rsid w:val="001961B1"/>
    <w:rsid w:val="00196B65"/>
    <w:rsid w:val="001A0D15"/>
    <w:rsid w:val="001A1E1C"/>
    <w:rsid w:val="001A3CD4"/>
    <w:rsid w:val="001A3CF7"/>
    <w:rsid w:val="001A47EC"/>
    <w:rsid w:val="001A5818"/>
    <w:rsid w:val="001A655E"/>
    <w:rsid w:val="001B0FC1"/>
    <w:rsid w:val="001B28B6"/>
    <w:rsid w:val="001B3C02"/>
    <w:rsid w:val="001B4084"/>
    <w:rsid w:val="001B46CF"/>
    <w:rsid w:val="001B68C3"/>
    <w:rsid w:val="001B79FB"/>
    <w:rsid w:val="001C087E"/>
    <w:rsid w:val="001C0987"/>
    <w:rsid w:val="001C3441"/>
    <w:rsid w:val="001C388C"/>
    <w:rsid w:val="001C677F"/>
    <w:rsid w:val="001C69E1"/>
    <w:rsid w:val="001C7CB5"/>
    <w:rsid w:val="001D0261"/>
    <w:rsid w:val="001D0C92"/>
    <w:rsid w:val="001D20FA"/>
    <w:rsid w:val="001D23FF"/>
    <w:rsid w:val="001D25A2"/>
    <w:rsid w:val="001D2F99"/>
    <w:rsid w:val="001D4301"/>
    <w:rsid w:val="001D5427"/>
    <w:rsid w:val="001D5827"/>
    <w:rsid w:val="001E1B78"/>
    <w:rsid w:val="001E24EB"/>
    <w:rsid w:val="001E3EBA"/>
    <w:rsid w:val="001E4B58"/>
    <w:rsid w:val="001E64B5"/>
    <w:rsid w:val="001F0146"/>
    <w:rsid w:val="001F22BB"/>
    <w:rsid w:val="001F2A08"/>
    <w:rsid w:val="001F5BCB"/>
    <w:rsid w:val="00201117"/>
    <w:rsid w:val="00202A1D"/>
    <w:rsid w:val="00202AAF"/>
    <w:rsid w:val="0020398E"/>
    <w:rsid w:val="0020434A"/>
    <w:rsid w:val="00206A41"/>
    <w:rsid w:val="002070DB"/>
    <w:rsid w:val="002073F0"/>
    <w:rsid w:val="00207589"/>
    <w:rsid w:val="00210D5E"/>
    <w:rsid w:val="00213A7D"/>
    <w:rsid w:val="00214491"/>
    <w:rsid w:val="00214DFC"/>
    <w:rsid w:val="0021630E"/>
    <w:rsid w:val="0021757F"/>
    <w:rsid w:val="00217D14"/>
    <w:rsid w:val="00224534"/>
    <w:rsid w:val="00225B24"/>
    <w:rsid w:val="00225BB9"/>
    <w:rsid w:val="00227513"/>
    <w:rsid w:val="00230001"/>
    <w:rsid w:val="00231104"/>
    <w:rsid w:val="002313C1"/>
    <w:rsid w:val="00232598"/>
    <w:rsid w:val="00234A3E"/>
    <w:rsid w:val="00235DB8"/>
    <w:rsid w:val="0024028A"/>
    <w:rsid w:val="0024176F"/>
    <w:rsid w:val="00243391"/>
    <w:rsid w:val="0024408E"/>
    <w:rsid w:val="00245E70"/>
    <w:rsid w:val="00247B48"/>
    <w:rsid w:val="0025223B"/>
    <w:rsid w:val="0025460D"/>
    <w:rsid w:val="00254926"/>
    <w:rsid w:val="00256952"/>
    <w:rsid w:val="002601A9"/>
    <w:rsid w:val="00261F11"/>
    <w:rsid w:val="00266F58"/>
    <w:rsid w:val="00267724"/>
    <w:rsid w:val="00271685"/>
    <w:rsid w:val="0027292F"/>
    <w:rsid w:val="00273DD0"/>
    <w:rsid w:val="00274719"/>
    <w:rsid w:val="00276363"/>
    <w:rsid w:val="0028487C"/>
    <w:rsid w:val="002849EC"/>
    <w:rsid w:val="00287AB1"/>
    <w:rsid w:val="00287EDF"/>
    <w:rsid w:val="00290B7A"/>
    <w:rsid w:val="00291C62"/>
    <w:rsid w:val="002925B9"/>
    <w:rsid w:val="00295F76"/>
    <w:rsid w:val="00296CA3"/>
    <w:rsid w:val="002A0042"/>
    <w:rsid w:val="002A0746"/>
    <w:rsid w:val="002A1A99"/>
    <w:rsid w:val="002A1F72"/>
    <w:rsid w:val="002A45CB"/>
    <w:rsid w:val="002A69CE"/>
    <w:rsid w:val="002A6A2E"/>
    <w:rsid w:val="002A6C3D"/>
    <w:rsid w:val="002A712A"/>
    <w:rsid w:val="002A71C8"/>
    <w:rsid w:val="002B2AC4"/>
    <w:rsid w:val="002B37B8"/>
    <w:rsid w:val="002B3BCB"/>
    <w:rsid w:val="002B48BE"/>
    <w:rsid w:val="002B6F75"/>
    <w:rsid w:val="002C42FF"/>
    <w:rsid w:val="002C44EF"/>
    <w:rsid w:val="002C60EE"/>
    <w:rsid w:val="002C7A34"/>
    <w:rsid w:val="002D14B8"/>
    <w:rsid w:val="002D1B42"/>
    <w:rsid w:val="002D2700"/>
    <w:rsid w:val="002D30B7"/>
    <w:rsid w:val="002D47EF"/>
    <w:rsid w:val="002D498D"/>
    <w:rsid w:val="002D69C9"/>
    <w:rsid w:val="002D69CD"/>
    <w:rsid w:val="002E0308"/>
    <w:rsid w:val="002E0B42"/>
    <w:rsid w:val="002E1389"/>
    <w:rsid w:val="002E2854"/>
    <w:rsid w:val="002E3710"/>
    <w:rsid w:val="002E4B1D"/>
    <w:rsid w:val="002E6261"/>
    <w:rsid w:val="002E7538"/>
    <w:rsid w:val="002E7FC9"/>
    <w:rsid w:val="002F173F"/>
    <w:rsid w:val="002F2CD9"/>
    <w:rsid w:val="002F2E97"/>
    <w:rsid w:val="002F2F8B"/>
    <w:rsid w:val="002F6BD2"/>
    <w:rsid w:val="00302B87"/>
    <w:rsid w:val="00303708"/>
    <w:rsid w:val="0030482D"/>
    <w:rsid w:val="00304FCA"/>
    <w:rsid w:val="003116A6"/>
    <w:rsid w:val="00312D32"/>
    <w:rsid w:val="00313079"/>
    <w:rsid w:val="00313B76"/>
    <w:rsid w:val="00313EC8"/>
    <w:rsid w:val="00315D22"/>
    <w:rsid w:val="00316A13"/>
    <w:rsid w:val="003172E0"/>
    <w:rsid w:val="00317EFC"/>
    <w:rsid w:val="003205D7"/>
    <w:rsid w:val="00321E83"/>
    <w:rsid w:val="003235F1"/>
    <w:rsid w:val="00323C45"/>
    <w:rsid w:val="0032687D"/>
    <w:rsid w:val="00326BB5"/>
    <w:rsid w:val="00326D76"/>
    <w:rsid w:val="003315D3"/>
    <w:rsid w:val="003319D8"/>
    <w:rsid w:val="003324B6"/>
    <w:rsid w:val="003342B7"/>
    <w:rsid w:val="00334DA2"/>
    <w:rsid w:val="00340B4D"/>
    <w:rsid w:val="00342592"/>
    <w:rsid w:val="00343A3B"/>
    <w:rsid w:val="00347DF5"/>
    <w:rsid w:val="00351AE7"/>
    <w:rsid w:val="00351B1C"/>
    <w:rsid w:val="00352F68"/>
    <w:rsid w:val="00353A10"/>
    <w:rsid w:val="00353D61"/>
    <w:rsid w:val="00356320"/>
    <w:rsid w:val="00360DA7"/>
    <w:rsid w:val="00361D49"/>
    <w:rsid w:val="00361F9E"/>
    <w:rsid w:val="00362E0B"/>
    <w:rsid w:val="00364249"/>
    <w:rsid w:val="003663B0"/>
    <w:rsid w:val="003670E6"/>
    <w:rsid w:val="0036761F"/>
    <w:rsid w:val="00370D29"/>
    <w:rsid w:val="003727BB"/>
    <w:rsid w:val="003740E3"/>
    <w:rsid w:val="003754AD"/>
    <w:rsid w:val="003800EC"/>
    <w:rsid w:val="00380C79"/>
    <w:rsid w:val="00382722"/>
    <w:rsid w:val="00382A3F"/>
    <w:rsid w:val="00382F38"/>
    <w:rsid w:val="00382FF6"/>
    <w:rsid w:val="00383B03"/>
    <w:rsid w:val="0038760B"/>
    <w:rsid w:val="003879FE"/>
    <w:rsid w:val="00392C70"/>
    <w:rsid w:val="0039333A"/>
    <w:rsid w:val="003937CB"/>
    <w:rsid w:val="0039491E"/>
    <w:rsid w:val="00394CCD"/>
    <w:rsid w:val="00395FBB"/>
    <w:rsid w:val="0039608B"/>
    <w:rsid w:val="00396255"/>
    <w:rsid w:val="00396E86"/>
    <w:rsid w:val="00397FA9"/>
    <w:rsid w:val="003A00D8"/>
    <w:rsid w:val="003A025B"/>
    <w:rsid w:val="003A3AD4"/>
    <w:rsid w:val="003A3E18"/>
    <w:rsid w:val="003A4A65"/>
    <w:rsid w:val="003A6BF3"/>
    <w:rsid w:val="003B0176"/>
    <w:rsid w:val="003B2FA0"/>
    <w:rsid w:val="003B380C"/>
    <w:rsid w:val="003B42A5"/>
    <w:rsid w:val="003B6109"/>
    <w:rsid w:val="003C11D0"/>
    <w:rsid w:val="003C33A1"/>
    <w:rsid w:val="003C500D"/>
    <w:rsid w:val="003C5571"/>
    <w:rsid w:val="003D0D6B"/>
    <w:rsid w:val="003D20BE"/>
    <w:rsid w:val="003D2EDB"/>
    <w:rsid w:val="003D3D8F"/>
    <w:rsid w:val="003D4013"/>
    <w:rsid w:val="003D548C"/>
    <w:rsid w:val="003D5BA3"/>
    <w:rsid w:val="003D5FE6"/>
    <w:rsid w:val="003D6CDA"/>
    <w:rsid w:val="003D6CEE"/>
    <w:rsid w:val="003E0008"/>
    <w:rsid w:val="003E096C"/>
    <w:rsid w:val="003E1CAD"/>
    <w:rsid w:val="003E1E12"/>
    <w:rsid w:val="003E21D3"/>
    <w:rsid w:val="003E2FAD"/>
    <w:rsid w:val="003E32C9"/>
    <w:rsid w:val="003E368F"/>
    <w:rsid w:val="003E5C19"/>
    <w:rsid w:val="003E5DD7"/>
    <w:rsid w:val="003E7DB4"/>
    <w:rsid w:val="003F07F7"/>
    <w:rsid w:val="003F0E33"/>
    <w:rsid w:val="003F1BE2"/>
    <w:rsid w:val="003F478A"/>
    <w:rsid w:val="003F50E2"/>
    <w:rsid w:val="003F5195"/>
    <w:rsid w:val="003F7EE1"/>
    <w:rsid w:val="0040088D"/>
    <w:rsid w:val="00400C72"/>
    <w:rsid w:val="004024BA"/>
    <w:rsid w:val="00403C2C"/>
    <w:rsid w:val="004067B9"/>
    <w:rsid w:val="0040782D"/>
    <w:rsid w:val="0041294A"/>
    <w:rsid w:val="00415AAF"/>
    <w:rsid w:val="00417D2C"/>
    <w:rsid w:val="0042033E"/>
    <w:rsid w:val="004207C9"/>
    <w:rsid w:val="004217BE"/>
    <w:rsid w:val="004221E1"/>
    <w:rsid w:val="00422CC5"/>
    <w:rsid w:val="00422EBC"/>
    <w:rsid w:val="00426CCC"/>
    <w:rsid w:val="004300B9"/>
    <w:rsid w:val="0043051D"/>
    <w:rsid w:val="00431C78"/>
    <w:rsid w:val="00432141"/>
    <w:rsid w:val="00433D99"/>
    <w:rsid w:val="0043538D"/>
    <w:rsid w:val="004410D8"/>
    <w:rsid w:val="0044148A"/>
    <w:rsid w:val="00441A37"/>
    <w:rsid w:val="0044655C"/>
    <w:rsid w:val="0044694D"/>
    <w:rsid w:val="00453AE5"/>
    <w:rsid w:val="00455259"/>
    <w:rsid w:val="00455369"/>
    <w:rsid w:val="0045613C"/>
    <w:rsid w:val="00457E14"/>
    <w:rsid w:val="00460091"/>
    <w:rsid w:val="00460474"/>
    <w:rsid w:val="004630BB"/>
    <w:rsid w:val="00463782"/>
    <w:rsid w:val="00463E11"/>
    <w:rsid w:val="00464790"/>
    <w:rsid w:val="0046576B"/>
    <w:rsid w:val="00465E18"/>
    <w:rsid w:val="0046717A"/>
    <w:rsid w:val="00471CB1"/>
    <w:rsid w:val="0047357D"/>
    <w:rsid w:val="004743FE"/>
    <w:rsid w:val="004747F0"/>
    <w:rsid w:val="0048108A"/>
    <w:rsid w:val="004838FC"/>
    <w:rsid w:val="0048451E"/>
    <w:rsid w:val="00485ECE"/>
    <w:rsid w:val="00486708"/>
    <w:rsid w:val="004868C0"/>
    <w:rsid w:val="00487B6F"/>
    <w:rsid w:val="00490214"/>
    <w:rsid w:val="004919E3"/>
    <w:rsid w:val="0049472D"/>
    <w:rsid w:val="00497D40"/>
    <w:rsid w:val="004A02C8"/>
    <w:rsid w:val="004A0958"/>
    <w:rsid w:val="004A1424"/>
    <w:rsid w:val="004A355A"/>
    <w:rsid w:val="004A70A8"/>
    <w:rsid w:val="004B0988"/>
    <w:rsid w:val="004B24E2"/>
    <w:rsid w:val="004B321B"/>
    <w:rsid w:val="004B3836"/>
    <w:rsid w:val="004B5E4B"/>
    <w:rsid w:val="004B64A6"/>
    <w:rsid w:val="004C0A4E"/>
    <w:rsid w:val="004C0EA2"/>
    <w:rsid w:val="004C36EF"/>
    <w:rsid w:val="004C4CF1"/>
    <w:rsid w:val="004C4F85"/>
    <w:rsid w:val="004C54DE"/>
    <w:rsid w:val="004D0028"/>
    <w:rsid w:val="004D0C1C"/>
    <w:rsid w:val="004D3F3E"/>
    <w:rsid w:val="004D3F73"/>
    <w:rsid w:val="004D76C2"/>
    <w:rsid w:val="004E1E50"/>
    <w:rsid w:val="004E3695"/>
    <w:rsid w:val="004E7122"/>
    <w:rsid w:val="004F2251"/>
    <w:rsid w:val="004F304E"/>
    <w:rsid w:val="004F51EA"/>
    <w:rsid w:val="005009E8"/>
    <w:rsid w:val="00500A49"/>
    <w:rsid w:val="00501122"/>
    <w:rsid w:val="0050515F"/>
    <w:rsid w:val="00506EB8"/>
    <w:rsid w:val="005108CA"/>
    <w:rsid w:val="00514811"/>
    <w:rsid w:val="00514881"/>
    <w:rsid w:val="00516690"/>
    <w:rsid w:val="00523433"/>
    <w:rsid w:val="0052436C"/>
    <w:rsid w:val="00525685"/>
    <w:rsid w:val="0052639B"/>
    <w:rsid w:val="00531470"/>
    <w:rsid w:val="00533979"/>
    <w:rsid w:val="005419D5"/>
    <w:rsid w:val="005438C1"/>
    <w:rsid w:val="00545347"/>
    <w:rsid w:val="005464CB"/>
    <w:rsid w:val="00547F60"/>
    <w:rsid w:val="00553769"/>
    <w:rsid w:val="00556CCD"/>
    <w:rsid w:val="0055797D"/>
    <w:rsid w:val="00560B69"/>
    <w:rsid w:val="00563138"/>
    <w:rsid w:val="005701EC"/>
    <w:rsid w:val="0057037B"/>
    <w:rsid w:val="00575C09"/>
    <w:rsid w:val="00576523"/>
    <w:rsid w:val="00576F3C"/>
    <w:rsid w:val="00581A13"/>
    <w:rsid w:val="005832DE"/>
    <w:rsid w:val="00583D1D"/>
    <w:rsid w:val="00583D54"/>
    <w:rsid w:val="005855D2"/>
    <w:rsid w:val="005857DA"/>
    <w:rsid w:val="00585FCE"/>
    <w:rsid w:val="00590796"/>
    <w:rsid w:val="00590DC2"/>
    <w:rsid w:val="00597FDA"/>
    <w:rsid w:val="005A076F"/>
    <w:rsid w:val="005A27C8"/>
    <w:rsid w:val="005A3F37"/>
    <w:rsid w:val="005A4869"/>
    <w:rsid w:val="005B0ED9"/>
    <w:rsid w:val="005C1501"/>
    <w:rsid w:val="005C24A9"/>
    <w:rsid w:val="005C5197"/>
    <w:rsid w:val="005C55D5"/>
    <w:rsid w:val="005C66B8"/>
    <w:rsid w:val="005C6A13"/>
    <w:rsid w:val="005D2B84"/>
    <w:rsid w:val="005D4128"/>
    <w:rsid w:val="005D4C0D"/>
    <w:rsid w:val="005D7CD2"/>
    <w:rsid w:val="005E0465"/>
    <w:rsid w:val="005E0AF2"/>
    <w:rsid w:val="005E40B9"/>
    <w:rsid w:val="005E68F5"/>
    <w:rsid w:val="005E6AEE"/>
    <w:rsid w:val="005F05C3"/>
    <w:rsid w:val="005F1C2D"/>
    <w:rsid w:val="005F3805"/>
    <w:rsid w:val="005F3F3F"/>
    <w:rsid w:val="005F40E4"/>
    <w:rsid w:val="005F7122"/>
    <w:rsid w:val="00602910"/>
    <w:rsid w:val="006047B1"/>
    <w:rsid w:val="006069E3"/>
    <w:rsid w:val="006107B0"/>
    <w:rsid w:val="00610A33"/>
    <w:rsid w:val="006115AB"/>
    <w:rsid w:val="006122F8"/>
    <w:rsid w:val="0061793E"/>
    <w:rsid w:val="00617DCB"/>
    <w:rsid w:val="006202EE"/>
    <w:rsid w:val="006208C5"/>
    <w:rsid w:val="0062206E"/>
    <w:rsid w:val="00622B1E"/>
    <w:rsid w:val="00623275"/>
    <w:rsid w:val="006246E6"/>
    <w:rsid w:val="00626C58"/>
    <w:rsid w:val="00627BDC"/>
    <w:rsid w:val="006348E1"/>
    <w:rsid w:val="00634E2B"/>
    <w:rsid w:val="00635FE6"/>
    <w:rsid w:val="006371EB"/>
    <w:rsid w:val="0063791C"/>
    <w:rsid w:val="00640F5A"/>
    <w:rsid w:val="00643B64"/>
    <w:rsid w:val="006447D6"/>
    <w:rsid w:val="0064567F"/>
    <w:rsid w:val="00645A67"/>
    <w:rsid w:val="006467F7"/>
    <w:rsid w:val="00646FDF"/>
    <w:rsid w:val="00651A79"/>
    <w:rsid w:val="00653A86"/>
    <w:rsid w:val="00654E75"/>
    <w:rsid w:val="00655752"/>
    <w:rsid w:val="006565FC"/>
    <w:rsid w:val="00660033"/>
    <w:rsid w:val="00661777"/>
    <w:rsid w:val="00663FB5"/>
    <w:rsid w:val="00664F0C"/>
    <w:rsid w:val="00666B11"/>
    <w:rsid w:val="006677EC"/>
    <w:rsid w:val="006762B2"/>
    <w:rsid w:val="00683CD9"/>
    <w:rsid w:val="006856F8"/>
    <w:rsid w:val="00686381"/>
    <w:rsid w:val="0069199F"/>
    <w:rsid w:val="006A338E"/>
    <w:rsid w:val="006A4532"/>
    <w:rsid w:val="006A4621"/>
    <w:rsid w:val="006A6334"/>
    <w:rsid w:val="006A67E5"/>
    <w:rsid w:val="006A6FB1"/>
    <w:rsid w:val="006B08DC"/>
    <w:rsid w:val="006B1953"/>
    <w:rsid w:val="006B1C1D"/>
    <w:rsid w:val="006B1C97"/>
    <w:rsid w:val="006B1E81"/>
    <w:rsid w:val="006B2138"/>
    <w:rsid w:val="006B2403"/>
    <w:rsid w:val="006B4366"/>
    <w:rsid w:val="006B5731"/>
    <w:rsid w:val="006B6501"/>
    <w:rsid w:val="006C13D4"/>
    <w:rsid w:val="006C1564"/>
    <w:rsid w:val="006C4FE9"/>
    <w:rsid w:val="006C5322"/>
    <w:rsid w:val="006C53F8"/>
    <w:rsid w:val="006C573B"/>
    <w:rsid w:val="006C5F36"/>
    <w:rsid w:val="006C681A"/>
    <w:rsid w:val="006C715A"/>
    <w:rsid w:val="006C745C"/>
    <w:rsid w:val="006C797C"/>
    <w:rsid w:val="006D0C87"/>
    <w:rsid w:val="006D19E7"/>
    <w:rsid w:val="006D2581"/>
    <w:rsid w:val="006D2B22"/>
    <w:rsid w:val="006D3878"/>
    <w:rsid w:val="006D3EB0"/>
    <w:rsid w:val="006D434F"/>
    <w:rsid w:val="006D57C7"/>
    <w:rsid w:val="006D70F1"/>
    <w:rsid w:val="006E1AC9"/>
    <w:rsid w:val="006E1DFD"/>
    <w:rsid w:val="006E46B0"/>
    <w:rsid w:val="006E4E93"/>
    <w:rsid w:val="006E72B8"/>
    <w:rsid w:val="006F0ADE"/>
    <w:rsid w:val="006F130E"/>
    <w:rsid w:val="006F3A69"/>
    <w:rsid w:val="006F3B8F"/>
    <w:rsid w:val="006F6EBE"/>
    <w:rsid w:val="006F7101"/>
    <w:rsid w:val="007037E3"/>
    <w:rsid w:val="00703A0C"/>
    <w:rsid w:val="007053AA"/>
    <w:rsid w:val="00706C0E"/>
    <w:rsid w:val="00722890"/>
    <w:rsid w:val="007244FD"/>
    <w:rsid w:val="00724C38"/>
    <w:rsid w:val="00731F45"/>
    <w:rsid w:val="0073204D"/>
    <w:rsid w:val="0073211D"/>
    <w:rsid w:val="00732D43"/>
    <w:rsid w:val="00733189"/>
    <w:rsid w:val="007331CF"/>
    <w:rsid w:val="007339A3"/>
    <w:rsid w:val="00734325"/>
    <w:rsid w:val="0073782D"/>
    <w:rsid w:val="00741B86"/>
    <w:rsid w:val="00742E5C"/>
    <w:rsid w:val="00746C11"/>
    <w:rsid w:val="00750B0C"/>
    <w:rsid w:val="00751E2B"/>
    <w:rsid w:val="00753E20"/>
    <w:rsid w:val="00754B11"/>
    <w:rsid w:val="007559B2"/>
    <w:rsid w:val="0076080A"/>
    <w:rsid w:val="0076082B"/>
    <w:rsid w:val="0076323F"/>
    <w:rsid w:val="00765003"/>
    <w:rsid w:val="00765E04"/>
    <w:rsid w:val="00770161"/>
    <w:rsid w:val="00773B2A"/>
    <w:rsid w:val="007751F0"/>
    <w:rsid w:val="00782F8C"/>
    <w:rsid w:val="007832B2"/>
    <w:rsid w:val="00783D75"/>
    <w:rsid w:val="00783F34"/>
    <w:rsid w:val="00785B94"/>
    <w:rsid w:val="007922BF"/>
    <w:rsid w:val="007924C6"/>
    <w:rsid w:val="007933E7"/>
    <w:rsid w:val="007A4A48"/>
    <w:rsid w:val="007A535E"/>
    <w:rsid w:val="007A5713"/>
    <w:rsid w:val="007A59F2"/>
    <w:rsid w:val="007A6FCF"/>
    <w:rsid w:val="007A76A6"/>
    <w:rsid w:val="007B028C"/>
    <w:rsid w:val="007B2A06"/>
    <w:rsid w:val="007B325F"/>
    <w:rsid w:val="007B3604"/>
    <w:rsid w:val="007B3874"/>
    <w:rsid w:val="007B5001"/>
    <w:rsid w:val="007B6496"/>
    <w:rsid w:val="007B7965"/>
    <w:rsid w:val="007B7CE2"/>
    <w:rsid w:val="007C0B00"/>
    <w:rsid w:val="007C1DEF"/>
    <w:rsid w:val="007C2116"/>
    <w:rsid w:val="007C2B8D"/>
    <w:rsid w:val="007C4FBF"/>
    <w:rsid w:val="007C5359"/>
    <w:rsid w:val="007C53A3"/>
    <w:rsid w:val="007C5429"/>
    <w:rsid w:val="007C6379"/>
    <w:rsid w:val="007D03A1"/>
    <w:rsid w:val="007D4657"/>
    <w:rsid w:val="007D71A5"/>
    <w:rsid w:val="007D72B1"/>
    <w:rsid w:val="007D7C01"/>
    <w:rsid w:val="007E1538"/>
    <w:rsid w:val="007E2B03"/>
    <w:rsid w:val="007E3A3D"/>
    <w:rsid w:val="007E4108"/>
    <w:rsid w:val="007E4793"/>
    <w:rsid w:val="007F1312"/>
    <w:rsid w:val="007F1E93"/>
    <w:rsid w:val="007F34EF"/>
    <w:rsid w:val="007F55CE"/>
    <w:rsid w:val="007F696A"/>
    <w:rsid w:val="007F7761"/>
    <w:rsid w:val="008029C6"/>
    <w:rsid w:val="0080383C"/>
    <w:rsid w:val="00804196"/>
    <w:rsid w:val="0080473B"/>
    <w:rsid w:val="00805077"/>
    <w:rsid w:val="00806F79"/>
    <w:rsid w:val="00807E5D"/>
    <w:rsid w:val="0081036B"/>
    <w:rsid w:val="00812773"/>
    <w:rsid w:val="00812E63"/>
    <w:rsid w:val="00812F94"/>
    <w:rsid w:val="00816D5F"/>
    <w:rsid w:val="008207DE"/>
    <w:rsid w:val="00820DDA"/>
    <w:rsid w:val="008229B8"/>
    <w:rsid w:val="008262B5"/>
    <w:rsid w:val="00826D89"/>
    <w:rsid w:val="0082716D"/>
    <w:rsid w:val="00827DA6"/>
    <w:rsid w:val="0083022E"/>
    <w:rsid w:val="00830900"/>
    <w:rsid w:val="00830BF2"/>
    <w:rsid w:val="00837C85"/>
    <w:rsid w:val="0084373F"/>
    <w:rsid w:val="00844803"/>
    <w:rsid w:val="00847530"/>
    <w:rsid w:val="0085062D"/>
    <w:rsid w:val="00850995"/>
    <w:rsid w:val="00851424"/>
    <w:rsid w:val="00852427"/>
    <w:rsid w:val="008530D9"/>
    <w:rsid w:val="0085437C"/>
    <w:rsid w:val="00855069"/>
    <w:rsid w:val="008565ED"/>
    <w:rsid w:val="00857783"/>
    <w:rsid w:val="00860253"/>
    <w:rsid w:val="00862389"/>
    <w:rsid w:val="00862A59"/>
    <w:rsid w:val="0086351C"/>
    <w:rsid w:val="00863BAA"/>
    <w:rsid w:val="00864118"/>
    <w:rsid w:val="008662BF"/>
    <w:rsid w:val="0086688D"/>
    <w:rsid w:val="00867A14"/>
    <w:rsid w:val="00867CDD"/>
    <w:rsid w:val="00867E29"/>
    <w:rsid w:val="00870CFE"/>
    <w:rsid w:val="00871BC7"/>
    <w:rsid w:val="008726E4"/>
    <w:rsid w:val="008736AA"/>
    <w:rsid w:val="0087563A"/>
    <w:rsid w:val="00875BB1"/>
    <w:rsid w:val="008778C0"/>
    <w:rsid w:val="00885325"/>
    <w:rsid w:val="00887301"/>
    <w:rsid w:val="00891777"/>
    <w:rsid w:val="00891AC3"/>
    <w:rsid w:val="00891FFA"/>
    <w:rsid w:val="008930DA"/>
    <w:rsid w:val="00895207"/>
    <w:rsid w:val="008A25EB"/>
    <w:rsid w:val="008A2896"/>
    <w:rsid w:val="008A2CD8"/>
    <w:rsid w:val="008A54FA"/>
    <w:rsid w:val="008A6FA9"/>
    <w:rsid w:val="008B05D5"/>
    <w:rsid w:val="008B07FC"/>
    <w:rsid w:val="008B24FE"/>
    <w:rsid w:val="008B2A40"/>
    <w:rsid w:val="008B46F8"/>
    <w:rsid w:val="008B4790"/>
    <w:rsid w:val="008B51AF"/>
    <w:rsid w:val="008B5786"/>
    <w:rsid w:val="008B7109"/>
    <w:rsid w:val="008C1597"/>
    <w:rsid w:val="008C3099"/>
    <w:rsid w:val="008C36F5"/>
    <w:rsid w:val="008C3CA2"/>
    <w:rsid w:val="008C427F"/>
    <w:rsid w:val="008D0573"/>
    <w:rsid w:val="008D2922"/>
    <w:rsid w:val="008D41D6"/>
    <w:rsid w:val="008E27F2"/>
    <w:rsid w:val="008E4AC7"/>
    <w:rsid w:val="008E6477"/>
    <w:rsid w:val="008E7616"/>
    <w:rsid w:val="008E7E89"/>
    <w:rsid w:val="008F2ED9"/>
    <w:rsid w:val="008F635B"/>
    <w:rsid w:val="00900047"/>
    <w:rsid w:val="00900C30"/>
    <w:rsid w:val="00901650"/>
    <w:rsid w:val="00902FF1"/>
    <w:rsid w:val="00904DEF"/>
    <w:rsid w:val="009078A6"/>
    <w:rsid w:val="00911B0E"/>
    <w:rsid w:val="00913866"/>
    <w:rsid w:val="00914D83"/>
    <w:rsid w:val="009150C8"/>
    <w:rsid w:val="00917E5E"/>
    <w:rsid w:val="009229FF"/>
    <w:rsid w:val="00923F51"/>
    <w:rsid w:val="009256B2"/>
    <w:rsid w:val="009261D3"/>
    <w:rsid w:val="00927449"/>
    <w:rsid w:val="00927F62"/>
    <w:rsid w:val="009308E0"/>
    <w:rsid w:val="00932680"/>
    <w:rsid w:val="00933077"/>
    <w:rsid w:val="009366A5"/>
    <w:rsid w:val="00940069"/>
    <w:rsid w:val="00940606"/>
    <w:rsid w:val="009409E7"/>
    <w:rsid w:val="00940B6F"/>
    <w:rsid w:val="00940EC6"/>
    <w:rsid w:val="00941E9F"/>
    <w:rsid w:val="009452C4"/>
    <w:rsid w:val="00945DA1"/>
    <w:rsid w:val="00946C9E"/>
    <w:rsid w:val="00947686"/>
    <w:rsid w:val="00947E19"/>
    <w:rsid w:val="0095059F"/>
    <w:rsid w:val="00952BE4"/>
    <w:rsid w:val="00953868"/>
    <w:rsid w:val="00954636"/>
    <w:rsid w:val="009569CF"/>
    <w:rsid w:val="00960072"/>
    <w:rsid w:val="009609E5"/>
    <w:rsid w:val="009610A1"/>
    <w:rsid w:val="00962623"/>
    <w:rsid w:val="0096265A"/>
    <w:rsid w:val="00963F62"/>
    <w:rsid w:val="009649ED"/>
    <w:rsid w:val="009665B3"/>
    <w:rsid w:val="0097163E"/>
    <w:rsid w:val="0097198E"/>
    <w:rsid w:val="00974B2C"/>
    <w:rsid w:val="00975237"/>
    <w:rsid w:val="0097758C"/>
    <w:rsid w:val="00981754"/>
    <w:rsid w:val="009836B9"/>
    <w:rsid w:val="0098525B"/>
    <w:rsid w:val="00986149"/>
    <w:rsid w:val="00986A90"/>
    <w:rsid w:val="00991167"/>
    <w:rsid w:val="009930EA"/>
    <w:rsid w:val="0099502A"/>
    <w:rsid w:val="00995CF5"/>
    <w:rsid w:val="0099739A"/>
    <w:rsid w:val="00997684"/>
    <w:rsid w:val="009A2119"/>
    <w:rsid w:val="009A3AF7"/>
    <w:rsid w:val="009A3B76"/>
    <w:rsid w:val="009A4C04"/>
    <w:rsid w:val="009B1523"/>
    <w:rsid w:val="009B36D7"/>
    <w:rsid w:val="009B4CC7"/>
    <w:rsid w:val="009B5B83"/>
    <w:rsid w:val="009B7AD3"/>
    <w:rsid w:val="009C69C0"/>
    <w:rsid w:val="009D0E84"/>
    <w:rsid w:val="009D255D"/>
    <w:rsid w:val="009D5122"/>
    <w:rsid w:val="009D759B"/>
    <w:rsid w:val="009E0432"/>
    <w:rsid w:val="009E2283"/>
    <w:rsid w:val="009E242F"/>
    <w:rsid w:val="009E25D3"/>
    <w:rsid w:val="009E525E"/>
    <w:rsid w:val="009F1B49"/>
    <w:rsid w:val="009F36EC"/>
    <w:rsid w:val="009F3FC8"/>
    <w:rsid w:val="009F621F"/>
    <w:rsid w:val="009F7593"/>
    <w:rsid w:val="00A0036C"/>
    <w:rsid w:val="00A01787"/>
    <w:rsid w:val="00A029BA"/>
    <w:rsid w:val="00A02C43"/>
    <w:rsid w:val="00A03AF9"/>
    <w:rsid w:val="00A04188"/>
    <w:rsid w:val="00A04504"/>
    <w:rsid w:val="00A04F25"/>
    <w:rsid w:val="00A07B8A"/>
    <w:rsid w:val="00A1033F"/>
    <w:rsid w:val="00A10392"/>
    <w:rsid w:val="00A12B50"/>
    <w:rsid w:val="00A135A7"/>
    <w:rsid w:val="00A13A04"/>
    <w:rsid w:val="00A14934"/>
    <w:rsid w:val="00A15BC6"/>
    <w:rsid w:val="00A16C38"/>
    <w:rsid w:val="00A17F03"/>
    <w:rsid w:val="00A21381"/>
    <w:rsid w:val="00A22241"/>
    <w:rsid w:val="00A223E6"/>
    <w:rsid w:val="00A227C6"/>
    <w:rsid w:val="00A22A0C"/>
    <w:rsid w:val="00A22BB1"/>
    <w:rsid w:val="00A22D29"/>
    <w:rsid w:val="00A236E4"/>
    <w:rsid w:val="00A246F8"/>
    <w:rsid w:val="00A26BCD"/>
    <w:rsid w:val="00A2713C"/>
    <w:rsid w:val="00A271B3"/>
    <w:rsid w:val="00A27378"/>
    <w:rsid w:val="00A27955"/>
    <w:rsid w:val="00A31E31"/>
    <w:rsid w:val="00A3364F"/>
    <w:rsid w:val="00A33DB6"/>
    <w:rsid w:val="00A362F8"/>
    <w:rsid w:val="00A369C4"/>
    <w:rsid w:val="00A41215"/>
    <w:rsid w:val="00A41C63"/>
    <w:rsid w:val="00A42BFC"/>
    <w:rsid w:val="00A443CB"/>
    <w:rsid w:val="00A50E60"/>
    <w:rsid w:val="00A52617"/>
    <w:rsid w:val="00A53B46"/>
    <w:rsid w:val="00A55491"/>
    <w:rsid w:val="00A56720"/>
    <w:rsid w:val="00A569DA"/>
    <w:rsid w:val="00A611B1"/>
    <w:rsid w:val="00A62402"/>
    <w:rsid w:val="00A64A44"/>
    <w:rsid w:val="00A7350B"/>
    <w:rsid w:val="00A737C1"/>
    <w:rsid w:val="00A73DEA"/>
    <w:rsid w:val="00A76E7F"/>
    <w:rsid w:val="00A76EE6"/>
    <w:rsid w:val="00A77DD8"/>
    <w:rsid w:val="00A8054F"/>
    <w:rsid w:val="00A80A7D"/>
    <w:rsid w:val="00A816E7"/>
    <w:rsid w:val="00A819CA"/>
    <w:rsid w:val="00A81B2B"/>
    <w:rsid w:val="00A82913"/>
    <w:rsid w:val="00A8291A"/>
    <w:rsid w:val="00A831AE"/>
    <w:rsid w:val="00A868AF"/>
    <w:rsid w:val="00A87838"/>
    <w:rsid w:val="00A910CD"/>
    <w:rsid w:val="00A92004"/>
    <w:rsid w:val="00A9362C"/>
    <w:rsid w:val="00A9673C"/>
    <w:rsid w:val="00A978F0"/>
    <w:rsid w:val="00AA09F1"/>
    <w:rsid w:val="00AA1466"/>
    <w:rsid w:val="00AA3F95"/>
    <w:rsid w:val="00AA6603"/>
    <w:rsid w:val="00AA6A88"/>
    <w:rsid w:val="00AA741E"/>
    <w:rsid w:val="00AB1F70"/>
    <w:rsid w:val="00AB30CB"/>
    <w:rsid w:val="00AB55D7"/>
    <w:rsid w:val="00AB6028"/>
    <w:rsid w:val="00AB602A"/>
    <w:rsid w:val="00AB70C8"/>
    <w:rsid w:val="00AC13C7"/>
    <w:rsid w:val="00AC26B3"/>
    <w:rsid w:val="00AC38EE"/>
    <w:rsid w:val="00AC3BE3"/>
    <w:rsid w:val="00AC4B1D"/>
    <w:rsid w:val="00AC682F"/>
    <w:rsid w:val="00AC7069"/>
    <w:rsid w:val="00AC7895"/>
    <w:rsid w:val="00AC7A37"/>
    <w:rsid w:val="00AD0180"/>
    <w:rsid w:val="00AD122B"/>
    <w:rsid w:val="00AD3BFA"/>
    <w:rsid w:val="00AD5657"/>
    <w:rsid w:val="00AD7895"/>
    <w:rsid w:val="00AE039A"/>
    <w:rsid w:val="00AE1569"/>
    <w:rsid w:val="00AE18D0"/>
    <w:rsid w:val="00AE251C"/>
    <w:rsid w:val="00AE3855"/>
    <w:rsid w:val="00AE3CE7"/>
    <w:rsid w:val="00AE5047"/>
    <w:rsid w:val="00AE5F2E"/>
    <w:rsid w:val="00AE68DF"/>
    <w:rsid w:val="00AE6E26"/>
    <w:rsid w:val="00AF09A4"/>
    <w:rsid w:val="00AF0C9A"/>
    <w:rsid w:val="00AF4AD3"/>
    <w:rsid w:val="00AF56C2"/>
    <w:rsid w:val="00AF57FD"/>
    <w:rsid w:val="00B02548"/>
    <w:rsid w:val="00B0514F"/>
    <w:rsid w:val="00B06079"/>
    <w:rsid w:val="00B0611F"/>
    <w:rsid w:val="00B076F4"/>
    <w:rsid w:val="00B106D0"/>
    <w:rsid w:val="00B11F1D"/>
    <w:rsid w:val="00B12A7F"/>
    <w:rsid w:val="00B12FBE"/>
    <w:rsid w:val="00B13A7C"/>
    <w:rsid w:val="00B14AD4"/>
    <w:rsid w:val="00B15A7B"/>
    <w:rsid w:val="00B177B1"/>
    <w:rsid w:val="00B21730"/>
    <w:rsid w:val="00B21796"/>
    <w:rsid w:val="00B25418"/>
    <w:rsid w:val="00B31637"/>
    <w:rsid w:val="00B31BE7"/>
    <w:rsid w:val="00B33D04"/>
    <w:rsid w:val="00B35315"/>
    <w:rsid w:val="00B35935"/>
    <w:rsid w:val="00B35AEB"/>
    <w:rsid w:val="00B36655"/>
    <w:rsid w:val="00B4007A"/>
    <w:rsid w:val="00B404CC"/>
    <w:rsid w:val="00B413F8"/>
    <w:rsid w:val="00B432C2"/>
    <w:rsid w:val="00B440F3"/>
    <w:rsid w:val="00B44644"/>
    <w:rsid w:val="00B4466B"/>
    <w:rsid w:val="00B45045"/>
    <w:rsid w:val="00B451AB"/>
    <w:rsid w:val="00B503D3"/>
    <w:rsid w:val="00B5143B"/>
    <w:rsid w:val="00B515DC"/>
    <w:rsid w:val="00B52130"/>
    <w:rsid w:val="00B531E4"/>
    <w:rsid w:val="00B55F58"/>
    <w:rsid w:val="00B562D1"/>
    <w:rsid w:val="00B5649E"/>
    <w:rsid w:val="00B56743"/>
    <w:rsid w:val="00B57F82"/>
    <w:rsid w:val="00B61195"/>
    <w:rsid w:val="00B62247"/>
    <w:rsid w:val="00B641B5"/>
    <w:rsid w:val="00B64411"/>
    <w:rsid w:val="00B662CF"/>
    <w:rsid w:val="00B7384F"/>
    <w:rsid w:val="00B73979"/>
    <w:rsid w:val="00B7551D"/>
    <w:rsid w:val="00B80D29"/>
    <w:rsid w:val="00B8218D"/>
    <w:rsid w:val="00B8236A"/>
    <w:rsid w:val="00B832F0"/>
    <w:rsid w:val="00B83438"/>
    <w:rsid w:val="00B837AD"/>
    <w:rsid w:val="00B866E6"/>
    <w:rsid w:val="00B86A96"/>
    <w:rsid w:val="00B9079C"/>
    <w:rsid w:val="00B91002"/>
    <w:rsid w:val="00B92844"/>
    <w:rsid w:val="00B93219"/>
    <w:rsid w:val="00B93C4A"/>
    <w:rsid w:val="00B95638"/>
    <w:rsid w:val="00B968F0"/>
    <w:rsid w:val="00B969A6"/>
    <w:rsid w:val="00B97AA8"/>
    <w:rsid w:val="00BA1247"/>
    <w:rsid w:val="00BA1D13"/>
    <w:rsid w:val="00BA28B6"/>
    <w:rsid w:val="00BA3E3F"/>
    <w:rsid w:val="00BA4C56"/>
    <w:rsid w:val="00BA4EE4"/>
    <w:rsid w:val="00BA7EBD"/>
    <w:rsid w:val="00BB2278"/>
    <w:rsid w:val="00BB3058"/>
    <w:rsid w:val="00BB334C"/>
    <w:rsid w:val="00BB3E16"/>
    <w:rsid w:val="00BB5160"/>
    <w:rsid w:val="00BB5399"/>
    <w:rsid w:val="00BB78EC"/>
    <w:rsid w:val="00BC0264"/>
    <w:rsid w:val="00BC0928"/>
    <w:rsid w:val="00BC09C4"/>
    <w:rsid w:val="00BC11E1"/>
    <w:rsid w:val="00BC506A"/>
    <w:rsid w:val="00BC70A4"/>
    <w:rsid w:val="00BD1380"/>
    <w:rsid w:val="00BD1D7C"/>
    <w:rsid w:val="00BD31F2"/>
    <w:rsid w:val="00BD42FB"/>
    <w:rsid w:val="00BD48BE"/>
    <w:rsid w:val="00BD5027"/>
    <w:rsid w:val="00BD5704"/>
    <w:rsid w:val="00BD647E"/>
    <w:rsid w:val="00BD73AC"/>
    <w:rsid w:val="00BD7AB0"/>
    <w:rsid w:val="00BE019B"/>
    <w:rsid w:val="00BE2D71"/>
    <w:rsid w:val="00BE2F77"/>
    <w:rsid w:val="00BE3917"/>
    <w:rsid w:val="00BE660A"/>
    <w:rsid w:val="00BF048B"/>
    <w:rsid w:val="00BF7CF5"/>
    <w:rsid w:val="00C001CB"/>
    <w:rsid w:val="00C016F1"/>
    <w:rsid w:val="00C01987"/>
    <w:rsid w:val="00C028CF"/>
    <w:rsid w:val="00C06A18"/>
    <w:rsid w:val="00C13B49"/>
    <w:rsid w:val="00C15B90"/>
    <w:rsid w:val="00C20A51"/>
    <w:rsid w:val="00C21830"/>
    <w:rsid w:val="00C22CD2"/>
    <w:rsid w:val="00C269BD"/>
    <w:rsid w:val="00C406A6"/>
    <w:rsid w:val="00C40DBD"/>
    <w:rsid w:val="00C41C76"/>
    <w:rsid w:val="00C437C7"/>
    <w:rsid w:val="00C44E75"/>
    <w:rsid w:val="00C46E45"/>
    <w:rsid w:val="00C51158"/>
    <w:rsid w:val="00C52945"/>
    <w:rsid w:val="00C54B04"/>
    <w:rsid w:val="00C57FCD"/>
    <w:rsid w:val="00C61BCD"/>
    <w:rsid w:val="00C61BD6"/>
    <w:rsid w:val="00C62108"/>
    <w:rsid w:val="00C62176"/>
    <w:rsid w:val="00C6254E"/>
    <w:rsid w:val="00C64F5C"/>
    <w:rsid w:val="00C652E9"/>
    <w:rsid w:val="00C66118"/>
    <w:rsid w:val="00C701BF"/>
    <w:rsid w:val="00C716E7"/>
    <w:rsid w:val="00C7273B"/>
    <w:rsid w:val="00C7492E"/>
    <w:rsid w:val="00C74A2D"/>
    <w:rsid w:val="00C75341"/>
    <w:rsid w:val="00C753E4"/>
    <w:rsid w:val="00C7774E"/>
    <w:rsid w:val="00C81406"/>
    <w:rsid w:val="00C82FB5"/>
    <w:rsid w:val="00C865E0"/>
    <w:rsid w:val="00C9080E"/>
    <w:rsid w:val="00C927E7"/>
    <w:rsid w:val="00C92A34"/>
    <w:rsid w:val="00C93705"/>
    <w:rsid w:val="00C93AD1"/>
    <w:rsid w:val="00C93F95"/>
    <w:rsid w:val="00C95BE8"/>
    <w:rsid w:val="00C963A2"/>
    <w:rsid w:val="00CA0391"/>
    <w:rsid w:val="00CA047C"/>
    <w:rsid w:val="00CA1115"/>
    <w:rsid w:val="00CA115A"/>
    <w:rsid w:val="00CA15E6"/>
    <w:rsid w:val="00CA235E"/>
    <w:rsid w:val="00CA748F"/>
    <w:rsid w:val="00CB188E"/>
    <w:rsid w:val="00CB35BD"/>
    <w:rsid w:val="00CB4EC3"/>
    <w:rsid w:val="00CC02AB"/>
    <w:rsid w:val="00CC071E"/>
    <w:rsid w:val="00CC29BD"/>
    <w:rsid w:val="00CC30A7"/>
    <w:rsid w:val="00CC3890"/>
    <w:rsid w:val="00CC6FCD"/>
    <w:rsid w:val="00CD1F0F"/>
    <w:rsid w:val="00CD269F"/>
    <w:rsid w:val="00CD27B7"/>
    <w:rsid w:val="00CD27DC"/>
    <w:rsid w:val="00CD32A4"/>
    <w:rsid w:val="00CE0BA8"/>
    <w:rsid w:val="00CE1AC4"/>
    <w:rsid w:val="00CE2259"/>
    <w:rsid w:val="00CE479B"/>
    <w:rsid w:val="00CE5CA0"/>
    <w:rsid w:val="00CE5CD8"/>
    <w:rsid w:val="00CE7339"/>
    <w:rsid w:val="00CE7700"/>
    <w:rsid w:val="00CE7FD7"/>
    <w:rsid w:val="00CF14EE"/>
    <w:rsid w:val="00CF3760"/>
    <w:rsid w:val="00CF5AFD"/>
    <w:rsid w:val="00D00F14"/>
    <w:rsid w:val="00D01289"/>
    <w:rsid w:val="00D01843"/>
    <w:rsid w:val="00D01DD8"/>
    <w:rsid w:val="00D020C2"/>
    <w:rsid w:val="00D02AC5"/>
    <w:rsid w:val="00D02D79"/>
    <w:rsid w:val="00D054F5"/>
    <w:rsid w:val="00D05508"/>
    <w:rsid w:val="00D066F1"/>
    <w:rsid w:val="00D07418"/>
    <w:rsid w:val="00D12AED"/>
    <w:rsid w:val="00D13BBE"/>
    <w:rsid w:val="00D14200"/>
    <w:rsid w:val="00D15080"/>
    <w:rsid w:val="00D164CF"/>
    <w:rsid w:val="00D20A09"/>
    <w:rsid w:val="00D21434"/>
    <w:rsid w:val="00D241AD"/>
    <w:rsid w:val="00D245CF"/>
    <w:rsid w:val="00D30520"/>
    <w:rsid w:val="00D31861"/>
    <w:rsid w:val="00D3278A"/>
    <w:rsid w:val="00D32BC7"/>
    <w:rsid w:val="00D33541"/>
    <w:rsid w:val="00D33B81"/>
    <w:rsid w:val="00D3446E"/>
    <w:rsid w:val="00D3548C"/>
    <w:rsid w:val="00D3772D"/>
    <w:rsid w:val="00D37CEB"/>
    <w:rsid w:val="00D40774"/>
    <w:rsid w:val="00D42530"/>
    <w:rsid w:val="00D43926"/>
    <w:rsid w:val="00D452EF"/>
    <w:rsid w:val="00D45B46"/>
    <w:rsid w:val="00D45D87"/>
    <w:rsid w:val="00D465C7"/>
    <w:rsid w:val="00D5133C"/>
    <w:rsid w:val="00D52466"/>
    <w:rsid w:val="00D5280E"/>
    <w:rsid w:val="00D5297D"/>
    <w:rsid w:val="00D53304"/>
    <w:rsid w:val="00D53EE5"/>
    <w:rsid w:val="00D5443A"/>
    <w:rsid w:val="00D566C6"/>
    <w:rsid w:val="00D57865"/>
    <w:rsid w:val="00D60FA5"/>
    <w:rsid w:val="00D62F07"/>
    <w:rsid w:val="00D63005"/>
    <w:rsid w:val="00D634A2"/>
    <w:rsid w:val="00D64AE2"/>
    <w:rsid w:val="00D6559D"/>
    <w:rsid w:val="00D658F8"/>
    <w:rsid w:val="00D7054F"/>
    <w:rsid w:val="00D71605"/>
    <w:rsid w:val="00D76243"/>
    <w:rsid w:val="00D8005D"/>
    <w:rsid w:val="00D8141E"/>
    <w:rsid w:val="00D83C6F"/>
    <w:rsid w:val="00D84000"/>
    <w:rsid w:val="00D86007"/>
    <w:rsid w:val="00D87666"/>
    <w:rsid w:val="00D9122B"/>
    <w:rsid w:val="00D92181"/>
    <w:rsid w:val="00D92A0A"/>
    <w:rsid w:val="00D9329D"/>
    <w:rsid w:val="00D94A96"/>
    <w:rsid w:val="00D97A78"/>
    <w:rsid w:val="00D97F16"/>
    <w:rsid w:val="00DA040C"/>
    <w:rsid w:val="00DA1A6B"/>
    <w:rsid w:val="00DA4C3D"/>
    <w:rsid w:val="00DA7FBD"/>
    <w:rsid w:val="00DB22A5"/>
    <w:rsid w:val="00DB2687"/>
    <w:rsid w:val="00DB6FC9"/>
    <w:rsid w:val="00DC16D4"/>
    <w:rsid w:val="00DD27D8"/>
    <w:rsid w:val="00DD750F"/>
    <w:rsid w:val="00DE1842"/>
    <w:rsid w:val="00DE42ED"/>
    <w:rsid w:val="00DE46A8"/>
    <w:rsid w:val="00DE4C06"/>
    <w:rsid w:val="00DE6D07"/>
    <w:rsid w:val="00DE7B44"/>
    <w:rsid w:val="00DE7BED"/>
    <w:rsid w:val="00DE7ECB"/>
    <w:rsid w:val="00DF38CC"/>
    <w:rsid w:val="00DF3C62"/>
    <w:rsid w:val="00DF764D"/>
    <w:rsid w:val="00E00485"/>
    <w:rsid w:val="00E02196"/>
    <w:rsid w:val="00E0223D"/>
    <w:rsid w:val="00E02468"/>
    <w:rsid w:val="00E032DE"/>
    <w:rsid w:val="00E03365"/>
    <w:rsid w:val="00E03661"/>
    <w:rsid w:val="00E03D69"/>
    <w:rsid w:val="00E03E2E"/>
    <w:rsid w:val="00E13CBA"/>
    <w:rsid w:val="00E154F0"/>
    <w:rsid w:val="00E15583"/>
    <w:rsid w:val="00E17245"/>
    <w:rsid w:val="00E175A3"/>
    <w:rsid w:val="00E21409"/>
    <w:rsid w:val="00E2279E"/>
    <w:rsid w:val="00E267D5"/>
    <w:rsid w:val="00E26F43"/>
    <w:rsid w:val="00E27019"/>
    <w:rsid w:val="00E27A52"/>
    <w:rsid w:val="00E304AB"/>
    <w:rsid w:val="00E31147"/>
    <w:rsid w:val="00E323B0"/>
    <w:rsid w:val="00E35173"/>
    <w:rsid w:val="00E35380"/>
    <w:rsid w:val="00E358DF"/>
    <w:rsid w:val="00E35B86"/>
    <w:rsid w:val="00E369F9"/>
    <w:rsid w:val="00E43165"/>
    <w:rsid w:val="00E4333D"/>
    <w:rsid w:val="00E43CFF"/>
    <w:rsid w:val="00E4795A"/>
    <w:rsid w:val="00E52F68"/>
    <w:rsid w:val="00E5312A"/>
    <w:rsid w:val="00E550A9"/>
    <w:rsid w:val="00E60D19"/>
    <w:rsid w:val="00E61507"/>
    <w:rsid w:val="00E6356B"/>
    <w:rsid w:val="00E64562"/>
    <w:rsid w:val="00E64923"/>
    <w:rsid w:val="00E650EA"/>
    <w:rsid w:val="00E66DC8"/>
    <w:rsid w:val="00E67C77"/>
    <w:rsid w:val="00E70681"/>
    <w:rsid w:val="00E71446"/>
    <w:rsid w:val="00E72A09"/>
    <w:rsid w:val="00E74136"/>
    <w:rsid w:val="00E7610A"/>
    <w:rsid w:val="00E77292"/>
    <w:rsid w:val="00E80AC7"/>
    <w:rsid w:val="00E80C49"/>
    <w:rsid w:val="00E8106A"/>
    <w:rsid w:val="00E82DB0"/>
    <w:rsid w:val="00E85046"/>
    <w:rsid w:val="00E86992"/>
    <w:rsid w:val="00E87478"/>
    <w:rsid w:val="00E87CEC"/>
    <w:rsid w:val="00E87F1E"/>
    <w:rsid w:val="00E92DF3"/>
    <w:rsid w:val="00E94C49"/>
    <w:rsid w:val="00E968F1"/>
    <w:rsid w:val="00E96CD0"/>
    <w:rsid w:val="00E96F3C"/>
    <w:rsid w:val="00EA1D9A"/>
    <w:rsid w:val="00EA205D"/>
    <w:rsid w:val="00EA47A8"/>
    <w:rsid w:val="00EA5BAB"/>
    <w:rsid w:val="00EB113E"/>
    <w:rsid w:val="00EB5C81"/>
    <w:rsid w:val="00EB646E"/>
    <w:rsid w:val="00EC1ABD"/>
    <w:rsid w:val="00EC2B66"/>
    <w:rsid w:val="00EC34FE"/>
    <w:rsid w:val="00EC3CB7"/>
    <w:rsid w:val="00EC3F8F"/>
    <w:rsid w:val="00EC512A"/>
    <w:rsid w:val="00EC56BA"/>
    <w:rsid w:val="00EC77F2"/>
    <w:rsid w:val="00ED2A4D"/>
    <w:rsid w:val="00ED35CB"/>
    <w:rsid w:val="00ED3719"/>
    <w:rsid w:val="00ED3E6F"/>
    <w:rsid w:val="00ED419C"/>
    <w:rsid w:val="00ED495A"/>
    <w:rsid w:val="00ED4D5A"/>
    <w:rsid w:val="00ED5CE6"/>
    <w:rsid w:val="00ED696F"/>
    <w:rsid w:val="00ED6F16"/>
    <w:rsid w:val="00ED6F69"/>
    <w:rsid w:val="00EE14BB"/>
    <w:rsid w:val="00EE17C9"/>
    <w:rsid w:val="00EE2BEC"/>
    <w:rsid w:val="00EE3B14"/>
    <w:rsid w:val="00EE60B7"/>
    <w:rsid w:val="00EE77D8"/>
    <w:rsid w:val="00EF0AAD"/>
    <w:rsid w:val="00EF0EBF"/>
    <w:rsid w:val="00EF39F6"/>
    <w:rsid w:val="00EF46F2"/>
    <w:rsid w:val="00F00657"/>
    <w:rsid w:val="00F01059"/>
    <w:rsid w:val="00F01DB9"/>
    <w:rsid w:val="00F043FA"/>
    <w:rsid w:val="00F04975"/>
    <w:rsid w:val="00F05D59"/>
    <w:rsid w:val="00F0729C"/>
    <w:rsid w:val="00F1069F"/>
    <w:rsid w:val="00F123A3"/>
    <w:rsid w:val="00F1484C"/>
    <w:rsid w:val="00F164EC"/>
    <w:rsid w:val="00F16712"/>
    <w:rsid w:val="00F16787"/>
    <w:rsid w:val="00F17417"/>
    <w:rsid w:val="00F17AFC"/>
    <w:rsid w:val="00F17EA4"/>
    <w:rsid w:val="00F21ACC"/>
    <w:rsid w:val="00F22023"/>
    <w:rsid w:val="00F220D1"/>
    <w:rsid w:val="00F2293F"/>
    <w:rsid w:val="00F27FF3"/>
    <w:rsid w:val="00F3042E"/>
    <w:rsid w:val="00F305FE"/>
    <w:rsid w:val="00F30F3C"/>
    <w:rsid w:val="00F31890"/>
    <w:rsid w:val="00F32C04"/>
    <w:rsid w:val="00F33070"/>
    <w:rsid w:val="00F34124"/>
    <w:rsid w:val="00F350DA"/>
    <w:rsid w:val="00F3749D"/>
    <w:rsid w:val="00F4128F"/>
    <w:rsid w:val="00F41398"/>
    <w:rsid w:val="00F41F3E"/>
    <w:rsid w:val="00F423A5"/>
    <w:rsid w:val="00F432D3"/>
    <w:rsid w:val="00F44772"/>
    <w:rsid w:val="00F512D0"/>
    <w:rsid w:val="00F5184D"/>
    <w:rsid w:val="00F5347E"/>
    <w:rsid w:val="00F56D6F"/>
    <w:rsid w:val="00F57F81"/>
    <w:rsid w:val="00F60676"/>
    <w:rsid w:val="00F61F1C"/>
    <w:rsid w:val="00F62C0B"/>
    <w:rsid w:val="00F63C30"/>
    <w:rsid w:val="00F63D2C"/>
    <w:rsid w:val="00F64D4B"/>
    <w:rsid w:val="00F669C2"/>
    <w:rsid w:val="00F71483"/>
    <w:rsid w:val="00F722C8"/>
    <w:rsid w:val="00F72793"/>
    <w:rsid w:val="00F72AD3"/>
    <w:rsid w:val="00F737AA"/>
    <w:rsid w:val="00F7403B"/>
    <w:rsid w:val="00F76C4C"/>
    <w:rsid w:val="00F76CF6"/>
    <w:rsid w:val="00F775F3"/>
    <w:rsid w:val="00F82B4A"/>
    <w:rsid w:val="00F85437"/>
    <w:rsid w:val="00F85D90"/>
    <w:rsid w:val="00F901BC"/>
    <w:rsid w:val="00F90221"/>
    <w:rsid w:val="00F90756"/>
    <w:rsid w:val="00F91BE3"/>
    <w:rsid w:val="00F92040"/>
    <w:rsid w:val="00F945B3"/>
    <w:rsid w:val="00F964DD"/>
    <w:rsid w:val="00F97205"/>
    <w:rsid w:val="00FA5FBD"/>
    <w:rsid w:val="00FA70B1"/>
    <w:rsid w:val="00FA77A0"/>
    <w:rsid w:val="00FB0669"/>
    <w:rsid w:val="00FB2B27"/>
    <w:rsid w:val="00FB47C7"/>
    <w:rsid w:val="00FB58E2"/>
    <w:rsid w:val="00FB5D46"/>
    <w:rsid w:val="00FB745A"/>
    <w:rsid w:val="00FB7D02"/>
    <w:rsid w:val="00FC0530"/>
    <w:rsid w:val="00FC31BE"/>
    <w:rsid w:val="00FC3303"/>
    <w:rsid w:val="00FC7D7D"/>
    <w:rsid w:val="00FD04A9"/>
    <w:rsid w:val="00FD142F"/>
    <w:rsid w:val="00FD3477"/>
    <w:rsid w:val="00FD6F62"/>
    <w:rsid w:val="00FD7C2D"/>
    <w:rsid w:val="00FE360B"/>
    <w:rsid w:val="00FE5AA6"/>
    <w:rsid w:val="00FF0426"/>
    <w:rsid w:val="00FF1966"/>
    <w:rsid w:val="00FF2395"/>
    <w:rsid w:val="00FF6574"/>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5E5C"/>
  <w15:docId w15:val="{C5E6A901-C666-4055-8DE0-B2F8F48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9B"/>
  </w:style>
  <w:style w:type="paragraph" w:styleId="Heading1">
    <w:name w:val="heading 1"/>
    <w:basedOn w:val="Normal"/>
    <w:next w:val="Normal"/>
    <w:link w:val="Heading1Char"/>
    <w:uiPriority w:val="9"/>
    <w:qFormat/>
    <w:rsid w:val="00DE7BED"/>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DE7BED"/>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E7BED"/>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E7BED"/>
    <w:pPr>
      <w:keepNext/>
      <w:numPr>
        <w:ilvl w:val="3"/>
        <w:numId w:val="1"/>
      </w:numPr>
      <w:spacing w:before="240" w:after="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E7BED"/>
    <w:pPr>
      <w:numPr>
        <w:ilvl w:val="4"/>
        <w:numId w:val="1"/>
      </w:numPr>
      <w:spacing w:before="240" w:after="60"/>
      <w:outlineLvl w:val="4"/>
    </w:pPr>
    <w:rPr>
      <w:rFonts w:eastAsiaTheme="minorEastAsia"/>
      <w:b/>
      <w:bCs/>
      <w:i/>
      <w:iCs/>
      <w:sz w:val="26"/>
      <w:szCs w:val="26"/>
      <w:lang w:val="en-US"/>
    </w:rPr>
  </w:style>
  <w:style w:type="paragraph" w:styleId="Heading6">
    <w:name w:val="heading 6"/>
    <w:basedOn w:val="Normal"/>
    <w:next w:val="Normal"/>
    <w:link w:val="Heading6Char"/>
    <w:qFormat/>
    <w:rsid w:val="00DE7BED"/>
    <w:pPr>
      <w:numPr>
        <w:ilvl w:val="5"/>
        <w:numId w:val="1"/>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E7BED"/>
    <w:pPr>
      <w:numPr>
        <w:ilvl w:val="6"/>
        <w:numId w:val="1"/>
      </w:numPr>
      <w:spacing w:before="240" w:after="6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E7BED"/>
    <w:pPr>
      <w:numPr>
        <w:ilvl w:val="7"/>
        <w:numId w:val="1"/>
      </w:numPr>
      <w:spacing w:before="240" w:after="6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E7BED"/>
    <w:pPr>
      <w:numPr>
        <w:ilvl w:val="8"/>
        <w:numId w:val="1"/>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6E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246E6"/>
    <w:pPr>
      <w:tabs>
        <w:tab w:val="center" w:pos="4536"/>
        <w:tab w:val="right" w:pos="9072"/>
      </w:tabs>
    </w:pPr>
  </w:style>
  <w:style w:type="character" w:customStyle="1" w:styleId="HeaderChar">
    <w:name w:val="Header Char"/>
    <w:basedOn w:val="DefaultParagraphFont"/>
    <w:link w:val="Header"/>
    <w:uiPriority w:val="99"/>
    <w:rsid w:val="006246E6"/>
  </w:style>
  <w:style w:type="paragraph" w:styleId="Footer">
    <w:name w:val="footer"/>
    <w:basedOn w:val="Normal"/>
    <w:link w:val="FooterChar"/>
    <w:uiPriority w:val="99"/>
    <w:unhideWhenUsed/>
    <w:rsid w:val="006246E6"/>
    <w:pPr>
      <w:tabs>
        <w:tab w:val="center" w:pos="4536"/>
        <w:tab w:val="right" w:pos="9072"/>
      </w:tabs>
    </w:pPr>
  </w:style>
  <w:style w:type="character" w:customStyle="1" w:styleId="FooterChar">
    <w:name w:val="Footer Char"/>
    <w:basedOn w:val="DefaultParagraphFont"/>
    <w:link w:val="Footer"/>
    <w:uiPriority w:val="99"/>
    <w:rsid w:val="006246E6"/>
  </w:style>
  <w:style w:type="character" w:customStyle="1" w:styleId="Heading1Char">
    <w:name w:val="Heading 1 Char"/>
    <w:basedOn w:val="DefaultParagraphFont"/>
    <w:link w:val="Heading1"/>
    <w:uiPriority w:val="9"/>
    <w:rsid w:val="00DE7BE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E7BE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E7BE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E7BED"/>
    <w:rPr>
      <w:rFonts w:eastAsiaTheme="minorEastAsia"/>
      <w:b/>
      <w:bCs/>
      <w:sz w:val="28"/>
      <w:szCs w:val="28"/>
      <w:lang w:val="en-US"/>
    </w:rPr>
  </w:style>
  <w:style w:type="character" w:customStyle="1" w:styleId="Heading5Char">
    <w:name w:val="Heading 5 Char"/>
    <w:basedOn w:val="DefaultParagraphFont"/>
    <w:link w:val="Heading5"/>
    <w:uiPriority w:val="9"/>
    <w:semiHidden/>
    <w:rsid w:val="00DE7BED"/>
    <w:rPr>
      <w:rFonts w:eastAsiaTheme="minorEastAsia"/>
      <w:b/>
      <w:bCs/>
      <w:i/>
      <w:iCs/>
      <w:sz w:val="26"/>
      <w:szCs w:val="26"/>
      <w:lang w:val="en-US"/>
    </w:rPr>
  </w:style>
  <w:style w:type="character" w:customStyle="1" w:styleId="Heading6Char">
    <w:name w:val="Heading 6 Char"/>
    <w:basedOn w:val="DefaultParagraphFont"/>
    <w:link w:val="Heading6"/>
    <w:rsid w:val="00DE7BE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E7BED"/>
    <w:rPr>
      <w:rFonts w:eastAsiaTheme="minorEastAsia"/>
      <w:sz w:val="24"/>
      <w:szCs w:val="24"/>
      <w:lang w:val="en-US"/>
    </w:rPr>
  </w:style>
  <w:style w:type="character" w:customStyle="1" w:styleId="Heading8Char">
    <w:name w:val="Heading 8 Char"/>
    <w:basedOn w:val="DefaultParagraphFont"/>
    <w:link w:val="Heading8"/>
    <w:uiPriority w:val="9"/>
    <w:semiHidden/>
    <w:rsid w:val="00DE7BED"/>
    <w:rPr>
      <w:rFonts w:eastAsiaTheme="minorEastAsia"/>
      <w:i/>
      <w:iCs/>
      <w:sz w:val="24"/>
      <w:szCs w:val="24"/>
      <w:lang w:val="en-US"/>
    </w:rPr>
  </w:style>
  <w:style w:type="character" w:customStyle="1" w:styleId="Heading9Char">
    <w:name w:val="Heading 9 Char"/>
    <w:basedOn w:val="DefaultParagraphFont"/>
    <w:link w:val="Heading9"/>
    <w:uiPriority w:val="9"/>
    <w:semiHidden/>
    <w:rsid w:val="00DE7BED"/>
    <w:rPr>
      <w:rFonts w:asciiTheme="majorHAnsi" w:eastAsiaTheme="majorEastAsia" w:hAnsiTheme="majorHAnsi" w:cstheme="majorBidi"/>
      <w:lang w:val="en-US"/>
    </w:rPr>
  </w:style>
  <w:style w:type="paragraph" w:styleId="ListParagraph">
    <w:name w:val="List Paragraph"/>
    <w:aliases w:val="Heading 21,Heading 211"/>
    <w:basedOn w:val="Normal"/>
    <w:link w:val="ListParagraphChar"/>
    <w:uiPriority w:val="34"/>
    <w:qFormat/>
    <w:rsid w:val="00302B87"/>
    <w:pPr>
      <w:ind w:left="720"/>
      <w:contextualSpacing/>
    </w:pPr>
  </w:style>
  <w:style w:type="paragraph" w:styleId="FootnoteText">
    <w:name w:val="footnote text"/>
    <w:basedOn w:val="Normal"/>
    <w:link w:val="FootnoteTextChar"/>
    <w:uiPriority w:val="99"/>
    <w:unhideWhenUsed/>
    <w:rsid w:val="00A135A7"/>
    <w:rPr>
      <w:sz w:val="20"/>
      <w:szCs w:val="20"/>
    </w:rPr>
  </w:style>
  <w:style w:type="character" w:customStyle="1" w:styleId="FootnoteTextChar">
    <w:name w:val="Footnote Text Char"/>
    <w:basedOn w:val="DefaultParagraphFont"/>
    <w:link w:val="FootnoteText"/>
    <w:uiPriority w:val="99"/>
    <w:rsid w:val="00A135A7"/>
    <w:rPr>
      <w:sz w:val="20"/>
      <w:szCs w:val="20"/>
    </w:rPr>
  </w:style>
  <w:style w:type="character" w:styleId="FootnoteReference">
    <w:name w:val="footnote reference"/>
    <w:basedOn w:val="DefaultParagraphFont"/>
    <w:uiPriority w:val="99"/>
    <w:semiHidden/>
    <w:unhideWhenUsed/>
    <w:rsid w:val="00A135A7"/>
    <w:rPr>
      <w:vertAlign w:val="superscript"/>
    </w:rPr>
  </w:style>
  <w:style w:type="paragraph" w:styleId="BalloonText">
    <w:name w:val="Balloon Text"/>
    <w:basedOn w:val="Normal"/>
    <w:link w:val="BalloonTextChar"/>
    <w:uiPriority w:val="99"/>
    <w:semiHidden/>
    <w:unhideWhenUsed/>
    <w:rsid w:val="009A3AF7"/>
    <w:rPr>
      <w:rFonts w:ascii="Tahoma" w:hAnsi="Tahoma" w:cs="Tahoma"/>
      <w:sz w:val="16"/>
      <w:szCs w:val="16"/>
    </w:rPr>
  </w:style>
  <w:style w:type="character" w:customStyle="1" w:styleId="BalloonTextChar">
    <w:name w:val="Balloon Text Char"/>
    <w:basedOn w:val="DefaultParagraphFont"/>
    <w:link w:val="BalloonText"/>
    <w:uiPriority w:val="99"/>
    <w:semiHidden/>
    <w:rsid w:val="009A3AF7"/>
    <w:rPr>
      <w:rFonts w:ascii="Tahoma" w:hAnsi="Tahoma" w:cs="Tahoma"/>
      <w:sz w:val="16"/>
      <w:szCs w:val="16"/>
    </w:rPr>
  </w:style>
  <w:style w:type="character" w:styleId="CommentReference">
    <w:name w:val="annotation reference"/>
    <w:basedOn w:val="DefaultParagraphFont"/>
    <w:uiPriority w:val="99"/>
    <w:semiHidden/>
    <w:unhideWhenUsed/>
    <w:rsid w:val="004747F0"/>
    <w:rPr>
      <w:sz w:val="16"/>
      <w:szCs w:val="16"/>
    </w:rPr>
  </w:style>
  <w:style w:type="paragraph" w:styleId="CommentText">
    <w:name w:val="annotation text"/>
    <w:basedOn w:val="Normal"/>
    <w:link w:val="CommentTextChar"/>
    <w:uiPriority w:val="99"/>
    <w:semiHidden/>
    <w:unhideWhenUsed/>
    <w:rsid w:val="004747F0"/>
    <w:rPr>
      <w:sz w:val="20"/>
      <w:szCs w:val="20"/>
    </w:rPr>
  </w:style>
  <w:style w:type="character" w:customStyle="1" w:styleId="CommentTextChar">
    <w:name w:val="Comment Text Char"/>
    <w:basedOn w:val="DefaultParagraphFont"/>
    <w:link w:val="CommentText"/>
    <w:uiPriority w:val="99"/>
    <w:semiHidden/>
    <w:rsid w:val="004747F0"/>
    <w:rPr>
      <w:sz w:val="20"/>
      <w:szCs w:val="20"/>
    </w:rPr>
  </w:style>
  <w:style w:type="paragraph" w:styleId="CommentSubject">
    <w:name w:val="annotation subject"/>
    <w:basedOn w:val="CommentText"/>
    <w:next w:val="CommentText"/>
    <w:link w:val="CommentSubjectChar"/>
    <w:uiPriority w:val="99"/>
    <w:semiHidden/>
    <w:unhideWhenUsed/>
    <w:rsid w:val="004747F0"/>
    <w:rPr>
      <w:b/>
      <w:bCs/>
    </w:rPr>
  </w:style>
  <w:style w:type="character" w:customStyle="1" w:styleId="CommentSubjectChar">
    <w:name w:val="Comment Subject Char"/>
    <w:basedOn w:val="CommentTextChar"/>
    <w:link w:val="CommentSubject"/>
    <w:uiPriority w:val="99"/>
    <w:semiHidden/>
    <w:rsid w:val="004747F0"/>
    <w:rPr>
      <w:b/>
      <w:bCs/>
      <w:sz w:val="20"/>
      <w:szCs w:val="20"/>
    </w:rPr>
  </w:style>
  <w:style w:type="paragraph" w:styleId="NoSpacing">
    <w:name w:val="No Spacing"/>
    <w:uiPriority w:val="1"/>
    <w:qFormat/>
    <w:rsid w:val="00E60D19"/>
  </w:style>
  <w:style w:type="paragraph" w:styleId="NormalWeb">
    <w:name w:val="Normal (Web)"/>
    <w:basedOn w:val="Normal"/>
    <w:uiPriority w:val="99"/>
    <w:unhideWhenUsed/>
    <w:rsid w:val="002A1A99"/>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breadcrumbtrail">
    <w:name w:val="breadcrumbtrail"/>
    <w:basedOn w:val="DefaultParagraphFont"/>
    <w:rsid w:val="00D62F07"/>
  </w:style>
  <w:style w:type="paragraph" w:styleId="Revision">
    <w:name w:val="Revision"/>
    <w:hidden/>
    <w:uiPriority w:val="99"/>
    <w:semiHidden/>
    <w:rsid w:val="00AC38EE"/>
  </w:style>
  <w:style w:type="character" w:styleId="Hyperlink">
    <w:name w:val="Hyperlink"/>
    <w:basedOn w:val="DefaultParagraphFont"/>
    <w:uiPriority w:val="99"/>
    <w:semiHidden/>
    <w:unhideWhenUsed/>
    <w:rsid w:val="001321C6"/>
    <w:rPr>
      <w:color w:val="0000FF"/>
      <w:u w:val="single"/>
    </w:rPr>
  </w:style>
  <w:style w:type="character" w:customStyle="1" w:styleId="ListParagraphChar">
    <w:name w:val="List Paragraph Char"/>
    <w:aliases w:val="Heading 21 Char,Heading 211 Char"/>
    <w:link w:val="ListParagraph"/>
    <w:uiPriority w:val="34"/>
    <w:locked/>
    <w:rsid w:val="00A76E7F"/>
  </w:style>
  <w:style w:type="paragraph" w:customStyle="1" w:styleId="Char">
    <w:name w:val="Char"/>
    <w:basedOn w:val="Normal"/>
    <w:rsid w:val="00CC6FCD"/>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6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6182">
          <w:marLeft w:val="0"/>
          <w:marRight w:val="0"/>
          <w:marTop w:val="0"/>
          <w:marBottom w:val="0"/>
          <w:divBdr>
            <w:top w:val="none" w:sz="0" w:space="0" w:color="auto"/>
            <w:left w:val="none" w:sz="0" w:space="0" w:color="auto"/>
            <w:bottom w:val="none" w:sz="0" w:space="0" w:color="auto"/>
            <w:right w:val="none" w:sz="0" w:space="0" w:color="auto"/>
          </w:divBdr>
        </w:div>
      </w:divsChild>
    </w:div>
    <w:div w:id="105665347">
      <w:bodyDiv w:val="1"/>
      <w:marLeft w:val="0"/>
      <w:marRight w:val="0"/>
      <w:marTop w:val="0"/>
      <w:marBottom w:val="0"/>
      <w:divBdr>
        <w:top w:val="none" w:sz="0" w:space="0" w:color="auto"/>
        <w:left w:val="none" w:sz="0" w:space="0" w:color="auto"/>
        <w:bottom w:val="none" w:sz="0" w:space="0" w:color="auto"/>
        <w:right w:val="none" w:sz="0" w:space="0" w:color="auto"/>
      </w:divBdr>
      <w:divsChild>
        <w:div w:id="1819413915">
          <w:marLeft w:val="0"/>
          <w:marRight w:val="0"/>
          <w:marTop w:val="0"/>
          <w:marBottom w:val="0"/>
          <w:divBdr>
            <w:top w:val="none" w:sz="0" w:space="0" w:color="auto"/>
            <w:left w:val="none" w:sz="0" w:space="0" w:color="auto"/>
            <w:bottom w:val="none" w:sz="0" w:space="0" w:color="auto"/>
            <w:right w:val="none" w:sz="0" w:space="0" w:color="auto"/>
          </w:divBdr>
        </w:div>
      </w:divsChild>
    </w:div>
    <w:div w:id="299697890">
      <w:bodyDiv w:val="1"/>
      <w:marLeft w:val="0"/>
      <w:marRight w:val="0"/>
      <w:marTop w:val="0"/>
      <w:marBottom w:val="0"/>
      <w:divBdr>
        <w:top w:val="none" w:sz="0" w:space="0" w:color="auto"/>
        <w:left w:val="none" w:sz="0" w:space="0" w:color="auto"/>
        <w:bottom w:val="none" w:sz="0" w:space="0" w:color="auto"/>
        <w:right w:val="none" w:sz="0" w:space="0" w:color="auto"/>
      </w:divBdr>
      <w:divsChild>
        <w:div w:id="324477214">
          <w:marLeft w:val="0"/>
          <w:marRight w:val="0"/>
          <w:marTop w:val="0"/>
          <w:marBottom w:val="0"/>
          <w:divBdr>
            <w:top w:val="none" w:sz="0" w:space="0" w:color="auto"/>
            <w:left w:val="none" w:sz="0" w:space="0" w:color="auto"/>
            <w:bottom w:val="none" w:sz="0" w:space="0" w:color="auto"/>
            <w:right w:val="none" w:sz="0" w:space="0" w:color="auto"/>
          </w:divBdr>
        </w:div>
      </w:divsChild>
    </w:div>
    <w:div w:id="331494685">
      <w:bodyDiv w:val="1"/>
      <w:marLeft w:val="0"/>
      <w:marRight w:val="0"/>
      <w:marTop w:val="0"/>
      <w:marBottom w:val="0"/>
      <w:divBdr>
        <w:top w:val="none" w:sz="0" w:space="0" w:color="auto"/>
        <w:left w:val="none" w:sz="0" w:space="0" w:color="auto"/>
        <w:bottom w:val="none" w:sz="0" w:space="0" w:color="auto"/>
        <w:right w:val="none" w:sz="0" w:space="0" w:color="auto"/>
      </w:divBdr>
      <w:divsChild>
        <w:div w:id="2109889448">
          <w:marLeft w:val="0"/>
          <w:marRight w:val="0"/>
          <w:marTop w:val="0"/>
          <w:marBottom w:val="0"/>
          <w:divBdr>
            <w:top w:val="none" w:sz="0" w:space="0" w:color="auto"/>
            <w:left w:val="none" w:sz="0" w:space="0" w:color="auto"/>
            <w:bottom w:val="none" w:sz="0" w:space="0" w:color="auto"/>
            <w:right w:val="none" w:sz="0" w:space="0" w:color="auto"/>
          </w:divBdr>
        </w:div>
        <w:div w:id="1713387442">
          <w:marLeft w:val="0"/>
          <w:marRight w:val="0"/>
          <w:marTop w:val="0"/>
          <w:marBottom w:val="0"/>
          <w:divBdr>
            <w:top w:val="none" w:sz="0" w:space="0" w:color="auto"/>
            <w:left w:val="none" w:sz="0" w:space="0" w:color="auto"/>
            <w:bottom w:val="none" w:sz="0" w:space="0" w:color="auto"/>
            <w:right w:val="none" w:sz="0" w:space="0" w:color="auto"/>
          </w:divBdr>
        </w:div>
        <w:div w:id="1144742070">
          <w:marLeft w:val="0"/>
          <w:marRight w:val="0"/>
          <w:marTop w:val="0"/>
          <w:marBottom w:val="0"/>
          <w:divBdr>
            <w:top w:val="none" w:sz="0" w:space="0" w:color="auto"/>
            <w:left w:val="none" w:sz="0" w:space="0" w:color="auto"/>
            <w:bottom w:val="none" w:sz="0" w:space="0" w:color="auto"/>
            <w:right w:val="none" w:sz="0" w:space="0" w:color="auto"/>
          </w:divBdr>
        </w:div>
        <w:div w:id="1290894285">
          <w:marLeft w:val="0"/>
          <w:marRight w:val="0"/>
          <w:marTop w:val="0"/>
          <w:marBottom w:val="0"/>
          <w:divBdr>
            <w:top w:val="none" w:sz="0" w:space="0" w:color="auto"/>
            <w:left w:val="none" w:sz="0" w:space="0" w:color="auto"/>
            <w:bottom w:val="none" w:sz="0" w:space="0" w:color="auto"/>
            <w:right w:val="none" w:sz="0" w:space="0" w:color="auto"/>
          </w:divBdr>
        </w:div>
      </w:divsChild>
    </w:div>
    <w:div w:id="451823635">
      <w:bodyDiv w:val="1"/>
      <w:marLeft w:val="0"/>
      <w:marRight w:val="0"/>
      <w:marTop w:val="0"/>
      <w:marBottom w:val="0"/>
      <w:divBdr>
        <w:top w:val="none" w:sz="0" w:space="0" w:color="auto"/>
        <w:left w:val="none" w:sz="0" w:space="0" w:color="auto"/>
        <w:bottom w:val="none" w:sz="0" w:space="0" w:color="auto"/>
        <w:right w:val="none" w:sz="0" w:space="0" w:color="auto"/>
      </w:divBdr>
    </w:div>
    <w:div w:id="501311632">
      <w:bodyDiv w:val="1"/>
      <w:marLeft w:val="0"/>
      <w:marRight w:val="0"/>
      <w:marTop w:val="0"/>
      <w:marBottom w:val="0"/>
      <w:divBdr>
        <w:top w:val="none" w:sz="0" w:space="0" w:color="auto"/>
        <w:left w:val="none" w:sz="0" w:space="0" w:color="auto"/>
        <w:bottom w:val="none" w:sz="0" w:space="0" w:color="auto"/>
        <w:right w:val="none" w:sz="0" w:space="0" w:color="auto"/>
      </w:divBdr>
      <w:divsChild>
        <w:div w:id="1934051184">
          <w:marLeft w:val="0"/>
          <w:marRight w:val="0"/>
          <w:marTop w:val="0"/>
          <w:marBottom w:val="0"/>
          <w:divBdr>
            <w:top w:val="none" w:sz="0" w:space="0" w:color="auto"/>
            <w:left w:val="none" w:sz="0" w:space="0" w:color="auto"/>
            <w:bottom w:val="none" w:sz="0" w:space="0" w:color="auto"/>
            <w:right w:val="none" w:sz="0" w:space="0" w:color="auto"/>
          </w:divBdr>
        </w:div>
      </w:divsChild>
    </w:div>
    <w:div w:id="529152579">
      <w:bodyDiv w:val="1"/>
      <w:marLeft w:val="0"/>
      <w:marRight w:val="0"/>
      <w:marTop w:val="0"/>
      <w:marBottom w:val="0"/>
      <w:divBdr>
        <w:top w:val="none" w:sz="0" w:space="0" w:color="auto"/>
        <w:left w:val="none" w:sz="0" w:space="0" w:color="auto"/>
        <w:bottom w:val="none" w:sz="0" w:space="0" w:color="auto"/>
        <w:right w:val="none" w:sz="0" w:space="0" w:color="auto"/>
      </w:divBdr>
      <w:divsChild>
        <w:div w:id="1682925489">
          <w:marLeft w:val="0"/>
          <w:marRight w:val="0"/>
          <w:marTop w:val="0"/>
          <w:marBottom w:val="0"/>
          <w:divBdr>
            <w:top w:val="none" w:sz="0" w:space="0" w:color="auto"/>
            <w:left w:val="none" w:sz="0" w:space="0" w:color="auto"/>
            <w:bottom w:val="none" w:sz="0" w:space="0" w:color="auto"/>
            <w:right w:val="none" w:sz="0" w:space="0" w:color="auto"/>
          </w:divBdr>
        </w:div>
      </w:divsChild>
    </w:div>
    <w:div w:id="612057946">
      <w:bodyDiv w:val="1"/>
      <w:marLeft w:val="0"/>
      <w:marRight w:val="0"/>
      <w:marTop w:val="0"/>
      <w:marBottom w:val="0"/>
      <w:divBdr>
        <w:top w:val="none" w:sz="0" w:space="0" w:color="auto"/>
        <w:left w:val="none" w:sz="0" w:space="0" w:color="auto"/>
        <w:bottom w:val="none" w:sz="0" w:space="0" w:color="auto"/>
        <w:right w:val="none" w:sz="0" w:space="0" w:color="auto"/>
      </w:divBdr>
      <w:divsChild>
        <w:div w:id="1027558850">
          <w:marLeft w:val="0"/>
          <w:marRight w:val="0"/>
          <w:marTop w:val="0"/>
          <w:marBottom w:val="0"/>
          <w:divBdr>
            <w:top w:val="none" w:sz="0" w:space="0" w:color="auto"/>
            <w:left w:val="none" w:sz="0" w:space="0" w:color="auto"/>
            <w:bottom w:val="none" w:sz="0" w:space="0" w:color="auto"/>
            <w:right w:val="none" w:sz="0" w:space="0" w:color="auto"/>
          </w:divBdr>
        </w:div>
      </w:divsChild>
    </w:div>
    <w:div w:id="690574640">
      <w:bodyDiv w:val="1"/>
      <w:marLeft w:val="0"/>
      <w:marRight w:val="0"/>
      <w:marTop w:val="0"/>
      <w:marBottom w:val="0"/>
      <w:divBdr>
        <w:top w:val="none" w:sz="0" w:space="0" w:color="auto"/>
        <w:left w:val="none" w:sz="0" w:space="0" w:color="auto"/>
        <w:bottom w:val="none" w:sz="0" w:space="0" w:color="auto"/>
        <w:right w:val="none" w:sz="0" w:space="0" w:color="auto"/>
      </w:divBdr>
      <w:divsChild>
        <w:div w:id="470444057">
          <w:marLeft w:val="0"/>
          <w:marRight w:val="0"/>
          <w:marTop w:val="0"/>
          <w:marBottom w:val="0"/>
          <w:divBdr>
            <w:top w:val="none" w:sz="0" w:space="0" w:color="auto"/>
            <w:left w:val="none" w:sz="0" w:space="0" w:color="auto"/>
            <w:bottom w:val="none" w:sz="0" w:space="0" w:color="auto"/>
            <w:right w:val="none" w:sz="0" w:space="0" w:color="auto"/>
          </w:divBdr>
        </w:div>
      </w:divsChild>
    </w:div>
    <w:div w:id="927663615">
      <w:bodyDiv w:val="1"/>
      <w:marLeft w:val="0"/>
      <w:marRight w:val="0"/>
      <w:marTop w:val="0"/>
      <w:marBottom w:val="0"/>
      <w:divBdr>
        <w:top w:val="none" w:sz="0" w:space="0" w:color="auto"/>
        <w:left w:val="none" w:sz="0" w:space="0" w:color="auto"/>
        <w:bottom w:val="none" w:sz="0" w:space="0" w:color="auto"/>
        <w:right w:val="none" w:sz="0" w:space="0" w:color="auto"/>
      </w:divBdr>
      <w:divsChild>
        <w:div w:id="319963142">
          <w:marLeft w:val="0"/>
          <w:marRight w:val="0"/>
          <w:marTop w:val="0"/>
          <w:marBottom w:val="0"/>
          <w:divBdr>
            <w:top w:val="none" w:sz="0" w:space="0" w:color="auto"/>
            <w:left w:val="none" w:sz="0" w:space="0" w:color="auto"/>
            <w:bottom w:val="none" w:sz="0" w:space="0" w:color="auto"/>
            <w:right w:val="none" w:sz="0" w:space="0" w:color="auto"/>
          </w:divBdr>
          <w:divsChild>
            <w:div w:id="1208106776">
              <w:marLeft w:val="0"/>
              <w:marRight w:val="0"/>
              <w:marTop w:val="0"/>
              <w:marBottom w:val="0"/>
              <w:divBdr>
                <w:top w:val="none" w:sz="0" w:space="0" w:color="auto"/>
                <w:left w:val="none" w:sz="0" w:space="0" w:color="auto"/>
                <w:bottom w:val="none" w:sz="0" w:space="0" w:color="auto"/>
                <w:right w:val="none" w:sz="0" w:space="0" w:color="auto"/>
              </w:divBdr>
              <w:divsChild>
                <w:div w:id="1015501341">
                  <w:marLeft w:val="0"/>
                  <w:marRight w:val="0"/>
                  <w:marTop w:val="0"/>
                  <w:marBottom w:val="0"/>
                  <w:divBdr>
                    <w:top w:val="none" w:sz="0" w:space="0" w:color="auto"/>
                    <w:left w:val="none" w:sz="0" w:space="0" w:color="auto"/>
                    <w:bottom w:val="none" w:sz="0" w:space="0" w:color="auto"/>
                    <w:right w:val="none" w:sz="0" w:space="0" w:color="auto"/>
                  </w:divBdr>
                  <w:divsChild>
                    <w:div w:id="393701782">
                      <w:marLeft w:val="0"/>
                      <w:marRight w:val="0"/>
                      <w:marTop w:val="0"/>
                      <w:marBottom w:val="0"/>
                      <w:divBdr>
                        <w:top w:val="none" w:sz="0" w:space="0" w:color="auto"/>
                        <w:left w:val="none" w:sz="0" w:space="0" w:color="auto"/>
                        <w:bottom w:val="none" w:sz="0" w:space="0" w:color="auto"/>
                        <w:right w:val="none" w:sz="0" w:space="0" w:color="auto"/>
                      </w:divBdr>
                      <w:divsChild>
                        <w:div w:id="538973059">
                          <w:marLeft w:val="0"/>
                          <w:marRight w:val="0"/>
                          <w:marTop w:val="0"/>
                          <w:marBottom w:val="0"/>
                          <w:divBdr>
                            <w:top w:val="none" w:sz="0" w:space="0" w:color="auto"/>
                            <w:left w:val="none" w:sz="0" w:space="0" w:color="auto"/>
                            <w:bottom w:val="none" w:sz="0" w:space="0" w:color="auto"/>
                            <w:right w:val="none" w:sz="0" w:space="0" w:color="auto"/>
                          </w:divBdr>
                          <w:divsChild>
                            <w:div w:id="1791585812">
                              <w:marLeft w:val="0"/>
                              <w:marRight w:val="0"/>
                              <w:marTop w:val="0"/>
                              <w:marBottom w:val="0"/>
                              <w:divBdr>
                                <w:top w:val="none" w:sz="0" w:space="0" w:color="auto"/>
                                <w:left w:val="none" w:sz="0" w:space="0" w:color="auto"/>
                                <w:bottom w:val="none" w:sz="0" w:space="0" w:color="auto"/>
                                <w:right w:val="none" w:sz="0" w:space="0" w:color="auto"/>
                              </w:divBdr>
                              <w:divsChild>
                                <w:div w:id="1892688721">
                                  <w:marLeft w:val="0"/>
                                  <w:marRight w:val="0"/>
                                  <w:marTop w:val="0"/>
                                  <w:marBottom w:val="0"/>
                                  <w:divBdr>
                                    <w:top w:val="none" w:sz="0" w:space="0" w:color="auto"/>
                                    <w:left w:val="none" w:sz="0" w:space="0" w:color="auto"/>
                                    <w:bottom w:val="none" w:sz="0" w:space="0" w:color="auto"/>
                                    <w:right w:val="none" w:sz="0" w:space="0" w:color="auto"/>
                                  </w:divBdr>
                                  <w:divsChild>
                                    <w:div w:id="551427634">
                                      <w:marLeft w:val="0"/>
                                      <w:marRight w:val="0"/>
                                      <w:marTop w:val="0"/>
                                      <w:marBottom w:val="0"/>
                                      <w:divBdr>
                                        <w:top w:val="none" w:sz="0" w:space="0" w:color="auto"/>
                                        <w:left w:val="none" w:sz="0" w:space="0" w:color="auto"/>
                                        <w:bottom w:val="none" w:sz="0" w:space="0" w:color="auto"/>
                                        <w:right w:val="none" w:sz="0" w:space="0" w:color="auto"/>
                                      </w:divBdr>
                                      <w:divsChild>
                                        <w:div w:id="1301035203">
                                          <w:marLeft w:val="0"/>
                                          <w:marRight w:val="0"/>
                                          <w:marTop w:val="0"/>
                                          <w:marBottom w:val="0"/>
                                          <w:divBdr>
                                            <w:top w:val="none" w:sz="0" w:space="0" w:color="auto"/>
                                            <w:left w:val="none" w:sz="0" w:space="0" w:color="auto"/>
                                            <w:bottom w:val="none" w:sz="0" w:space="0" w:color="auto"/>
                                            <w:right w:val="none" w:sz="0" w:space="0" w:color="auto"/>
                                          </w:divBdr>
                                          <w:divsChild>
                                            <w:div w:id="674770779">
                                              <w:marLeft w:val="0"/>
                                              <w:marRight w:val="0"/>
                                              <w:marTop w:val="0"/>
                                              <w:marBottom w:val="0"/>
                                              <w:divBdr>
                                                <w:top w:val="none" w:sz="0" w:space="0" w:color="auto"/>
                                                <w:left w:val="none" w:sz="0" w:space="0" w:color="auto"/>
                                                <w:bottom w:val="none" w:sz="0" w:space="0" w:color="auto"/>
                                                <w:right w:val="none" w:sz="0" w:space="0" w:color="auto"/>
                                              </w:divBdr>
                                              <w:divsChild>
                                                <w:div w:id="1970894444">
                                                  <w:marLeft w:val="0"/>
                                                  <w:marRight w:val="0"/>
                                                  <w:marTop w:val="0"/>
                                                  <w:marBottom w:val="0"/>
                                                  <w:divBdr>
                                                    <w:top w:val="none" w:sz="0" w:space="0" w:color="auto"/>
                                                    <w:left w:val="none" w:sz="0" w:space="0" w:color="auto"/>
                                                    <w:bottom w:val="none" w:sz="0" w:space="0" w:color="auto"/>
                                                    <w:right w:val="none" w:sz="0" w:space="0" w:color="auto"/>
                                                  </w:divBdr>
                                                  <w:divsChild>
                                                    <w:div w:id="440034824">
                                                      <w:marLeft w:val="0"/>
                                                      <w:marRight w:val="0"/>
                                                      <w:marTop w:val="0"/>
                                                      <w:marBottom w:val="0"/>
                                                      <w:divBdr>
                                                        <w:top w:val="none" w:sz="0" w:space="0" w:color="auto"/>
                                                        <w:left w:val="none" w:sz="0" w:space="0" w:color="auto"/>
                                                        <w:bottom w:val="none" w:sz="0" w:space="0" w:color="auto"/>
                                                        <w:right w:val="none" w:sz="0" w:space="0" w:color="auto"/>
                                                      </w:divBdr>
                                                      <w:divsChild>
                                                        <w:div w:id="852182282">
                                                          <w:marLeft w:val="0"/>
                                                          <w:marRight w:val="0"/>
                                                          <w:marTop w:val="0"/>
                                                          <w:marBottom w:val="0"/>
                                                          <w:divBdr>
                                                            <w:top w:val="none" w:sz="0" w:space="0" w:color="auto"/>
                                                            <w:left w:val="none" w:sz="0" w:space="0" w:color="auto"/>
                                                            <w:bottom w:val="none" w:sz="0" w:space="0" w:color="auto"/>
                                                            <w:right w:val="none" w:sz="0" w:space="0" w:color="auto"/>
                                                          </w:divBdr>
                                                          <w:divsChild>
                                                            <w:div w:id="491486171">
                                                              <w:marLeft w:val="0"/>
                                                              <w:marRight w:val="0"/>
                                                              <w:marTop w:val="0"/>
                                                              <w:marBottom w:val="0"/>
                                                              <w:divBdr>
                                                                <w:top w:val="none" w:sz="0" w:space="0" w:color="auto"/>
                                                                <w:left w:val="none" w:sz="0" w:space="0" w:color="auto"/>
                                                                <w:bottom w:val="none" w:sz="0" w:space="0" w:color="auto"/>
                                                                <w:right w:val="none" w:sz="0" w:space="0" w:color="auto"/>
                                                              </w:divBdr>
                                                              <w:divsChild>
                                                                <w:div w:id="995256298">
                                                                  <w:marLeft w:val="0"/>
                                                                  <w:marRight w:val="0"/>
                                                                  <w:marTop w:val="735"/>
                                                                  <w:marBottom w:val="0"/>
                                                                  <w:divBdr>
                                                                    <w:top w:val="none" w:sz="0" w:space="0" w:color="auto"/>
                                                                    <w:left w:val="none" w:sz="0" w:space="0" w:color="auto"/>
                                                                    <w:bottom w:val="none" w:sz="0" w:space="0" w:color="auto"/>
                                                                    <w:right w:val="none" w:sz="0" w:space="0" w:color="auto"/>
                                                                  </w:divBdr>
                                                                  <w:divsChild>
                                                                    <w:div w:id="45837605">
                                                                      <w:marLeft w:val="450"/>
                                                                      <w:marRight w:val="450"/>
                                                                      <w:marTop w:val="0"/>
                                                                      <w:marBottom w:val="0"/>
                                                                      <w:divBdr>
                                                                        <w:top w:val="none" w:sz="0" w:space="0" w:color="auto"/>
                                                                        <w:left w:val="none" w:sz="0" w:space="0" w:color="auto"/>
                                                                        <w:bottom w:val="none" w:sz="0" w:space="0" w:color="auto"/>
                                                                        <w:right w:val="none" w:sz="0" w:space="0" w:color="auto"/>
                                                                      </w:divBdr>
                                                                      <w:divsChild>
                                                                        <w:div w:id="1435588691">
                                                                          <w:marLeft w:val="0"/>
                                                                          <w:marRight w:val="45"/>
                                                                          <w:marTop w:val="45"/>
                                                                          <w:marBottom w:val="0"/>
                                                                          <w:divBdr>
                                                                            <w:top w:val="none" w:sz="0" w:space="0" w:color="auto"/>
                                                                            <w:left w:val="none" w:sz="0" w:space="0" w:color="auto"/>
                                                                            <w:bottom w:val="none" w:sz="0" w:space="0" w:color="auto"/>
                                                                            <w:right w:val="none" w:sz="0" w:space="0" w:color="auto"/>
                                                                          </w:divBdr>
                                                                          <w:divsChild>
                                                                            <w:div w:id="1866867506">
                                                                              <w:marLeft w:val="0"/>
                                                                              <w:marRight w:val="0"/>
                                                                              <w:marTop w:val="0"/>
                                                                              <w:marBottom w:val="0"/>
                                                                              <w:divBdr>
                                                                                <w:top w:val="none" w:sz="0" w:space="0" w:color="auto"/>
                                                                                <w:left w:val="none" w:sz="0" w:space="0" w:color="auto"/>
                                                                                <w:bottom w:val="none" w:sz="0" w:space="0" w:color="auto"/>
                                                                                <w:right w:val="none" w:sz="0" w:space="0" w:color="auto"/>
                                                                              </w:divBdr>
                                                                              <w:divsChild>
                                                                                <w:div w:id="1232931053">
                                                                                  <w:marLeft w:val="0"/>
                                                                                  <w:marRight w:val="0"/>
                                                                                  <w:marTop w:val="0"/>
                                                                                  <w:marBottom w:val="0"/>
                                                                                  <w:divBdr>
                                                                                    <w:top w:val="none" w:sz="0" w:space="0" w:color="auto"/>
                                                                                    <w:left w:val="none" w:sz="0" w:space="0" w:color="auto"/>
                                                                                    <w:bottom w:val="none" w:sz="0" w:space="0" w:color="auto"/>
                                                                                    <w:right w:val="none" w:sz="0" w:space="0" w:color="auto"/>
                                                                                  </w:divBdr>
                                                                                  <w:divsChild>
                                                                                    <w:div w:id="1921452228">
                                                                                      <w:marLeft w:val="0"/>
                                                                                      <w:marRight w:val="0"/>
                                                                                      <w:marTop w:val="0"/>
                                                                                      <w:marBottom w:val="0"/>
                                                                                      <w:divBdr>
                                                                                        <w:top w:val="none" w:sz="0" w:space="0" w:color="auto"/>
                                                                                        <w:left w:val="single" w:sz="6" w:space="0" w:color="auto"/>
                                                                                        <w:bottom w:val="none" w:sz="0" w:space="0" w:color="auto"/>
                                                                                        <w:right w:val="single" w:sz="6" w:space="0" w:color="auto"/>
                                                                                      </w:divBdr>
                                                                                      <w:divsChild>
                                                                                        <w:div w:id="1808204997">
                                                                                          <w:marLeft w:val="150"/>
                                                                                          <w:marRight w:val="150"/>
                                                                                          <w:marTop w:val="0"/>
                                                                                          <w:marBottom w:val="0"/>
                                                                                          <w:divBdr>
                                                                                            <w:top w:val="none" w:sz="0" w:space="0" w:color="auto"/>
                                                                                            <w:left w:val="none" w:sz="0" w:space="0" w:color="auto"/>
                                                                                            <w:bottom w:val="none" w:sz="0" w:space="0" w:color="auto"/>
                                                                                            <w:right w:val="none" w:sz="0" w:space="0" w:color="auto"/>
                                                                                          </w:divBdr>
                                                                                          <w:divsChild>
                                                                                            <w:div w:id="1154101134">
                                                                                              <w:marLeft w:val="0"/>
                                                                                              <w:marRight w:val="0"/>
                                                                                              <w:marTop w:val="0"/>
                                                                                              <w:marBottom w:val="0"/>
                                                                                              <w:divBdr>
                                                                                                <w:top w:val="none" w:sz="0" w:space="0" w:color="auto"/>
                                                                                                <w:left w:val="none" w:sz="0" w:space="0" w:color="auto"/>
                                                                                                <w:bottom w:val="none" w:sz="0" w:space="0" w:color="auto"/>
                                                                                                <w:right w:val="none" w:sz="0" w:space="0" w:color="auto"/>
                                                                                              </w:divBdr>
                                                                                              <w:divsChild>
                                                                                                <w:div w:id="503470455">
                                                                                                  <w:marLeft w:val="0"/>
                                                                                                  <w:marRight w:val="0"/>
                                                                                                  <w:marTop w:val="0"/>
                                                                                                  <w:marBottom w:val="0"/>
                                                                                                  <w:divBdr>
                                                                                                    <w:top w:val="none" w:sz="0" w:space="0" w:color="auto"/>
                                                                                                    <w:left w:val="none" w:sz="0" w:space="0" w:color="auto"/>
                                                                                                    <w:bottom w:val="none" w:sz="0" w:space="0" w:color="auto"/>
                                                                                                    <w:right w:val="none" w:sz="0" w:space="0" w:color="auto"/>
                                                                                                  </w:divBdr>
                                                                                                  <w:divsChild>
                                                                                                    <w:div w:id="335112280">
                                                                                                      <w:marLeft w:val="0"/>
                                                                                                      <w:marRight w:val="0"/>
                                                                                                      <w:marTop w:val="0"/>
                                                                                                      <w:marBottom w:val="0"/>
                                                                                                      <w:divBdr>
                                                                                                        <w:top w:val="none" w:sz="0" w:space="0" w:color="auto"/>
                                                                                                        <w:left w:val="none" w:sz="0" w:space="0" w:color="auto"/>
                                                                                                        <w:bottom w:val="none" w:sz="0" w:space="0" w:color="auto"/>
                                                                                                        <w:right w:val="none" w:sz="0" w:space="0" w:color="auto"/>
                                                                                                      </w:divBdr>
                                                                                                      <w:divsChild>
                                                                                                        <w:div w:id="35475148">
                                                                                                          <w:marLeft w:val="0"/>
                                                                                                          <w:marRight w:val="0"/>
                                                                                                          <w:marTop w:val="0"/>
                                                                                                          <w:marBottom w:val="0"/>
                                                                                                          <w:divBdr>
                                                                                                            <w:top w:val="none" w:sz="0" w:space="0" w:color="auto"/>
                                                                                                            <w:left w:val="none" w:sz="0" w:space="0" w:color="auto"/>
                                                                                                            <w:bottom w:val="none" w:sz="0" w:space="0" w:color="auto"/>
                                                                                                            <w:right w:val="none" w:sz="0" w:space="0" w:color="auto"/>
                                                                                                          </w:divBdr>
                                                                                                          <w:divsChild>
                                                                                                            <w:div w:id="1908303382">
                                                                                                              <w:marLeft w:val="0"/>
                                                                                                              <w:marRight w:val="0"/>
                                                                                                              <w:marTop w:val="0"/>
                                                                                                              <w:marBottom w:val="0"/>
                                                                                                              <w:divBdr>
                                                                                                                <w:top w:val="none" w:sz="0" w:space="0" w:color="auto"/>
                                                                                                                <w:left w:val="none" w:sz="0" w:space="0" w:color="auto"/>
                                                                                                                <w:bottom w:val="none" w:sz="0" w:space="0" w:color="auto"/>
                                                                                                                <w:right w:val="none" w:sz="0" w:space="0" w:color="auto"/>
                                                                                                              </w:divBdr>
                                                                                                              <w:divsChild>
                                                                                                                <w:div w:id="1272085255">
                                                                                                                  <w:marLeft w:val="0"/>
                                                                                                                  <w:marRight w:val="0"/>
                                                                                                                  <w:marTop w:val="0"/>
                                                                                                                  <w:marBottom w:val="0"/>
                                                                                                                  <w:divBdr>
                                                                                                                    <w:top w:val="none" w:sz="0" w:space="0" w:color="auto"/>
                                                                                                                    <w:left w:val="none" w:sz="0" w:space="0" w:color="auto"/>
                                                                                                                    <w:bottom w:val="none" w:sz="0" w:space="0" w:color="auto"/>
                                                                                                                    <w:right w:val="none" w:sz="0" w:space="0" w:color="auto"/>
                                                                                                                  </w:divBdr>
                                                                                                                  <w:divsChild>
                                                                                                                    <w:div w:id="1665014965">
                                                                                                                      <w:marLeft w:val="0"/>
                                                                                                                      <w:marRight w:val="0"/>
                                                                                                                      <w:marTop w:val="0"/>
                                                                                                                      <w:marBottom w:val="0"/>
                                                                                                                      <w:divBdr>
                                                                                                                        <w:top w:val="none" w:sz="0" w:space="0" w:color="auto"/>
                                                                                                                        <w:left w:val="none" w:sz="0" w:space="0" w:color="auto"/>
                                                                                                                        <w:bottom w:val="none" w:sz="0" w:space="0" w:color="auto"/>
                                                                                                                        <w:right w:val="none" w:sz="0" w:space="0" w:color="auto"/>
                                                                                                                      </w:divBdr>
                                                                                                                      <w:divsChild>
                                                                                                                        <w:div w:id="14984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367821">
      <w:bodyDiv w:val="1"/>
      <w:marLeft w:val="0"/>
      <w:marRight w:val="0"/>
      <w:marTop w:val="0"/>
      <w:marBottom w:val="0"/>
      <w:divBdr>
        <w:top w:val="none" w:sz="0" w:space="0" w:color="auto"/>
        <w:left w:val="none" w:sz="0" w:space="0" w:color="auto"/>
        <w:bottom w:val="none" w:sz="0" w:space="0" w:color="auto"/>
        <w:right w:val="none" w:sz="0" w:space="0" w:color="auto"/>
      </w:divBdr>
      <w:divsChild>
        <w:div w:id="370034347">
          <w:marLeft w:val="0"/>
          <w:marRight w:val="0"/>
          <w:marTop w:val="0"/>
          <w:marBottom w:val="0"/>
          <w:divBdr>
            <w:top w:val="none" w:sz="0" w:space="0" w:color="auto"/>
            <w:left w:val="none" w:sz="0" w:space="0" w:color="auto"/>
            <w:bottom w:val="none" w:sz="0" w:space="0" w:color="auto"/>
            <w:right w:val="none" w:sz="0" w:space="0" w:color="auto"/>
          </w:divBdr>
        </w:div>
      </w:divsChild>
    </w:div>
    <w:div w:id="1003895891">
      <w:bodyDiv w:val="1"/>
      <w:marLeft w:val="0"/>
      <w:marRight w:val="0"/>
      <w:marTop w:val="0"/>
      <w:marBottom w:val="0"/>
      <w:divBdr>
        <w:top w:val="none" w:sz="0" w:space="0" w:color="auto"/>
        <w:left w:val="none" w:sz="0" w:space="0" w:color="auto"/>
        <w:bottom w:val="none" w:sz="0" w:space="0" w:color="auto"/>
        <w:right w:val="none" w:sz="0" w:space="0" w:color="auto"/>
      </w:divBdr>
      <w:divsChild>
        <w:div w:id="1034185887">
          <w:marLeft w:val="0"/>
          <w:marRight w:val="0"/>
          <w:marTop w:val="0"/>
          <w:marBottom w:val="0"/>
          <w:divBdr>
            <w:top w:val="none" w:sz="0" w:space="0" w:color="auto"/>
            <w:left w:val="none" w:sz="0" w:space="0" w:color="auto"/>
            <w:bottom w:val="none" w:sz="0" w:space="0" w:color="auto"/>
            <w:right w:val="none" w:sz="0" w:space="0" w:color="auto"/>
          </w:divBdr>
        </w:div>
      </w:divsChild>
    </w:div>
    <w:div w:id="1104500689">
      <w:bodyDiv w:val="1"/>
      <w:marLeft w:val="0"/>
      <w:marRight w:val="0"/>
      <w:marTop w:val="0"/>
      <w:marBottom w:val="0"/>
      <w:divBdr>
        <w:top w:val="none" w:sz="0" w:space="0" w:color="auto"/>
        <w:left w:val="none" w:sz="0" w:space="0" w:color="auto"/>
        <w:bottom w:val="none" w:sz="0" w:space="0" w:color="auto"/>
        <w:right w:val="none" w:sz="0" w:space="0" w:color="auto"/>
      </w:divBdr>
    </w:div>
    <w:div w:id="1111629329">
      <w:bodyDiv w:val="1"/>
      <w:marLeft w:val="0"/>
      <w:marRight w:val="0"/>
      <w:marTop w:val="0"/>
      <w:marBottom w:val="0"/>
      <w:divBdr>
        <w:top w:val="none" w:sz="0" w:space="0" w:color="auto"/>
        <w:left w:val="none" w:sz="0" w:space="0" w:color="auto"/>
        <w:bottom w:val="none" w:sz="0" w:space="0" w:color="auto"/>
        <w:right w:val="none" w:sz="0" w:space="0" w:color="auto"/>
      </w:divBdr>
      <w:divsChild>
        <w:div w:id="1492910765">
          <w:marLeft w:val="0"/>
          <w:marRight w:val="0"/>
          <w:marTop w:val="0"/>
          <w:marBottom w:val="0"/>
          <w:divBdr>
            <w:top w:val="none" w:sz="0" w:space="0" w:color="auto"/>
            <w:left w:val="none" w:sz="0" w:space="0" w:color="auto"/>
            <w:bottom w:val="none" w:sz="0" w:space="0" w:color="auto"/>
            <w:right w:val="none" w:sz="0" w:space="0" w:color="auto"/>
          </w:divBdr>
        </w:div>
      </w:divsChild>
    </w:div>
    <w:div w:id="1249461934">
      <w:bodyDiv w:val="1"/>
      <w:marLeft w:val="0"/>
      <w:marRight w:val="0"/>
      <w:marTop w:val="0"/>
      <w:marBottom w:val="0"/>
      <w:divBdr>
        <w:top w:val="none" w:sz="0" w:space="0" w:color="auto"/>
        <w:left w:val="none" w:sz="0" w:space="0" w:color="auto"/>
        <w:bottom w:val="none" w:sz="0" w:space="0" w:color="auto"/>
        <w:right w:val="none" w:sz="0" w:space="0" w:color="auto"/>
      </w:divBdr>
      <w:divsChild>
        <w:div w:id="780035371">
          <w:marLeft w:val="0"/>
          <w:marRight w:val="0"/>
          <w:marTop w:val="0"/>
          <w:marBottom w:val="0"/>
          <w:divBdr>
            <w:top w:val="none" w:sz="0" w:space="0" w:color="auto"/>
            <w:left w:val="none" w:sz="0" w:space="0" w:color="auto"/>
            <w:bottom w:val="none" w:sz="0" w:space="0" w:color="auto"/>
            <w:right w:val="none" w:sz="0" w:space="0" w:color="auto"/>
          </w:divBdr>
        </w:div>
      </w:divsChild>
    </w:div>
    <w:div w:id="1355613240">
      <w:bodyDiv w:val="1"/>
      <w:marLeft w:val="0"/>
      <w:marRight w:val="0"/>
      <w:marTop w:val="0"/>
      <w:marBottom w:val="0"/>
      <w:divBdr>
        <w:top w:val="none" w:sz="0" w:space="0" w:color="auto"/>
        <w:left w:val="none" w:sz="0" w:space="0" w:color="auto"/>
        <w:bottom w:val="none" w:sz="0" w:space="0" w:color="auto"/>
        <w:right w:val="none" w:sz="0" w:space="0" w:color="auto"/>
      </w:divBdr>
      <w:divsChild>
        <w:div w:id="1496340658">
          <w:marLeft w:val="0"/>
          <w:marRight w:val="0"/>
          <w:marTop w:val="0"/>
          <w:marBottom w:val="0"/>
          <w:divBdr>
            <w:top w:val="none" w:sz="0" w:space="0" w:color="auto"/>
            <w:left w:val="none" w:sz="0" w:space="0" w:color="auto"/>
            <w:bottom w:val="none" w:sz="0" w:space="0" w:color="auto"/>
            <w:right w:val="none" w:sz="0" w:space="0" w:color="auto"/>
          </w:divBdr>
        </w:div>
      </w:divsChild>
    </w:div>
    <w:div w:id="1401710544">
      <w:bodyDiv w:val="1"/>
      <w:marLeft w:val="0"/>
      <w:marRight w:val="0"/>
      <w:marTop w:val="0"/>
      <w:marBottom w:val="0"/>
      <w:divBdr>
        <w:top w:val="none" w:sz="0" w:space="0" w:color="auto"/>
        <w:left w:val="none" w:sz="0" w:space="0" w:color="auto"/>
        <w:bottom w:val="none" w:sz="0" w:space="0" w:color="auto"/>
        <w:right w:val="none" w:sz="0" w:space="0" w:color="auto"/>
      </w:divBdr>
      <w:divsChild>
        <w:div w:id="1463764445">
          <w:marLeft w:val="0"/>
          <w:marRight w:val="0"/>
          <w:marTop w:val="0"/>
          <w:marBottom w:val="0"/>
          <w:divBdr>
            <w:top w:val="none" w:sz="0" w:space="0" w:color="auto"/>
            <w:left w:val="none" w:sz="0" w:space="0" w:color="auto"/>
            <w:bottom w:val="none" w:sz="0" w:space="0" w:color="auto"/>
            <w:right w:val="none" w:sz="0" w:space="0" w:color="auto"/>
          </w:divBdr>
        </w:div>
      </w:divsChild>
    </w:div>
    <w:div w:id="1479568464">
      <w:bodyDiv w:val="1"/>
      <w:marLeft w:val="0"/>
      <w:marRight w:val="0"/>
      <w:marTop w:val="0"/>
      <w:marBottom w:val="0"/>
      <w:divBdr>
        <w:top w:val="none" w:sz="0" w:space="0" w:color="auto"/>
        <w:left w:val="none" w:sz="0" w:space="0" w:color="auto"/>
        <w:bottom w:val="none" w:sz="0" w:space="0" w:color="auto"/>
        <w:right w:val="none" w:sz="0" w:space="0" w:color="auto"/>
      </w:divBdr>
      <w:divsChild>
        <w:div w:id="1444767960">
          <w:marLeft w:val="0"/>
          <w:marRight w:val="0"/>
          <w:marTop w:val="0"/>
          <w:marBottom w:val="0"/>
          <w:divBdr>
            <w:top w:val="none" w:sz="0" w:space="0" w:color="auto"/>
            <w:left w:val="none" w:sz="0" w:space="0" w:color="auto"/>
            <w:bottom w:val="none" w:sz="0" w:space="0" w:color="auto"/>
            <w:right w:val="none" w:sz="0" w:space="0" w:color="auto"/>
          </w:divBdr>
          <w:divsChild>
            <w:div w:id="1982615947">
              <w:marLeft w:val="0"/>
              <w:marRight w:val="0"/>
              <w:marTop w:val="0"/>
              <w:marBottom w:val="0"/>
              <w:divBdr>
                <w:top w:val="none" w:sz="0" w:space="0" w:color="auto"/>
                <w:left w:val="none" w:sz="0" w:space="0" w:color="auto"/>
                <w:bottom w:val="none" w:sz="0" w:space="0" w:color="auto"/>
                <w:right w:val="none" w:sz="0" w:space="0" w:color="auto"/>
              </w:divBdr>
              <w:divsChild>
                <w:div w:id="954140048">
                  <w:marLeft w:val="0"/>
                  <w:marRight w:val="0"/>
                  <w:marTop w:val="0"/>
                  <w:marBottom w:val="0"/>
                  <w:divBdr>
                    <w:top w:val="none" w:sz="0" w:space="0" w:color="auto"/>
                    <w:left w:val="none" w:sz="0" w:space="0" w:color="auto"/>
                    <w:bottom w:val="none" w:sz="0" w:space="0" w:color="auto"/>
                    <w:right w:val="none" w:sz="0" w:space="0" w:color="auto"/>
                  </w:divBdr>
                  <w:divsChild>
                    <w:div w:id="992297513">
                      <w:marLeft w:val="0"/>
                      <w:marRight w:val="0"/>
                      <w:marTop w:val="0"/>
                      <w:marBottom w:val="0"/>
                      <w:divBdr>
                        <w:top w:val="none" w:sz="0" w:space="0" w:color="auto"/>
                        <w:left w:val="none" w:sz="0" w:space="0" w:color="auto"/>
                        <w:bottom w:val="none" w:sz="0" w:space="0" w:color="auto"/>
                        <w:right w:val="none" w:sz="0" w:space="0" w:color="auto"/>
                      </w:divBdr>
                      <w:divsChild>
                        <w:div w:id="1045762584">
                          <w:marLeft w:val="0"/>
                          <w:marRight w:val="0"/>
                          <w:marTop w:val="0"/>
                          <w:marBottom w:val="0"/>
                          <w:divBdr>
                            <w:top w:val="none" w:sz="0" w:space="0" w:color="auto"/>
                            <w:left w:val="none" w:sz="0" w:space="0" w:color="auto"/>
                            <w:bottom w:val="none" w:sz="0" w:space="0" w:color="auto"/>
                            <w:right w:val="none" w:sz="0" w:space="0" w:color="auto"/>
                          </w:divBdr>
                          <w:divsChild>
                            <w:div w:id="858588078">
                              <w:marLeft w:val="15"/>
                              <w:marRight w:val="195"/>
                              <w:marTop w:val="0"/>
                              <w:marBottom w:val="0"/>
                              <w:divBdr>
                                <w:top w:val="none" w:sz="0" w:space="0" w:color="auto"/>
                                <w:left w:val="none" w:sz="0" w:space="0" w:color="auto"/>
                                <w:bottom w:val="none" w:sz="0" w:space="0" w:color="auto"/>
                                <w:right w:val="none" w:sz="0" w:space="0" w:color="auto"/>
                              </w:divBdr>
                              <w:divsChild>
                                <w:div w:id="2121215951">
                                  <w:marLeft w:val="0"/>
                                  <w:marRight w:val="0"/>
                                  <w:marTop w:val="0"/>
                                  <w:marBottom w:val="0"/>
                                  <w:divBdr>
                                    <w:top w:val="none" w:sz="0" w:space="0" w:color="auto"/>
                                    <w:left w:val="none" w:sz="0" w:space="0" w:color="auto"/>
                                    <w:bottom w:val="none" w:sz="0" w:space="0" w:color="auto"/>
                                    <w:right w:val="none" w:sz="0" w:space="0" w:color="auto"/>
                                  </w:divBdr>
                                  <w:divsChild>
                                    <w:div w:id="1614705485">
                                      <w:marLeft w:val="0"/>
                                      <w:marRight w:val="0"/>
                                      <w:marTop w:val="0"/>
                                      <w:marBottom w:val="0"/>
                                      <w:divBdr>
                                        <w:top w:val="none" w:sz="0" w:space="0" w:color="auto"/>
                                        <w:left w:val="none" w:sz="0" w:space="0" w:color="auto"/>
                                        <w:bottom w:val="none" w:sz="0" w:space="0" w:color="auto"/>
                                        <w:right w:val="none" w:sz="0" w:space="0" w:color="auto"/>
                                      </w:divBdr>
                                      <w:divsChild>
                                        <w:div w:id="2143766198">
                                          <w:marLeft w:val="0"/>
                                          <w:marRight w:val="0"/>
                                          <w:marTop w:val="0"/>
                                          <w:marBottom w:val="0"/>
                                          <w:divBdr>
                                            <w:top w:val="none" w:sz="0" w:space="0" w:color="auto"/>
                                            <w:left w:val="none" w:sz="0" w:space="0" w:color="auto"/>
                                            <w:bottom w:val="none" w:sz="0" w:space="0" w:color="auto"/>
                                            <w:right w:val="none" w:sz="0" w:space="0" w:color="auto"/>
                                          </w:divBdr>
                                          <w:divsChild>
                                            <w:div w:id="1145776514">
                                              <w:marLeft w:val="0"/>
                                              <w:marRight w:val="0"/>
                                              <w:marTop w:val="0"/>
                                              <w:marBottom w:val="0"/>
                                              <w:divBdr>
                                                <w:top w:val="none" w:sz="0" w:space="0" w:color="auto"/>
                                                <w:left w:val="none" w:sz="0" w:space="0" w:color="auto"/>
                                                <w:bottom w:val="none" w:sz="0" w:space="0" w:color="auto"/>
                                                <w:right w:val="none" w:sz="0" w:space="0" w:color="auto"/>
                                              </w:divBdr>
                                              <w:divsChild>
                                                <w:div w:id="616714487">
                                                  <w:marLeft w:val="0"/>
                                                  <w:marRight w:val="0"/>
                                                  <w:marTop w:val="0"/>
                                                  <w:marBottom w:val="0"/>
                                                  <w:divBdr>
                                                    <w:top w:val="none" w:sz="0" w:space="0" w:color="auto"/>
                                                    <w:left w:val="none" w:sz="0" w:space="0" w:color="auto"/>
                                                    <w:bottom w:val="none" w:sz="0" w:space="0" w:color="auto"/>
                                                    <w:right w:val="none" w:sz="0" w:space="0" w:color="auto"/>
                                                  </w:divBdr>
                                                  <w:divsChild>
                                                    <w:div w:id="1669867433">
                                                      <w:marLeft w:val="0"/>
                                                      <w:marRight w:val="0"/>
                                                      <w:marTop w:val="0"/>
                                                      <w:marBottom w:val="0"/>
                                                      <w:divBdr>
                                                        <w:top w:val="none" w:sz="0" w:space="0" w:color="auto"/>
                                                        <w:left w:val="none" w:sz="0" w:space="0" w:color="auto"/>
                                                        <w:bottom w:val="none" w:sz="0" w:space="0" w:color="auto"/>
                                                        <w:right w:val="none" w:sz="0" w:space="0" w:color="auto"/>
                                                      </w:divBdr>
                                                      <w:divsChild>
                                                        <w:div w:id="965965605">
                                                          <w:marLeft w:val="0"/>
                                                          <w:marRight w:val="0"/>
                                                          <w:marTop w:val="0"/>
                                                          <w:marBottom w:val="0"/>
                                                          <w:divBdr>
                                                            <w:top w:val="none" w:sz="0" w:space="0" w:color="auto"/>
                                                            <w:left w:val="none" w:sz="0" w:space="0" w:color="auto"/>
                                                            <w:bottom w:val="none" w:sz="0" w:space="0" w:color="auto"/>
                                                            <w:right w:val="none" w:sz="0" w:space="0" w:color="auto"/>
                                                          </w:divBdr>
                                                          <w:divsChild>
                                                            <w:div w:id="869728908">
                                                              <w:marLeft w:val="0"/>
                                                              <w:marRight w:val="0"/>
                                                              <w:marTop w:val="0"/>
                                                              <w:marBottom w:val="0"/>
                                                              <w:divBdr>
                                                                <w:top w:val="none" w:sz="0" w:space="0" w:color="auto"/>
                                                                <w:left w:val="none" w:sz="0" w:space="0" w:color="auto"/>
                                                                <w:bottom w:val="none" w:sz="0" w:space="0" w:color="auto"/>
                                                                <w:right w:val="none" w:sz="0" w:space="0" w:color="auto"/>
                                                              </w:divBdr>
                                                              <w:divsChild>
                                                                <w:div w:id="254561377">
                                                                  <w:marLeft w:val="0"/>
                                                                  <w:marRight w:val="0"/>
                                                                  <w:marTop w:val="735"/>
                                                                  <w:marBottom w:val="0"/>
                                                                  <w:divBdr>
                                                                    <w:top w:val="none" w:sz="0" w:space="0" w:color="auto"/>
                                                                    <w:left w:val="none" w:sz="0" w:space="0" w:color="auto"/>
                                                                    <w:bottom w:val="none" w:sz="0" w:space="0" w:color="auto"/>
                                                                    <w:right w:val="none" w:sz="0" w:space="0" w:color="auto"/>
                                                                  </w:divBdr>
                                                                  <w:divsChild>
                                                                    <w:div w:id="572741922">
                                                                      <w:marLeft w:val="450"/>
                                                                      <w:marRight w:val="450"/>
                                                                      <w:marTop w:val="0"/>
                                                                      <w:marBottom w:val="0"/>
                                                                      <w:divBdr>
                                                                        <w:top w:val="none" w:sz="0" w:space="0" w:color="auto"/>
                                                                        <w:left w:val="none" w:sz="0" w:space="0" w:color="auto"/>
                                                                        <w:bottom w:val="none" w:sz="0" w:space="0" w:color="auto"/>
                                                                        <w:right w:val="none" w:sz="0" w:space="0" w:color="auto"/>
                                                                      </w:divBdr>
                                                                      <w:divsChild>
                                                                        <w:div w:id="14162606">
                                                                          <w:marLeft w:val="0"/>
                                                                          <w:marRight w:val="45"/>
                                                                          <w:marTop w:val="45"/>
                                                                          <w:marBottom w:val="0"/>
                                                                          <w:divBdr>
                                                                            <w:top w:val="none" w:sz="0" w:space="0" w:color="auto"/>
                                                                            <w:left w:val="none" w:sz="0" w:space="0" w:color="auto"/>
                                                                            <w:bottom w:val="none" w:sz="0" w:space="0" w:color="auto"/>
                                                                            <w:right w:val="none" w:sz="0" w:space="0" w:color="auto"/>
                                                                          </w:divBdr>
                                                                          <w:divsChild>
                                                                            <w:div w:id="834077022">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sChild>
                                                                                    <w:div w:id="1436369611">
                                                                                      <w:marLeft w:val="0"/>
                                                                                      <w:marRight w:val="0"/>
                                                                                      <w:marTop w:val="0"/>
                                                                                      <w:marBottom w:val="0"/>
                                                                                      <w:divBdr>
                                                                                        <w:top w:val="none" w:sz="0" w:space="0" w:color="auto"/>
                                                                                        <w:left w:val="single" w:sz="6" w:space="0" w:color="auto"/>
                                                                                        <w:bottom w:val="none" w:sz="0" w:space="0" w:color="auto"/>
                                                                                        <w:right w:val="single" w:sz="6" w:space="0" w:color="auto"/>
                                                                                      </w:divBdr>
                                                                                      <w:divsChild>
                                                                                        <w:div w:id="675958034">
                                                                                          <w:marLeft w:val="150"/>
                                                                                          <w:marRight w:val="150"/>
                                                                                          <w:marTop w:val="0"/>
                                                                                          <w:marBottom w:val="0"/>
                                                                                          <w:divBdr>
                                                                                            <w:top w:val="none" w:sz="0" w:space="0" w:color="auto"/>
                                                                                            <w:left w:val="none" w:sz="0" w:space="0" w:color="auto"/>
                                                                                            <w:bottom w:val="none" w:sz="0" w:space="0" w:color="auto"/>
                                                                                            <w:right w:val="none" w:sz="0" w:space="0" w:color="auto"/>
                                                                                          </w:divBdr>
                                                                                          <w:divsChild>
                                                                                            <w:div w:id="1655378676">
                                                                                              <w:marLeft w:val="0"/>
                                                                                              <w:marRight w:val="0"/>
                                                                                              <w:marTop w:val="0"/>
                                                                                              <w:marBottom w:val="0"/>
                                                                                              <w:divBdr>
                                                                                                <w:top w:val="none" w:sz="0" w:space="0" w:color="auto"/>
                                                                                                <w:left w:val="none" w:sz="0" w:space="0" w:color="auto"/>
                                                                                                <w:bottom w:val="none" w:sz="0" w:space="0" w:color="auto"/>
                                                                                                <w:right w:val="none" w:sz="0" w:space="0" w:color="auto"/>
                                                                                              </w:divBdr>
                                                                                              <w:divsChild>
                                                                                                <w:div w:id="99182208">
                                                                                                  <w:marLeft w:val="0"/>
                                                                                                  <w:marRight w:val="0"/>
                                                                                                  <w:marTop w:val="0"/>
                                                                                                  <w:marBottom w:val="0"/>
                                                                                                  <w:divBdr>
                                                                                                    <w:top w:val="none" w:sz="0" w:space="0" w:color="auto"/>
                                                                                                    <w:left w:val="none" w:sz="0" w:space="0" w:color="auto"/>
                                                                                                    <w:bottom w:val="none" w:sz="0" w:space="0" w:color="auto"/>
                                                                                                    <w:right w:val="none" w:sz="0" w:space="0" w:color="auto"/>
                                                                                                  </w:divBdr>
                                                                                                  <w:divsChild>
                                                                                                    <w:div w:id="1058430699">
                                                                                                      <w:marLeft w:val="0"/>
                                                                                                      <w:marRight w:val="0"/>
                                                                                                      <w:marTop w:val="0"/>
                                                                                                      <w:marBottom w:val="0"/>
                                                                                                      <w:divBdr>
                                                                                                        <w:top w:val="none" w:sz="0" w:space="0" w:color="auto"/>
                                                                                                        <w:left w:val="none" w:sz="0" w:space="0" w:color="auto"/>
                                                                                                        <w:bottom w:val="none" w:sz="0" w:space="0" w:color="auto"/>
                                                                                                        <w:right w:val="none" w:sz="0" w:space="0" w:color="auto"/>
                                                                                                      </w:divBdr>
                                                                                                      <w:divsChild>
                                                                                                        <w:div w:id="2143885492">
                                                                                                          <w:marLeft w:val="0"/>
                                                                                                          <w:marRight w:val="0"/>
                                                                                                          <w:marTop w:val="0"/>
                                                                                                          <w:marBottom w:val="0"/>
                                                                                                          <w:divBdr>
                                                                                                            <w:top w:val="none" w:sz="0" w:space="0" w:color="auto"/>
                                                                                                            <w:left w:val="none" w:sz="0" w:space="0" w:color="auto"/>
                                                                                                            <w:bottom w:val="none" w:sz="0" w:space="0" w:color="auto"/>
                                                                                                            <w:right w:val="none" w:sz="0" w:space="0" w:color="auto"/>
                                                                                                          </w:divBdr>
                                                                                                          <w:divsChild>
                                                                                                            <w:div w:id="393822342">
                                                                                                              <w:marLeft w:val="0"/>
                                                                                                              <w:marRight w:val="0"/>
                                                                                                              <w:marTop w:val="0"/>
                                                                                                              <w:marBottom w:val="0"/>
                                                                                                              <w:divBdr>
                                                                                                                <w:top w:val="none" w:sz="0" w:space="0" w:color="auto"/>
                                                                                                                <w:left w:val="none" w:sz="0" w:space="0" w:color="auto"/>
                                                                                                                <w:bottom w:val="none" w:sz="0" w:space="0" w:color="auto"/>
                                                                                                                <w:right w:val="none" w:sz="0" w:space="0" w:color="auto"/>
                                                                                                              </w:divBdr>
                                                                                                              <w:divsChild>
                                                                                                                <w:div w:id="19476090">
                                                                                                                  <w:marLeft w:val="0"/>
                                                                                                                  <w:marRight w:val="0"/>
                                                                                                                  <w:marTop w:val="0"/>
                                                                                                                  <w:marBottom w:val="0"/>
                                                                                                                  <w:divBdr>
                                                                                                                    <w:top w:val="none" w:sz="0" w:space="0" w:color="auto"/>
                                                                                                                    <w:left w:val="none" w:sz="0" w:space="0" w:color="auto"/>
                                                                                                                    <w:bottom w:val="none" w:sz="0" w:space="0" w:color="auto"/>
                                                                                                                    <w:right w:val="none" w:sz="0" w:space="0" w:color="auto"/>
                                                                                                                  </w:divBdr>
                                                                                                                  <w:divsChild>
                                                                                                                    <w:div w:id="1738169591">
                                                                                                                      <w:marLeft w:val="0"/>
                                                                                                                      <w:marRight w:val="0"/>
                                                                                                                      <w:marTop w:val="0"/>
                                                                                                                      <w:marBottom w:val="0"/>
                                                                                                                      <w:divBdr>
                                                                                                                        <w:top w:val="none" w:sz="0" w:space="0" w:color="auto"/>
                                                                                                                        <w:left w:val="none" w:sz="0" w:space="0" w:color="auto"/>
                                                                                                                        <w:bottom w:val="none" w:sz="0" w:space="0" w:color="auto"/>
                                                                                                                        <w:right w:val="none" w:sz="0" w:space="0" w:color="auto"/>
                                                                                                                      </w:divBdr>
                                                                                                                      <w:divsChild>
                                                                                                                        <w:div w:id="13665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596018">
      <w:bodyDiv w:val="1"/>
      <w:marLeft w:val="0"/>
      <w:marRight w:val="0"/>
      <w:marTop w:val="0"/>
      <w:marBottom w:val="0"/>
      <w:divBdr>
        <w:top w:val="none" w:sz="0" w:space="0" w:color="auto"/>
        <w:left w:val="none" w:sz="0" w:space="0" w:color="auto"/>
        <w:bottom w:val="none" w:sz="0" w:space="0" w:color="auto"/>
        <w:right w:val="none" w:sz="0" w:space="0" w:color="auto"/>
      </w:divBdr>
      <w:divsChild>
        <w:div w:id="1787232578">
          <w:marLeft w:val="0"/>
          <w:marRight w:val="0"/>
          <w:marTop w:val="0"/>
          <w:marBottom w:val="0"/>
          <w:divBdr>
            <w:top w:val="none" w:sz="0" w:space="0" w:color="auto"/>
            <w:left w:val="none" w:sz="0" w:space="0" w:color="auto"/>
            <w:bottom w:val="none" w:sz="0" w:space="0" w:color="auto"/>
            <w:right w:val="none" w:sz="0" w:space="0" w:color="auto"/>
          </w:divBdr>
        </w:div>
      </w:divsChild>
    </w:div>
    <w:div w:id="1564441994">
      <w:bodyDiv w:val="1"/>
      <w:marLeft w:val="0"/>
      <w:marRight w:val="0"/>
      <w:marTop w:val="0"/>
      <w:marBottom w:val="0"/>
      <w:divBdr>
        <w:top w:val="none" w:sz="0" w:space="0" w:color="auto"/>
        <w:left w:val="none" w:sz="0" w:space="0" w:color="auto"/>
        <w:bottom w:val="none" w:sz="0" w:space="0" w:color="auto"/>
        <w:right w:val="none" w:sz="0" w:space="0" w:color="auto"/>
      </w:divBdr>
      <w:divsChild>
        <w:div w:id="1598172285">
          <w:marLeft w:val="0"/>
          <w:marRight w:val="0"/>
          <w:marTop w:val="0"/>
          <w:marBottom w:val="0"/>
          <w:divBdr>
            <w:top w:val="none" w:sz="0" w:space="0" w:color="auto"/>
            <w:left w:val="none" w:sz="0" w:space="0" w:color="auto"/>
            <w:bottom w:val="none" w:sz="0" w:space="0" w:color="auto"/>
            <w:right w:val="none" w:sz="0" w:space="0" w:color="auto"/>
          </w:divBdr>
        </w:div>
      </w:divsChild>
    </w:div>
    <w:div w:id="1623268958">
      <w:bodyDiv w:val="1"/>
      <w:marLeft w:val="0"/>
      <w:marRight w:val="0"/>
      <w:marTop w:val="0"/>
      <w:marBottom w:val="0"/>
      <w:divBdr>
        <w:top w:val="none" w:sz="0" w:space="0" w:color="auto"/>
        <w:left w:val="none" w:sz="0" w:space="0" w:color="auto"/>
        <w:bottom w:val="none" w:sz="0" w:space="0" w:color="auto"/>
        <w:right w:val="none" w:sz="0" w:space="0" w:color="auto"/>
      </w:divBdr>
      <w:divsChild>
        <w:div w:id="974680428">
          <w:marLeft w:val="0"/>
          <w:marRight w:val="0"/>
          <w:marTop w:val="0"/>
          <w:marBottom w:val="0"/>
          <w:divBdr>
            <w:top w:val="none" w:sz="0" w:space="0" w:color="auto"/>
            <w:left w:val="none" w:sz="0" w:space="0" w:color="auto"/>
            <w:bottom w:val="none" w:sz="0" w:space="0" w:color="auto"/>
            <w:right w:val="none" w:sz="0" w:space="0" w:color="auto"/>
          </w:divBdr>
        </w:div>
      </w:divsChild>
    </w:div>
    <w:div w:id="1808739038">
      <w:bodyDiv w:val="1"/>
      <w:marLeft w:val="0"/>
      <w:marRight w:val="0"/>
      <w:marTop w:val="0"/>
      <w:marBottom w:val="0"/>
      <w:divBdr>
        <w:top w:val="none" w:sz="0" w:space="0" w:color="auto"/>
        <w:left w:val="none" w:sz="0" w:space="0" w:color="auto"/>
        <w:bottom w:val="none" w:sz="0" w:space="0" w:color="auto"/>
        <w:right w:val="none" w:sz="0" w:space="0" w:color="auto"/>
      </w:divBdr>
      <w:divsChild>
        <w:div w:id="921374577">
          <w:marLeft w:val="0"/>
          <w:marRight w:val="0"/>
          <w:marTop w:val="0"/>
          <w:marBottom w:val="0"/>
          <w:divBdr>
            <w:top w:val="none" w:sz="0" w:space="0" w:color="auto"/>
            <w:left w:val="none" w:sz="0" w:space="0" w:color="auto"/>
            <w:bottom w:val="none" w:sz="0" w:space="0" w:color="auto"/>
            <w:right w:val="none" w:sz="0" w:space="0" w:color="auto"/>
          </w:divBdr>
        </w:div>
      </w:divsChild>
    </w:div>
    <w:div w:id="1865944112">
      <w:bodyDiv w:val="1"/>
      <w:marLeft w:val="0"/>
      <w:marRight w:val="0"/>
      <w:marTop w:val="0"/>
      <w:marBottom w:val="0"/>
      <w:divBdr>
        <w:top w:val="none" w:sz="0" w:space="0" w:color="auto"/>
        <w:left w:val="none" w:sz="0" w:space="0" w:color="auto"/>
        <w:bottom w:val="none" w:sz="0" w:space="0" w:color="auto"/>
        <w:right w:val="none" w:sz="0" w:space="0" w:color="auto"/>
      </w:divBdr>
    </w:div>
    <w:div w:id="1977489254">
      <w:bodyDiv w:val="1"/>
      <w:marLeft w:val="0"/>
      <w:marRight w:val="0"/>
      <w:marTop w:val="0"/>
      <w:marBottom w:val="0"/>
      <w:divBdr>
        <w:top w:val="none" w:sz="0" w:space="0" w:color="auto"/>
        <w:left w:val="none" w:sz="0" w:space="0" w:color="auto"/>
        <w:bottom w:val="none" w:sz="0" w:space="0" w:color="auto"/>
        <w:right w:val="none" w:sz="0" w:space="0" w:color="auto"/>
      </w:divBdr>
      <w:divsChild>
        <w:div w:id="40056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6913B-A2C1-47F8-A286-1649D643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10649</Words>
  <Characters>60701</Characters>
  <Application>Microsoft Office Word</Application>
  <DocSecurity>0</DocSecurity>
  <Lines>505</Lines>
  <Paragraphs>142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IZJZRS</Company>
  <LinksUpToDate>false</LinksUpToDate>
  <CharactersWithSpaces>71208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Helena Pejic</cp:lastModifiedBy>
  <cp:revision>5</cp:revision>
  <cp:lastPrinted>2017-10-30T10:31:00Z</cp:lastPrinted>
  <dcterms:created xsi:type="dcterms:W3CDTF">2017-11-24T10:00:00Z</dcterms:created>
  <dcterms:modified xsi:type="dcterms:W3CDTF">2017-11-24T10:10:00Z</dcterms:modified>
</cp:coreProperties>
</file>