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AEF" w:rsidRPr="008902A3" w:rsidRDefault="00714AEF" w:rsidP="00A07D75">
      <w:pPr>
        <w:spacing w:after="0" w:line="240" w:lineRule="auto"/>
        <w:rPr>
          <w:rFonts w:ascii="Times New Roman" w:hAnsi="Times New Roman" w:cs="Times New Roman"/>
          <w:b/>
          <w:sz w:val="28"/>
          <w:szCs w:val="28"/>
          <w:lang w:val="sr-Cyrl-BA"/>
        </w:rPr>
      </w:pPr>
      <w:r w:rsidRPr="008902A3">
        <w:rPr>
          <w:rFonts w:ascii="Times New Roman" w:hAnsi="Times New Roman" w:cs="Times New Roman"/>
          <w:b/>
          <w:sz w:val="28"/>
          <w:szCs w:val="28"/>
          <w:lang w:val="sr-Cyrl-BA"/>
        </w:rPr>
        <w:t>REPUBLIKA SRPSKA</w:t>
      </w:r>
    </w:p>
    <w:p w:rsidR="00714AEF" w:rsidRPr="008902A3" w:rsidRDefault="00714AEF" w:rsidP="00A07D75">
      <w:pPr>
        <w:tabs>
          <w:tab w:val="center" w:pos="7655"/>
        </w:tabs>
        <w:spacing w:after="0" w:line="240" w:lineRule="auto"/>
        <w:rPr>
          <w:rFonts w:ascii="Times New Roman" w:hAnsi="Times New Roman" w:cs="Times New Roman"/>
          <w:b/>
          <w:sz w:val="28"/>
          <w:szCs w:val="28"/>
          <w:lang w:val="sr-Cyrl-BA"/>
        </w:rPr>
      </w:pPr>
      <w:r w:rsidRPr="008902A3">
        <w:rPr>
          <w:rFonts w:ascii="Times New Roman" w:hAnsi="Times New Roman" w:cs="Times New Roman"/>
          <w:b/>
          <w:sz w:val="28"/>
          <w:szCs w:val="28"/>
          <w:lang w:val="sr-Cyrl-BA"/>
        </w:rPr>
        <w:t>VLADA</w:t>
      </w:r>
    </w:p>
    <w:p w:rsidR="00714AEF" w:rsidRPr="008902A3" w:rsidRDefault="00714AEF" w:rsidP="00A07D75">
      <w:pPr>
        <w:tabs>
          <w:tab w:val="center" w:pos="7655"/>
        </w:tabs>
        <w:spacing w:after="0" w:line="240" w:lineRule="auto"/>
        <w:rPr>
          <w:rFonts w:ascii="Times New Roman" w:hAnsi="Times New Roman" w:cs="Times New Roman"/>
          <w:b/>
          <w:sz w:val="28"/>
          <w:szCs w:val="28"/>
          <w:lang w:val="sr-Cyrl-BA"/>
        </w:rPr>
      </w:pPr>
      <w:r w:rsidRPr="008902A3">
        <w:rPr>
          <w:rFonts w:ascii="Times New Roman" w:hAnsi="Times New Roman" w:cs="Times New Roman"/>
          <w:b/>
          <w:sz w:val="28"/>
          <w:szCs w:val="28"/>
          <w:lang w:val="sr-Cyrl-BA"/>
        </w:rPr>
        <w:tab/>
      </w:r>
    </w:p>
    <w:p w:rsidR="00714AEF" w:rsidRPr="008902A3" w:rsidRDefault="00714AEF" w:rsidP="00A07D75">
      <w:pPr>
        <w:tabs>
          <w:tab w:val="center" w:pos="7655"/>
        </w:tabs>
        <w:spacing w:after="0" w:line="240" w:lineRule="auto"/>
        <w:rPr>
          <w:rFonts w:ascii="Times New Roman" w:hAnsi="Times New Roman" w:cs="Times New Roman"/>
          <w:b/>
          <w:sz w:val="28"/>
          <w:szCs w:val="28"/>
          <w:lang w:val="sr-Cyrl-BA"/>
        </w:rPr>
      </w:pPr>
      <w:r w:rsidRPr="008902A3">
        <w:rPr>
          <w:rFonts w:ascii="Times New Roman" w:hAnsi="Times New Roman" w:cs="Times New Roman"/>
          <w:b/>
          <w:sz w:val="28"/>
          <w:szCs w:val="28"/>
          <w:lang w:val="sr-Cyrl-BA"/>
        </w:rPr>
        <w:tab/>
        <w:t>E</w:t>
      </w:r>
    </w:p>
    <w:p w:rsidR="00714AEF" w:rsidRPr="008902A3" w:rsidRDefault="00714AEF" w:rsidP="00A07D75">
      <w:pPr>
        <w:spacing w:after="0" w:line="240" w:lineRule="auto"/>
        <w:rPr>
          <w:rFonts w:ascii="Times New Roman" w:hAnsi="Times New Roman" w:cs="Times New Roman"/>
          <w:b/>
          <w:sz w:val="28"/>
          <w:szCs w:val="28"/>
          <w:lang w:val="sr-Cyrl-BA"/>
        </w:rPr>
      </w:pPr>
    </w:p>
    <w:p w:rsidR="00714AEF" w:rsidRPr="008902A3" w:rsidRDefault="00714AEF" w:rsidP="00A07D75">
      <w:pPr>
        <w:tabs>
          <w:tab w:val="center" w:pos="7655"/>
        </w:tabs>
        <w:spacing w:after="0" w:line="240" w:lineRule="auto"/>
        <w:rPr>
          <w:rFonts w:ascii="Times New Roman" w:hAnsi="Times New Roman" w:cs="Times New Roman"/>
          <w:b/>
          <w:sz w:val="28"/>
          <w:szCs w:val="28"/>
        </w:rPr>
      </w:pPr>
      <w:r w:rsidRPr="008902A3">
        <w:rPr>
          <w:rFonts w:ascii="Times New Roman" w:hAnsi="Times New Roman" w:cs="Times New Roman"/>
          <w:b/>
          <w:sz w:val="28"/>
          <w:szCs w:val="28"/>
          <w:lang w:val="sr-Cyrl-BA"/>
        </w:rPr>
        <w:tab/>
        <w:t>PRIJEDLOG</w:t>
      </w:r>
    </w:p>
    <w:p w:rsidR="00714AEF" w:rsidRPr="008902A3" w:rsidRDefault="00714AEF" w:rsidP="00A07D75">
      <w:pPr>
        <w:pStyle w:val="wyq060---pododeljak"/>
        <w:shd w:val="clear" w:color="auto" w:fill="FFFFFF"/>
        <w:spacing w:before="0" w:beforeAutospacing="0" w:after="0" w:afterAutospacing="0"/>
        <w:jc w:val="center"/>
        <w:rPr>
          <w:b/>
          <w:color w:val="000000"/>
          <w:sz w:val="28"/>
          <w:szCs w:val="28"/>
          <w:lang w:val="sr-Cyrl-BA"/>
        </w:rPr>
      </w:pPr>
    </w:p>
    <w:p w:rsidR="00714AEF" w:rsidRPr="008902A3" w:rsidRDefault="00714AEF" w:rsidP="00A07D75">
      <w:pPr>
        <w:pStyle w:val="wyq060---pododeljak"/>
        <w:shd w:val="clear" w:color="auto" w:fill="FFFFFF"/>
        <w:spacing w:before="0" w:beforeAutospacing="0" w:after="0" w:afterAutospacing="0"/>
        <w:jc w:val="center"/>
        <w:rPr>
          <w:b/>
          <w:color w:val="000000"/>
          <w:sz w:val="28"/>
          <w:szCs w:val="28"/>
          <w:lang w:val="sr-Cyrl-BA"/>
        </w:rPr>
      </w:pPr>
    </w:p>
    <w:p w:rsidR="00714AEF" w:rsidRPr="008902A3" w:rsidRDefault="00714AEF" w:rsidP="00A07D75">
      <w:pPr>
        <w:pStyle w:val="wyq060---pododeljak"/>
        <w:shd w:val="clear" w:color="auto" w:fill="FFFFFF"/>
        <w:spacing w:before="0" w:beforeAutospacing="0" w:after="0" w:afterAutospacing="0"/>
        <w:jc w:val="center"/>
        <w:rPr>
          <w:b/>
          <w:color w:val="000000"/>
          <w:sz w:val="28"/>
          <w:szCs w:val="28"/>
          <w:lang w:val="sr-Cyrl-BA"/>
        </w:rPr>
      </w:pPr>
    </w:p>
    <w:p w:rsidR="00714AEF" w:rsidRPr="008902A3" w:rsidRDefault="00714AEF" w:rsidP="00A07D75">
      <w:pPr>
        <w:pStyle w:val="wyq060---pododeljak"/>
        <w:shd w:val="clear" w:color="auto" w:fill="FFFFFF"/>
        <w:spacing w:before="0" w:beforeAutospacing="0" w:after="0" w:afterAutospacing="0"/>
        <w:jc w:val="center"/>
        <w:rPr>
          <w:b/>
          <w:color w:val="000000"/>
          <w:sz w:val="28"/>
          <w:szCs w:val="28"/>
          <w:lang w:val="sr-Cyrl-BA"/>
        </w:rPr>
      </w:pPr>
    </w:p>
    <w:p w:rsidR="00714AEF" w:rsidRPr="008902A3" w:rsidRDefault="00714AEF" w:rsidP="00A07D75">
      <w:pPr>
        <w:pStyle w:val="wyq060---pododeljak"/>
        <w:shd w:val="clear" w:color="auto" w:fill="FFFFFF"/>
        <w:spacing w:before="0" w:beforeAutospacing="0" w:after="0" w:afterAutospacing="0"/>
        <w:jc w:val="center"/>
        <w:rPr>
          <w:b/>
          <w:color w:val="000000"/>
          <w:sz w:val="28"/>
          <w:szCs w:val="28"/>
          <w:lang w:val="sr-Cyrl-BA"/>
        </w:rPr>
      </w:pPr>
    </w:p>
    <w:p w:rsidR="00714AEF" w:rsidRPr="008902A3" w:rsidRDefault="00714AEF" w:rsidP="00A07D75">
      <w:pPr>
        <w:pStyle w:val="wyq060---pododeljak"/>
        <w:shd w:val="clear" w:color="auto" w:fill="FFFFFF"/>
        <w:spacing w:before="0" w:beforeAutospacing="0" w:after="0" w:afterAutospacing="0"/>
        <w:jc w:val="center"/>
        <w:rPr>
          <w:b/>
          <w:color w:val="000000"/>
          <w:sz w:val="28"/>
          <w:szCs w:val="28"/>
          <w:lang w:val="sr-Cyrl-BA"/>
        </w:rPr>
      </w:pPr>
    </w:p>
    <w:p w:rsidR="00714AEF" w:rsidRPr="008902A3" w:rsidRDefault="00714AEF" w:rsidP="00A07D75">
      <w:pPr>
        <w:pStyle w:val="wyq060---pododeljak"/>
        <w:shd w:val="clear" w:color="auto" w:fill="FFFFFF"/>
        <w:spacing w:before="0" w:beforeAutospacing="0" w:after="0" w:afterAutospacing="0"/>
        <w:jc w:val="center"/>
        <w:rPr>
          <w:b/>
          <w:color w:val="000000"/>
          <w:sz w:val="28"/>
          <w:szCs w:val="28"/>
          <w:lang w:val="sr-Cyrl-BA"/>
        </w:rPr>
      </w:pPr>
    </w:p>
    <w:p w:rsidR="00714AEF" w:rsidRPr="008902A3" w:rsidRDefault="00714AEF" w:rsidP="00A07D75">
      <w:pPr>
        <w:pStyle w:val="wyq060---pododeljak"/>
        <w:shd w:val="clear" w:color="auto" w:fill="FFFFFF"/>
        <w:spacing w:before="0" w:beforeAutospacing="0" w:after="0" w:afterAutospacing="0"/>
        <w:jc w:val="center"/>
        <w:rPr>
          <w:b/>
          <w:color w:val="000000"/>
          <w:sz w:val="28"/>
          <w:szCs w:val="28"/>
          <w:lang w:val="sr-Cyrl-BA"/>
        </w:rPr>
      </w:pPr>
    </w:p>
    <w:p w:rsidR="00714AEF" w:rsidRPr="008902A3" w:rsidRDefault="00714AEF" w:rsidP="00A07D75">
      <w:pPr>
        <w:pStyle w:val="wyq060---pododeljak"/>
        <w:shd w:val="clear" w:color="auto" w:fill="FFFFFF"/>
        <w:spacing w:before="0" w:beforeAutospacing="0" w:after="0" w:afterAutospacing="0"/>
        <w:jc w:val="center"/>
        <w:rPr>
          <w:b/>
          <w:color w:val="000000"/>
          <w:sz w:val="28"/>
          <w:szCs w:val="28"/>
          <w:lang w:val="sr-Cyrl-BA"/>
        </w:rPr>
      </w:pPr>
    </w:p>
    <w:p w:rsidR="00714AEF" w:rsidRPr="008902A3" w:rsidRDefault="00714AEF" w:rsidP="00A07D75">
      <w:pPr>
        <w:pStyle w:val="wyq060---pododeljak"/>
        <w:shd w:val="clear" w:color="auto" w:fill="FFFFFF"/>
        <w:spacing w:before="0" w:beforeAutospacing="0" w:after="0" w:afterAutospacing="0"/>
        <w:rPr>
          <w:b/>
          <w:color w:val="000000"/>
          <w:sz w:val="28"/>
          <w:szCs w:val="28"/>
          <w:lang w:val="sr-Cyrl-BA"/>
        </w:rPr>
      </w:pPr>
    </w:p>
    <w:p w:rsidR="00714AEF" w:rsidRPr="008902A3" w:rsidRDefault="00714AEF" w:rsidP="00A07D75">
      <w:pPr>
        <w:pStyle w:val="wyq060---pododeljak"/>
        <w:shd w:val="clear" w:color="auto" w:fill="FFFFFF"/>
        <w:spacing w:before="0" w:beforeAutospacing="0" w:after="0" w:afterAutospacing="0"/>
        <w:rPr>
          <w:b/>
          <w:color w:val="000000"/>
          <w:sz w:val="28"/>
          <w:szCs w:val="28"/>
          <w:lang w:val="sr-Cyrl-BA"/>
        </w:rPr>
      </w:pPr>
    </w:p>
    <w:p w:rsidR="00714AEF" w:rsidRPr="008902A3" w:rsidRDefault="00714AEF" w:rsidP="00A07D75">
      <w:pPr>
        <w:pStyle w:val="wyq060---pododeljak"/>
        <w:shd w:val="clear" w:color="auto" w:fill="FFFFFF"/>
        <w:spacing w:before="0" w:beforeAutospacing="0" w:after="0" w:afterAutospacing="0"/>
        <w:rPr>
          <w:b/>
          <w:color w:val="000000"/>
          <w:sz w:val="28"/>
          <w:szCs w:val="28"/>
          <w:lang w:val="sr-Cyrl-BA"/>
        </w:rPr>
      </w:pPr>
    </w:p>
    <w:p w:rsidR="00714AEF" w:rsidRPr="008902A3" w:rsidRDefault="00714AEF" w:rsidP="00A07D75">
      <w:pPr>
        <w:pStyle w:val="wyq060---pododeljak"/>
        <w:shd w:val="clear" w:color="auto" w:fill="FFFFFF"/>
        <w:spacing w:before="0" w:beforeAutospacing="0" w:after="0" w:afterAutospacing="0"/>
        <w:jc w:val="center"/>
        <w:rPr>
          <w:b/>
          <w:color w:val="000000"/>
          <w:sz w:val="28"/>
          <w:szCs w:val="28"/>
          <w:lang w:val="sr-Cyrl-BA"/>
        </w:rPr>
      </w:pPr>
    </w:p>
    <w:p w:rsidR="00714AEF" w:rsidRPr="008902A3" w:rsidRDefault="00714AEF" w:rsidP="00A07D75">
      <w:pPr>
        <w:pStyle w:val="wyq060---pododeljak"/>
        <w:shd w:val="clear" w:color="auto" w:fill="FFFFFF"/>
        <w:spacing w:before="0" w:beforeAutospacing="0" w:after="0" w:afterAutospacing="0"/>
        <w:jc w:val="center"/>
        <w:rPr>
          <w:b/>
          <w:color w:val="000000"/>
          <w:sz w:val="28"/>
          <w:szCs w:val="28"/>
          <w:lang w:val="sr-Cyrl-BA"/>
        </w:rPr>
      </w:pPr>
      <w:r w:rsidRPr="008902A3">
        <w:rPr>
          <w:b/>
          <w:color w:val="000000"/>
          <w:sz w:val="28"/>
          <w:szCs w:val="28"/>
          <w:lang w:val="sr-Cyrl-BA"/>
        </w:rPr>
        <w:t>ZAKON</w:t>
      </w:r>
    </w:p>
    <w:p w:rsidR="00714AEF" w:rsidRPr="008902A3" w:rsidRDefault="00714AEF" w:rsidP="00A07D75">
      <w:pPr>
        <w:pStyle w:val="wyq060---pododeljak"/>
        <w:shd w:val="clear" w:color="auto" w:fill="FFFFFF"/>
        <w:spacing w:before="0" w:beforeAutospacing="0" w:after="0" w:afterAutospacing="0"/>
        <w:jc w:val="center"/>
        <w:rPr>
          <w:b/>
          <w:sz w:val="28"/>
          <w:szCs w:val="28"/>
          <w:lang w:val="sr-Cyrl-BA"/>
        </w:rPr>
      </w:pPr>
      <w:r w:rsidRPr="008902A3">
        <w:rPr>
          <w:b/>
          <w:sz w:val="28"/>
          <w:szCs w:val="28"/>
          <w:lang w:val="sr-Cyrl-BA"/>
        </w:rPr>
        <w:t xml:space="preserve">O IZMJENAMA I DOPUNAMA ZAKONA </w:t>
      </w:r>
    </w:p>
    <w:p w:rsidR="00714AEF" w:rsidRPr="008902A3" w:rsidRDefault="00714AEF" w:rsidP="00A07D75">
      <w:pPr>
        <w:pStyle w:val="wyq060---pododeljak"/>
        <w:shd w:val="clear" w:color="auto" w:fill="FFFFFF"/>
        <w:spacing w:before="0" w:beforeAutospacing="0" w:after="0" w:afterAutospacing="0"/>
        <w:jc w:val="center"/>
        <w:rPr>
          <w:b/>
          <w:sz w:val="28"/>
          <w:szCs w:val="28"/>
          <w:lang w:val="sr-Cyrl-BA"/>
        </w:rPr>
      </w:pPr>
      <w:r w:rsidRPr="008902A3">
        <w:rPr>
          <w:b/>
          <w:sz w:val="28"/>
          <w:szCs w:val="28"/>
          <w:lang w:val="sr-Cyrl-BA"/>
        </w:rPr>
        <w:t xml:space="preserve">O </w:t>
      </w:r>
      <w:r w:rsidRPr="008902A3">
        <w:rPr>
          <w:b/>
          <w:color w:val="000000"/>
          <w:sz w:val="28"/>
          <w:szCs w:val="28"/>
          <w:lang w:val="sr-Cyrl-BA"/>
        </w:rPr>
        <w:t>RAZVOJU MALIH I SREDNJIH PREDUZEĆA</w:t>
      </w: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jc w:val="center"/>
        <w:rPr>
          <w:color w:val="000000"/>
          <w:sz w:val="26"/>
          <w:szCs w:val="26"/>
          <w:lang w:val="sr-Cyrl-BA"/>
        </w:rPr>
      </w:pPr>
    </w:p>
    <w:p w:rsidR="00714AEF" w:rsidRPr="008902A3" w:rsidRDefault="00714AEF" w:rsidP="00A07D75">
      <w:pPr>
        <w:pStyle w:val="wyq060---pododeljak"/>
        <w:shd w:val="clear" w:color="auto" w:fill="FFFFFF"/>
        <w:spacing w:before="0" w:beforeAutospacing="0" w:after="0" w:afterAutospacing="0"/>
        <w:rPr>
          <w:color w:val="000000"/>
          <w:sz w:val="26"/>
          <w:szCs w:val="26"/>
          <w:lang w:val="sr-Cyrl-BA"/>
        </w:rPr>
      </w:pPr>
      <w:r w:rsidRPr="008902A3">
        <w:rPr>
          <w:b/>
          <w:sz w:val="26"/>
          <w:szCs w:val="26"/>
          <w:lang w:val="sr-Cyrl-BA"/>
        </w:rPr>
        <w:t>Banja Luka, decembar 2024. godine</w:t>
      </w:r>
    </w:p>
    <w:p w:rsidR="00714AEF" w:rsidRPr="008902A3" w:rsidRDefault="00714AEF" w:rsidP="00A07D75">
      <w:pPr>
        <w:spacing w:after="0" w:line="240" w:lineRule="auto"/>
        <w:jc w:val="right"/>
        <w:rPr>
          <w:rFonts w:ascii="Times New Roman" w:hAnsi="Times New Roman" w:cs="Times New Roman"/>
          <w:b/>
          <w:sz w:val="26"/>
          <w:szCs w:val="26"/>
          <w:lang w:val="sr-Cyrl-BA"/>
        </w:rPr>
      </w:pPr>
    </w:p>
    <w:p w:rsidR="00714AEF" w:rsidRPr="008902A3" w:rsidRDefault="00714AEF" w:rsidP="00A07D75">
      <w:pPr>
        <w:spacing w:after="0" w:line="240" w:lineRule="auto"/>
        <w:jc w:val="right"/>
        <w:rPr>
          <w:rFonts w:ascii="Times New Roman" w:hAnsi="Times New Roman" w:cs="Times New Roman"/>
          <w:b/>
          <w:sz w:val="28"/>
          <w:szCs w:val="28"/>
          <w:lang w:val="sr-Cyrl-BA"/>
        </w:rPr>
      </w:pPr>
      <w:r w:rsidRPr="008902A3">
        <w:rPr>
          <w:rFonts w:ascii="Times New Roman" w:hAnsi="Times New Roman" w:cs="Times New Roman"/>
          <w:b/>
          <w:sz w:val="28"/>
          <w:szCs w:val="28"/>
          <w:lang w:val="sr-Cyrl-BA"/>
        </w:rPr>
        <w:lastRenderedPageBreak/>
        <w:t>Prijedlog</w:t>
      </w:r>
    </w:p>
    <w:p w:rsidR="00714AEF" w:rsidRPr="008902A3" w:rsidRDefault="00714AEF" w:rsidP="00A07D75">
      <w:pPr>
        <w:spacing w:after="0" w:line="240" w:lineRule="auto"/>
        <w:rPr>
          <w:rFonts w:ascii="Times New Roman" w:hAnsi="Times New Roman" w:cs="Times New Roman"/>
          <w:b/>
          <w:sz w:val="28"/>
          <w:szCs w:val="28"/>
          <w:lang w:val="sr-Cyrl-BA"/>
        </w:rPr>
      </w:pPr>
    </w:p>
    <w:p w:rsidR="00714AEF" w:rsidRPr="008902A3" w:rsidRDefault="0018144F" w:rsidP="00A07D75">
      <w:pPr>
        <w:spacing w:after="0" w:line="240" w:lineRule="auto"/>
        <w:jc w:val="center"/>
        <w:rPr>
          <w:rFonts w:ascii="Times New Roman" w:hAnsi="Times New Roman" w:cs="Times New Roman"/>
          <w:b/>
          <w:sz w:val="28"/>
          <w:szCs w:val="28"/>
          <w:lang w:val="sr-Cyrl-BA"/>
        </w:rPr>
      </w:pPr>
      <w:r w:rsidRPr="008902A3">
        <w:rPr>
          <w:rFonts w:ascii="Times New Roman" w:hAnsi="Times New Roman" w:cs="Times New Roman"/>
          <w:b/>
          <w:sz w:val="28"/>
          <w:szCs w:val="28"/>
          <w:lang w:val="sr-Cyrl-BA"/>
        </w:rPr>
        <w:t xml:space="preserve">ZAKON </w:t>
      </w:r>
    </w:p>
    <w:p w:rsidR="00714AEF" w:rsidRPr="008902A3" w:rsidRDefault="0018144F" w:rsidP="00A07D75">
      <w:pPr>
        <w:spacing w:after="0" w:line="240" w:lineRule="auto"/>
        <w:jc w:val="center"/>
        <w:rPr>
          <w:rFonts w:ascii="Times New Roman" w:hAnsi="Times New Roman" w:cs="Times New Roman"/>
          <w:b/>
          <w:sz w:val="28"/>
          <w:szCs w:val="28"/>
          <w:lang w:val="sr-Cyrl-BA"/>
        </w:rPr>
      </w:pPr>
      <w:r w:rsidRPr="008902A3">
        <w:rPr>
          <w:rFonts w:ascii="Times New Roman" w:hAnsi="Times New Roman" w:cs="Times New Roman"/>
          <w:b/>
          <w:sz w:val="28"/>
          <w:szCs w:val="28"/>
          <w:lang w:val="sr-Cyrl-BA"/>
        </w:rPr>
        <w:t xml:space="preserve">O IZMJENAMA I DOPUNAMA ZAKONA </w:t>
      </w:r>
    </w:p>
    <w:p w:rsidR="00714AEF" w:rsidRPr="008902A3" w:rsidRDefault="0018144F" w:rsidP="00A07D75">
      <w:pPr>
        <w:spacing w:after="0" w:line="240" w:lineRule="auto"/>
        <w:jc w:val="center"/>
        <w:rPr>
          <w:rFonts w:ascii="Times New Roman" w:hAnsi="Times New Roman" w:cs="Times New Roman"/>
          <w:b/>
          <w:sz w:val="28"/>
          <w:szCs w:val="28"/>
          <w:lang w:val="sr-Cyrl-BA"/>
        </w:rPr>
      </w:pPr>
      <w:r w:rsidRPr="008902A3">
        <w:rPr>
          <w:rFonts w:ascii="Times New Roman" w:hAnsi="Times New Roman" w:cs="Times New Roman"/>
          <w:b/>
          <w:sz w:val="28"/>
          <w:szCs w:val="28"/>
          <w:lang w:val="sr-Cyrl-BA"/>
        </w:rPr>
        <w:t>O RAZVOJU MALIH I SREDNJIH PREDUZEĆA</w:t>
      </w:r>
    </w:p>
    <w:p w:rsidR="00714AEF" w:rsidRPr="008902A3" w:rsidRDefault="00714AEF" w:rsidP="00A07D75">
      <w:pPr>
        <w:spacing w:after="0" w:line="240" w:lineRule="auto"/>
        <w:jc w:val="center"/>
        <w:rPr>
          <w:rFonts w:ascii="Times New Roman" w:hAnsi="Times New Roman" w:cs="Times New Roman"/>
          <w:b/>
          <w:sz w:val="28"/>
          <w:szCs w:val="28"/>
          <w:lang w:val="sr-Cyrl-BA"/>
        </w:rPr>
      </w:pPr>
    </w:p>
    <w:p w:rsidR="00714AEF" w:rsidRPr="008902A3" w:rsidRDefault="00714AEF" w:rsidP="00A07D75">
      <w:pPr>
        <w:spacing w:after="0" w:line="240" w:lineRule="auto"/>
        <w:jc w:val="center"/>
        <w:rPr>
          <w:rFonts w:ascii="Times New Roman" w:hAnsi="Times New Roman" w:cs="Times New Roman"/>
          <w:b/>
          <w:sz w:val="24"/>
          <w:szCs w:val="24"/>
          <w:lang w:val="sr-Cyrl-BA"/>
        </w:rPr>
      </w:pPr>
    </w:p>
    <w:p w:rsidR="00714AEF" w:rsidRPr="008902A3" w:rsidRDefault="00714AEF" w:rsidP="00A07D75">
      <w:pPr>
        <w:pStyle w:val="Normal1"/>
        <w:shd w:val="clear" w:color="auto" w:fill="FFFFFF"/>
        <w:spacing w:before="0" w:beforeAutospacing="0" w:after="0" w:afterAutospacing="0"/>
        <w:jc w:val="center"/>
        <w:rPr>
          <w:lang w:val="sr-Cyrl-BA"/>
        </w:rPr>
      </w:pPr>
      <w:r w:rsidRPr="008902A3">
        <w:rPr>
          <w:lang w:val="sr-Cyrl-BA"/>
        </w:rPr>
        <w:t>Član 1.</w:t>
      </w:r>
    </w:p>
    <w:p w:rsidR="00714AEF" w:rsidRPr="008902A3" w:rsidRDefault="00714AEF" w:rsidP="00A07D75">
      <w:pPr>
        <w:pStyle w:val="Normal1"/>
        <w:shd w:val="clear" w:color="auto" w:fill="FFFFFF"/>
        <w:spacing w:before="0" w:beforeAutospacing="0" w:after="0" w:afterAutospacing="0"/>
        <w:jc w:val="center"/>
        <w:rPr>
          <w:lang w:val="sr-Cyrl-BA"/>
        </w:rPr>
      </w:pPr>
    </w:p>
    <w:p w:rsidR="00714AEF" w:rsidRPr="008902A3" w:rsidRDefault="00714AEF" w:rsidP="00A07D75">
      <w:pPr>
        <w:pStyle w:val="Normal1"/>
        <w:shd w:val="clear" w:color="auto" w:fill="FFFFFF"/>
        <w:spacing w:before="0" w:beforeAutospacing="0" w:after="0" w:afterAutospacing="0"/>
        <w:ind w:firstLine="709"/>
        <w:jc w:val="both"/>
        <w:rPr>
          <w:lang w:val="sr-Cyrl-BA"/>
        </w:rPr>
      </w:pPr>
      <w:r w:rsidRPr="008902A3">
        <w:rPr>
          <w:lang w:val="sr-Cyrl-BA"/>
        </w:rPr>
        <w:t>U Zakonu o razvoju malih i srednjih preduzeća („Službeni glasnik Republike Srpske“, br. 50/13 i 84/19) u članu 10. u tački a), kao i u cijelom tekstu Zakona, riječ: „ženskog“ zamjenjuje se riječima: „preduzetništvo žena“ u odgovarajućem padežu, a riječ: „socijalnog“ zamjenjuje se riječju: „društvenog“ u odgovarajućem padežu.</w:t>
      </w:r>
    </w:p>
    <w:p w:rsidR="00714AEF" w:rsidRPr="008902A3" w:rsidRDefault="00714AEF" w:rsidP="00A07D75">
      <w:pPr>
        <w:pStyle w:val="Normal1"/>
        <w:shd w:val="clear" w:color="auto" w:fill="FFFFFF"/>
        <w:spacing w:before="0" w:beforeAutospacing="0" w:after="0" w:afterAutospacing="0"/>
        <w:ind w:firstLine="709"/>
        <w:jc w:val="both"/>
        <w:rPr>
          <w:lang w:val="sr-Cyrl-BA"/>
        </w:rPr>
      </w:pPr>
      <w:r w:rsidRPr="008902A3">
        <w:rPr>
          <w:lang w:val="sr-Cyrl-BA"/>
        </w:rPr>
        <w:t>U tački d) poslije podtačke 8) tačka zapeta zamjenjuje se zapetom i dodaje se nova podtačka 9), koja glasi:</w:t>
      </w:r>
    </w:p>
    <w:p w:rsidR="00714AEF" w:rsidRPr="008902A3" w:rsidRDefault="00714AEF" w:rsidP="00A07D75">
      <w:pPr>
        <w:pStyle w:val="Normal1"/>
        <w:shd w:val="clear" w:color="auto" w:fill="FFFFFF"/>
        <w:spacing w:before="0" w:beforeAutospacing="0" w:after="0" w:afterAutospacing="0"/>
        <w:ind w:firstLine="709"/>
        <w:jc w:val="both"/>
        <w:rPr>
          <w:lang w:val="sr-Cyrl-BA"/>
        </w:rPr>
      </w:pPr>
      <w:r w:rsidRPr="008902A3">
        <w:rPr>
          <w:lang w:val="sr-Cyrl-BA"/>
        </w:rPr>
        <w:t>„9) blagovremeno prepoznavanje teškoća u poslovanju MSP i pružanje podrške MSP za otklanjanje tih teškoća;“.</w:t>
      </w:r>
    </w:p>
    <w:p w:rsidR="00714AEF" w:rsidRPr="008902A3" w:rsidRDefault="00714AEF" w:rsidP="00A07D75">
      <w:pPr>
        <w:pStyle w:val="Normal1"/>
        <w:shd w:val="clear" w:color="auto" w:fill="FFFFFF"/>
        <w:spacing w:before="0" w:beforeAutospacing="0" w:after="0" w:afterAutospacing="0"/>
        <w:ind w:firstLine="709"/>
        <w:jc w:val="both"/>
        <w:rPr>
          <w:lang w:val="sr-Cyrl-BA"/>
        </w:rPr>
      </w:pPr>
    </w:p>
    <w:p w:rsidR="00714AEF" w:rsidRPr="008902A3" w:rsidRDefault="00714AEF" w:rsidP="00A07D75">
      <w:pPr>
        <w:pStyle w:val="Normal1"/>
        <w:shd w:val="clear" w:color="auto" w:fill="FFFFFF"/>
        <w:spacing w:before="0" w:beforeAutospacing="0" w:after="0" w:afterAutospacing="0"/>
        <w:jc w:val="center"/>
        <w:rPr>
          <w:color w:val="000000"/>
          <w:lang w:val="sr-Cyrl-BA"/>
        </w:rPr>
      </w:pPr>
      <w:r w:rsidRPr="008902A3">
        <w:rPr>
          <w:color w:val="000000"/>
          <w:lang w:val="sr-Cyrl-BA"/>
        </w:rPr>
        <w:t>Član 2.</w:t>
      </w:r>
    </w:p>
    <w:p w:rsidR="00714AEF" w:rsidRPr="008902A3" w:rsidRDefault="00714AEF" w:rsidP="00A07D75">
      <w:pPr>
        <w:pStyle w:val="Normal1"/>
        <w:shd w:val="clear" w:color="auto" w:fill="FFFFFF"/>
        <w:spacing w:before="0" w:beforeAutospacing="0" w:after="0" w:afterAutospacing="0"/>
        <w:jc w:val="center"/>
        <w:rPr>
          <w:color w:val="000000"/>
          <w:lang w:val="sr-Cyrl-BA"/>
        </w:rPr>
      </w:pP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Član 12. mijenja se i glasi:</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„(1) Strategija razvoja malih i srednjih preduzeća u Republici Srpskoj (u daljem tekstu: Strategija) je sveobuhvatan dokument sa osnovnim ciljevima, mjerama i nosiocima razvoja MSP.</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(2) Ministarstvo privrede i preduzetništva (u daljem tekstu: Ministarstvo), u saradnji sa subjektima iz člana 11. ovog zakona, izrađuje Strategiju u skladu sa propisima iz oblasti strateškog planiranja.</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(3) Vlada Republike Srpske (u daljem tekstu: Vlada) donosi Strategiju u skladu sa propisima iz oblasti strateškog planiranja.</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(4) Pored Strategije, Vlada donosi i strategiju razvoja preduzetništva žena u skladu sa propisima iz oblasti strateškog planiranja.“</w:t>
      </w:r>
    </w:p>
    <w:p w:rsidR="00714AEF" w:rsidRPr="008902A3" w:rsidRDefault="00714AEF" w:rsidP="00A07D75">
      <w:pPr>
        <w:pStyle w:val="Normal1"/>
        <w:shd w:val="clear" w:color="auto" w:fill="FFFFFF"/>
        <w:spacing w:before="0" w:beforeAutospacing="0" w:after="0" w:afterAutospacing="0"/>
        <w:jc w:val="both"/>
        <w:rPr>
          <w:color w:val="000000"/>
          <w:lang w:val="sr-Cyrl-BA"/>
        </w:rPr>
      </w:pPr>
    </w:p>
    <w:p w:rsidR="00714AEF" w:rsidRPr="008902A3" w:rsidRDefault="00714AEF" w:rsidP="00A07D75">
      <w:pPr>
        <w:pStyle w:val="Normal1"/>
        <w:shd w:val="clear" w:color="auto" w:fill="FFFFFF"/>
        <w:spacing w:before="0" w:beforeAutospacing="0" w:after="0" w:afterAutospacing="0"/>
        <w:jc w:val="center"/>
        <w:rPr>
          <w:color w:val="000000"/>
          <w:lang w:val="sr-Cyrl-BA"/>
        </w:rPr>
      </w:pPr>
      <w:r w:rsidRPr="008902A3">
        <w:rPr>
          <w:color w:val="000000"/>
          <w:lang w:val="sr-Cyrl-BA"/>
        </w:rPr>
        <w:t>Član 3.</w:t>
      </w:r>
    </w:p>
    <w:p w:rsidR="00714AEF" w:rsidRPr="008902A3" w:rsidRDefault="00714AEF" w:rsidP="00A07D75">
      <w:pPr>
        <w:pStyle w:val="Normal1"/>
        <w:shd w:val="clear" w:color="auto" w:fill="FFFFFF"/>
        <w:spacing w:before="0" w:beforeAutospacing="0" w:after="0" w:afterAutospacing="0"/>
        <w:jc w:val="center"/>
        <w:rPr>
          <w:color w:val="000000"/>
          <w:lang w:val="sr-Cyrl-BA"/>
        </w:rPr>
      </w:pP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U članu 13. stav 1. mijenja se i glasi:</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 xml:space="preserve">„(1) Ministarstvo, u saradnji sa subjektima iz člana 11. ovog zakona, sprovodi, prati i izvještava Vladu o sprovođenju Strategije i drugih strateških dokumenata iz ove oblasti, u skladu sa propisima iz oblasti strateškog planiranja.“ </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p>
    <w:p w:rsidR="00714AEF" w:rsidRPr="008902A3" w:rsidRDefault="00714AEF" w:rsidP="00A07D75">
      <w:pPr>
        <w:pStyle w:val="Normal1"/>
        <w:spacing w:before="0" w:beforeAutospacing="0" w:after="0" w:afterAutospacing="0"/>
        <w:jc w:val="center"/>
        <w:rPr>
          <w:color w:val="000000"/>
          <w:lang w:val="sr-Cyrl-BA"/>
        </w:rPr>
      </w:pPr>
      <w:r w:rsidRPr="008902A3">
        <w:rPr>
          <w:color w:val="000000"/>
          <w:lang w:val="sr-Cyrl-BA"/>
        </w:rPr>
        <w:t>Član 4.</w:t>
      </w:r>
    </w:p>
    <w:p w:rsidR="00714AEF" w:rsidRPr="008902A3" w:rsidRDefault="00714AEF" w:rsidP="00A07D75">
      <w:pPr>
        <w:pStyle w:val="Normal1"/>
        <w:spacing w:before="0" w:beforeAutospacing="0" w:after="0" w:afterAutospacing="0"/>
        <w:jc w:val="center"/>
        <w:rPr>
          <w:color w:val="000000"/>
          <w:lang w:val="sr-Cyrl-BA"/>
        </w:rPr>
      </w:pPr>
    </w:p>
    <w:p w:rsidR="00714AEF" w:rsidRPr="008902A3" w:rsidRDefault="00714AEF" w:rsidP="00A07D75">
      <w:pPr>
        <w:pStyle w:val="Normal1"/>
        <w:spacing w:before="0" w:beforeAutospacing="0" w:after="0" w:afterAutospacing="0"/>
        <w:ind w:firstLine="709"/>
        <w:jc w:val="both"/>
        <w:rPr>
          <w:color w:val="000000"/>
          <w:lang w:val="sr-Cyrl-BA"/>
        </w:rPr>
      </w:pPr>
      <w:r w:rsidRPr="008902A3">
        <w:rPr>
          <w:color w:val="000000"/>
          <w:lang w:val="sr-Cyrl-BA"/>
        </w:rPr>
        <w:t>Poslije člana 13. dodaje se novi član 13a, koji glasi:</w:t>
      </w:r>
    </w:p>
    <w:p w:rsidR="00714AEF" w:rsidRPr="008902A3" w:rsidRDefault="00714AEF" w:rsidP="00A07D75">
      <w:pPr>
        <w:pStyle w:val="Normal1"/>
        <w:spacing w:before="0" w:beforeAutospacing="0" w:after="0" w:afterAutospacing="0"/>
        <w:jc w:val="center"/>
        <w:rPr>
          <w:color w:val="000000"/>
          <w:lang w:val="sr-Cyrl-BA"/>
        </w:rPr>
      </w:pPr>
      <w:r w:rsidRPr="008902A3">
        <w:rPr>
          <w:color w:val="000000"/>
          <w:lang w:val="sr-Cyrl-BA"/>
        </w:rPr>
        <w:t>„Član 13a.</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(1) Ministarstvo, u saradnji sa subjektima iz člana 11. ovog zakona, priprema godišnji izvještaj za oblast MSP, koji usvaja Vlada.</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 xml:space="preserve">(2) Izvještaj iz stava 1. ovog člana obavezno sadrži makroekonomske pokazatelje, statističke podatke, realizaciju politika, projekata i druge bitne podatke i zaključke s ciljem unapređenja stanja u ovoj oblasti.“ </w:t>
      </w:r>
    </w:p>
    <w:p w:rsidR="00714AEF" w:rsidRPr="008902A3" w:rsidRDefault="00714AEF" w:rsidP="00A07D75">
      <w:pPr>
        <w:pStyle w:val="Normal1"/>
        <w:shd w:val="clear" w:color="auto" w:fill="FFFFFF"/>
        <w:spacing w:before="0" w:beforeAutospacing="0" w:after="0" w:afterAutospacing="0"/>
        <w:jc w:val="center"/>
        <w:rPr>
          <w:color w:val="000000"/>
          <w:lang w:val="sr-Cyrl-BA"/>
        </w:rPr>
      </w:pPr>
    </w:p>
    <w:p w:rsidR="00714AEF" w:rsidRPr="008902A3" w:rsidRDefault="00714AEF" w:rsidP="00A07D75">
      <w:pPr>
        <w:pStyle w:val="Normal1"/>
        <w:shd w:val="clear" w:color="auto" w:fill="FFFFFF"/>
        <w:spacing w:before="0" w:beforeAutospacing="0" w:after="0" w:afterAutospacing="0"/>
        <w:jc w:val="center"/>
        <w:rPr>
          <w:color w:val="000000"/>
          <w:lang w:val="sr-Cyrl-BA"/>
        </w:rPr>
      </w:pPr>
      <w:r w:rsidRPr="008902A3">
        <w:rPr>
          <w:color w:val="000000"/>
          <w:lang w:val="sr-Cyrl-BA"/>
        </w:rPr>
        <w:t>Član 5.</w:t>
      </w:r>
    </w:p>
    <w:p w:rsidR="00714AEF" w:rsidRPr="008902A3" w:rsidRDefault="00714AEF" w:rsidP="00A07D75">
      <w:pPr>
        <w:pStyle w:val="Normal1"/>
        <w:shd w:val="clear" w:color="auto" w:fill="FFFFFF"/>
        <w:spacing w:before="0" w:beforeAutospacing="0" w:after="0" w:afterAutospacing="0"/>
        <w:jc w:val="center"/>
        <w:rPr>
          <w:color w:val="000000"/>
          <w:lang w:val="sr-Cyrl-BA"/>
        </w:rPr>
      </w:pP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Član 16. mijenja se i glasi:</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„(1) Korisnici podsticajnih sredstava mogu biti subjekti sa sjedištem u Republici Srpskoj, i to:</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1) MSP,</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2) lokalne razvojne agencije, ustanove, komore i udruženja koje su osnovane s ciljem zastupanja interesa i podrške u oblasti MSP ili preduzimaju aktivnosti u vezi sa tom oblašću,</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rPr>
        <w:t>3</w:t>
      </w:r>
      <w:r w:rsidRPr="008902A3">
        <w:rPr>
          <w:color w:val="000000"/>
          <w:lang w:val="sr-Cyrl-BA"/>
        </w:rPr>
        <w:t>) jedinice lokalne samouprave.</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(2) Subjekti iz stava 1. ovog člana ostvaruju pravo na podsticajna sredstva po osnovu projekta.</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(3) Projekat je dokument u kojem se navode aktivnosti koje se preduzimaju radi ostvarivanja određenog poslovnog cilja, uz određivanje perioda i novčanih sredstava potrebnih za realizaciju projektnih aktivnosti.“</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p>
    <w:p w:rsidR="00714AEF" w:rsidRPr="008902A3" w:rsidRDefault="00714AEF" w:rsidP="00A07D75">
      <w:pPr>
        <w:pStyle w:val="Normal1"/>
        <w:shd w:val="clear" w:color="auto" w:fill="FFFFFF"/>
        <w:spacing w:before="0" w:beforeAutospacing="0" w:after="0" w:afterAutospacing="0"/>
        <w:jc w:val="center"/>
        <w:rPr>
          <w:color w:val="000000"/>
          <w:lang w:val="sr-Cyrl-BA"/>
        </w:rPr>
      </w:pPr>
      <w:r w:rsidRPr="008902A3">
        <w:rPr>
          <w:color w:val="000000"/>
          <w:lang w:val="sr-Cyrl-BA"/>
        </w:rPr>
        <w:t>Član 6.</w:t>
      </w:r>
    </w:p>
    <w:p w:rsidR="00714AEF" w:rsidRPr="008902A3" w:rsidRDefault="00714AEF" w:rsidP="00A07D75">
      <w:pPr>
        <w:pStyle w:val="Normal1"/>
        <w:shd w:val="clear" w:color="auto" w:fill="FFFFFF"/>
        <w:spacing w:before="0" w:beforeAutospacing="0" w:after="0" w:afterAutospacing="0"/>
        <w:jc w:val="center"/>
        <w:rPr>
          <w:color w:val="000000"/>
          <w:lang w:val="sr-Cyrl-BA"/>
        </w:rPr>
      </w:pP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U članu 17. u stavu 1. poslije riječi: „MSP“ dodaje se zapeta i riječi: „promocije MSP“.</w:t>
      </w:r>
    </w:p>
    <w:p w:rsidR="00714AEF" w:rsidRPr="008902A3" w:rsidRDefault="00714AEF" w:rsidP="00A07D75">
      <w:pPr>
        <w:pStyle w:val="Normal1"/>
        <w:shd w:val="clear" w:color="auto" w:fill="FFFFFF"/>
        <w:spacing w:before="0" w:beforeAutospacing="0" w:after="0" w:afterAutospacing="0"/>
        <w:jc w:val="both"/>
        <w:rPr>
          <w:color w:val="000000"/>
          <w:lang w:val="sr-Cyrl-BA"/>
        </w:rPr>
      </w:pPr>
    </w:p>
    <w:p w:rsidR="00714AEF" w:rsidRPr="008902A3" w:rsidRDefault="00714AEF" w:rsidP="00A07D75">
      <w:pPr>
        <w:pStyle w:val="Normal1"/>
        <w:spacing w:before="0" w:beforeAutospacing="0" w:after="0" w:afterAutospacing="0"/>
        <w:jc w:val="center"/>
        <w:rPr>
          <w:color w:val="000000"/>
          <w:lang w:val="sr-Cyrl-BA"/>
        </w:rPr>
      </w:pPr>
      <w:r w:rsidRPr="008902A3">
        <w:rPr>
          <w:color w:val="000000"/>
          <w:lang w:val="sr-Cyrl-BA"/>
        </w:rPr>
        <w:t>Član 7.</w:t>
      </w:r>
    </w:p>
    <w:p w:rsidR="00714AEF" w:rsidRPr="008902A3" w:rsidRDefault="00714AEF" w:rsidP="00A07D75">
      <w:pPr>
        <w:pStyle w:val="Normal1"/>
        <w:spacing w:before="0" w:beforeAutospacing="0" w:after="0" w:afterAutospacing="0"/>
        <w:jc w:val="both"/>
        <w:rPr>
          <w:color w:val="000000"/>
          <w:lang w:val="sr-Cyrl-BA"/>
        </w:rPr>
      </w:pPr>
    </w:p>
    <w:p w:rsidR="00714AEF" w:rsidRPr="008902A3" w:rsidRDefault="00714AEF" w:rsidP="00A07D75">
      <w:pPr>
        <w:pStyle w:val="Normal1"/>
        <w:spacing w:before="0" w:beforeAutospacing="0" w:after="0" w:afterAutospacing="0"/>
        <w:ind w:firstLine="709"/>
        <w:jc w:val="both"/>
        <w:rPr>
          <w:color w:val="000000"/>
          <w:lang w:val="sr-Cyrl-BA"/>
        </w:rPr>
      </w:pPr>
      <w:r w:rsidRPr="008902A3">
        <w:rPr>
          <w:color w:val="000000"/>
          <w:lang w:val="sr-Cyrl-BA"/>
        </w:rPr>
        <w:t>Član 18. mijenja se i glasi:</w:t>
      </w:r>
    </w:p>
    <w:p w:rsidR="00714AEF" w:rsidRPr="008902A3" w:rsidRDefault="00714AEF" w:rsidP="00A07D75">
      <w:pPr>
        <w:pStyle w:val="Normal1"/>
        <w:spacing w:before="0" w:beforeAutospacing="0" w:after="0" w:afterAutospacing="0"/>
        <w:ind w:firstLine="709"/>
        <w:jc w:val="both"/>
        <w:rPr>
          <w:color w:val="000000"/>
          <w:lang w:val="sr-Cyrl-BA"/>
        </w:rPr>
      </w:pPr>
      <w:r w:rsidRPr="008902A3">
        <w:rPr>
          <w:color w:val="000000"/>
          <w:lang w:val="sr-Cyrl-BA"/>
        </w:rPr>
        <w:t>„Podsticajna sredstva za poboljšanje konkurentnosti MSP dodjeljuju se s ciljem realizacije projekata koji za namjenu mogu imati:</w:t>
      </w:r>
    </w:p>
    <w:p w:rsidR="00714AEF" w:rsidRPr="008902A3" w:rsidRDefault="00714AEF" w:rsidP="00A07D75">
      <w:pPr>
        <w:pStyle w:val="Normal1"/>
        <w:spacing w:before="0" w:beforeAutospacing="0" w:after="0" w:afterAutospacing="0"/>
        <w:ind w:firstLine="709"/>
        <w:jc w:val="both"/>
        <w:rPr>
          <w:color w:val="000000"/>
          <w:lang w:val="sr-Cyrl-BA"/>
        </w:rPr>
      </w:pPr>
      <w:r w:rsidRPr="008902A3">
        <w:rPr>
          <w:color w:val="000000"/>
          <w:lang w:val="sr-Cyrl-BA"/>
        </w:rPr>
        <w:t>a) uspostavljanje međunarodnih standarda koji se tiču poslovanja MSP,</w:t>
      </w:r>
    </w:p>
    <w:p w:rsidR="00714AEF" w:rsidRPr="008902A3" w:rsidRDefault="00714AEF" w:rsidP="00A07D75">
      <w:pPr>
        <w:pStyle w:val="Normal1"/>
        <w:spacing w:before="0" w:beforeAutospacing="0" w:after="0" w:afterAutospacing="0"/>
        <w:ind w:firstLine="709"/>
        <w:jc w:val="both"/>
        <w:rPr>
          <w:color w:val="000000"/>
          <w:lang w:val="sr-Cyrl-BA"/>
        </w:rPr>
      </w:pPr>
      <w:r w:rsidRPr="008902A3">
        <w:rPr>
          <w:color w:val="000000"/>
          <w:lang w:val="sr-Cyrl-BA"/>
        </w:rPr>
        <w:t>b) digitalnu transformaciju poslovnih procesa,</w:t>
      </w:r>
    </w:p>
    <w:p w:rsidR="00714AEF" w:rsidRPr="008902A3" w:rsidRDefault="00714AEF" w:rsidP="00A07D75">
      <w:pPr>
        <w:pStyle w:val="Normal1"/>
        <w:spacing w:before="0" w:beforeAutospacing="0" w:after="0" w:afterAutospacing="0"/>
        <w:ind w:firstLine="709"/>
        <w:jc w:val="both"/>
        <w:rPr>
          <w:color w:val="000000"/>
          <w:lang w:val="sr-Cyrl-BA"/>
        </w:rPr>
      </w:pPr>
      <w:r w:rsidRPr="008902A3">
        <w:rPr>
          <w:color w:val="000000"/>
          <w:lang w:val="sr-Cyrl-BA"/>
        </w:rPr>
        <w:t xml:space="preserve">v) nabavku opreme za MSP, </w:t>
      </w:r>
    </w:p>
    <w:p w:rsidR="00714AEF" w:rsidRPr="008902A3" w:rsidRDefault="00714AEF" w:rsidP="00A07D75">
      <w:pPr>
        <w:pStyle w:val="Normal1"/>
        <w:spacing w:before="0" w:beforeAutospacing="0" w:after="0" w:afterAutospacing="0"/>
        <w:ind w:firstLine="709"/>
        <w:jc w:val="both"/>
        <w:rPr>
          <w:color w:val="000000"/>
          <w:lang w:val="sr-Cyrl-BA"/>
        </w:rPr>
      </w:pPr>
      <w:r w:rsidRPr="008902A3">
        <w:rPr>
          <w:color w:val="000000"/>
          <w:lang w:val="sr-Cyrl-BA"/>
        </w:rPr>
        <w:t>g) primjenu poslovnih i tehničkih inovacija u poslovanju,</w:t>
      </w:r>
    </w:p>
    <w:p w:rsidR="00714AEF" w:rsidRPr="008902A3" w:rsidRDefault="00714AEF" w:rsidP="00A07D75">
      <w:pPr>
        <w:pStyle w:val="Normal1"/>
        <w:spacing w:before="0" w:beforeAutospacing="0" w:after="0" w:afterAutospacing="0"/>
        <w:ind w:firstLine="709"/>
        <w:jc w:val="both"/>
        <w:rPr>
          <w:color w:val="000000"/>
          <w:lang w:val="sr-Cyrl-BA"/>
        </w:rPr>
      </w:pPr>
      <w:r w:rsidRPr="008902A3">
        <w:rPr>
          <w:color w:val="000000"/>
          <w:lang w:val="sr-Cyrl-BA"/>
        </w:rPr>
        <w:t>d) pružanje stručnih usluga i edukacija u oblasti MSP,</w:t>
      </w:r>
    </w:p>
    <w:p w:rsidR="00714AEF" w:rsidRPr="008902A3" w:rsidRDefault="00714AEF" w:rsidP="00A07D75">
      <w:pPr>
        <w:pStyle w:val="Normal1"/>
        <w:spacing w:before="0" w:beforeAutospacing="0" w:after="0" w:afterAutospacing="0"/>
        <w:ind w:firstLine="709"/>
        <w:jc w:val="both"/>
        <w:rPr>
          <w:color w:val="000000"/>
          <w:lang w:val="sr-Latn-BA"/>
        </w:rPr>
      </w:pPr>
      <w:r w:rsidRPr="008902A3">
        <w:rPr>
          <w:color w:val="000000"/>
          <w:lang w:val="sr-Cyrl-BA"/>
        </w:rPr>
        <w:t>đ) očuvanje tradicionalnih zanata</w:t>
      </w:r>
      <w:r w:rsidRPr="008902A3">
        <w:rPr>
          <w:color w:val="000000"/>
          <w:lang w:val="sr-Latn-BA"/>
        </w:rPr>
        <w:t>.</w:t>
      </w:r>
    </w:p>
    <w:p w:rsidR="00714AEF" w:rsidRPr="008902A3" w:rsidRDefault="00714AEF" w:rsidP="00A07D75">
      <w:pPr>
        <w:pStyle w:val="Normal1"/>
        <w:spacing w:before="0" w:beforeAutospacing="0" w:after="0" w:afterAutospacing="0"/>
        <w:jc w:val="both"/>
        <w:rPr>
          <w:color w:val="000000"/>
          <w:lang w:val="sr-Cyrl-BA"/>
        </w:rPr>
      </w:pPr>
    </w:p>
    <w:p w:rsidR="00714AEF" w:rsidRPr="008902A3" w:rsidRDefault="00714AEF" w:rsidP="00A07D75">
      <w:pPr>
        <w:pStyle w:val="Normal1"/>
        <w:spacing w:before="0" w:beforeAutospacing="0" w:after="0" w:afterAutospacing="0"/>
        <w:jc w:val="center"/>
        <w:rPr>
          <w:color w:val="000000"/>
          <w:lang w:val="sr-Cyrl-BA"/>
        </w:rPr>
      </w:pPr>
      <w:r w:rsidRPr="008902A3">
        <w:rPr>
          <w:color w:val="000000"/>
          <w:lang w:val="sr-Cyrl-BA"/>
        </w:rPr>
        <w:t>Član 8.</w:t>
      </w:r>
    </w:p>
    <w:p w:rsidR="00714AEF" w:rsidRPr="008902A3" w:rsidRDefault="00714AEF" w:rsidP="00A07D75">
      <w:pPr>
        <w:pStyle w:val="Normal1"/>
        <w:spacing w:before="0" w:beforeAutospacing="0" w:after="0" w:afterAutospacing="0"/>
        <w:jc w:val="both"/>
        <w:rPr>
          <w:color w:val="000000"/>
          <w:lang w:val="sr-Cyrl-BA"/>
        </w:rPr>
      </w:pPr>
    </w:p>
    <w:p w:rsidR="00714AEF" w:rsidRPr="008902A3" w:rsidRDefault="00714AEF" w:rsidP="00A07D75">
      <w:pPr>
        <w:pStyle w:val="Normal1"/>
        <w:spacing w:before="0" w:beforeAutospacing="0" w:after="0" w:afterAutospacing="0"/>
        <w:ind w:firstLine="709"/>
        <w:jc w:val="both"/>
        <w:rPr>
          <w:color w:val="000000"/>
          <w:lang w:val="sr-Cyrl-BA"/>
        </w:rPr>
      </w:pPr>
      <w:bookmarkStart w:id="0" w:name="_Hlk166935826"/>
      <w:r w:rsidRPr="008902A3">
        <w:rPr>
          <w:color w:val="000000"/>
          <w:lang w:val="sr-Cyrl-BA"/>
        </w:rPr>
        <w:t>Poslije člana 18. dodaje se novi član 18a, koji glasi:</w:t>
      </w:r>
    </w:p>
    <w:p w:rsidR="00714AEF" w:rsidRPr="008902A3" w:rsidRDefault="00714AEF" w:rsidP="00A07D75">
      <w:pPr>
        <w:pStyle w:val="Normal1"/>
        <w:spacing w:before="0" w:beforeAutospacing="0" w:after="0" w:afterAutospacing="0"/>
        <w:jc w:val="center"/>
        <w:rPr>
          <w:color w:val="000000"/>
          <w:lang w:val="sr-Cyrl-BA"/>
        </w:rPr>
      </w:pPr>
      <w:r w:rsidRPr="008902A3">
        <w:rPr>
          <w:color w:val="000000"/>
          <w:lang w:val="sr-Cyrl-BA"/>
        </w:rPr>
        <w:t>„Član 18a.</w:t>
      </w:r>
    </w:p>
    <w:bookmarkEnd w:id="0"/>
    <w:p w:rsidR="00714AEF" w:rsidRPr="008902A3" w:rsidRDefault="00714AEF" w:rsidP="00A07D75">
      <w:pPr>
        <w:pStyle w:val="Normal1"/>
        <w:spacing w:before="0" w:beforeAutospacing="0" w:after="0" w:afterAutospacing="0"/>
        <w:jc w:val="both"/>
        <w:rPr>
          <w:color w:val="000000"/>
          <w:lang w:val="sr-Cyrl-BA"/>
        </w:rPr>
      </w:pPr>
    </w:p>
    <w:p w:rsidR="00714AEF" w:rsidRPr="008902A3" w:rsidRDefault="00714AEF" w:rsidP="00A07D75">
      <w:pPr>
        <w:pStyle w:val="Normal1"/>
        <w:spacing w:before="0" w:beforeAutospacing="0" w:after="0" w:afterAutospacing="0"/>
        <w:ind w:firstLine="709"/>
        <w:jc w:val="both"/>
        <w:rPr>
          <w:color w:val="000000"/>
          <w:lang w:val="sr-Cyrl-BA"/>
        </w:rPr>
      </w:pPr>
      <w:r w:rsidRPr="008902A3">
        <w:rPr>
          <w:color w:val="000000"/>
          <w:lang w:val="sr-Cyrl-BA"/>
        </w:rPr>
        <w:t>Podsticajna sredstva za promociju MSP dodjeljuju se s ciljem realizacije projekata koji za namjenu mogu imati:</w:t>
      </w:r>
    </w:p>
    <w:p w:rsidR="00714AEF" w:rsidRPr="008902A3" w:rsidRDefault="00714AEF" w:rsidP="00A07D75">
      <w:pPr>
        <w:pStyle w:val="Normal1"/>
        <w:spacing w:before="0" w:beforeAutospacing="0" w:after="0" w:afterAutospacing="0"/>
        <w:ind w:firstLine="709"/>
        <w:jc w:val="both"/>
        <w:rPr>
          <w:color w:val="000000"/>
          <w:lang w:val="sr-Cyrl-BA"/>
        </w:rPr>
      </w:pPr>
      <w:r w:rsidRPr="008902A3">
        <w:rPr>
          <w:color w:val="000000"/>
          <w:lang w:val="sr-Cyrl-BA"/>
        </w:rPr>
        <w:t>a) organizovanje zajedničkog nastupa MSP na sajmovima u inostranstvu,</w:t>
      </w:r>
    </w:p>
    <w:p w:rsidR="00714AEF" w:rsidRPr="008902A3" w:rsidRDefault="00714AEF" w:rsidP="00A07D75">
      <w:pPr>
        <w:pStyle w:val="Normal1"/>
        <w:spacing w:before="0" w:beforeAutospacing="0" w:after="0" w:afterAutospacing="0"/>
        <w:ind w:firstLine="709"/>
        <w:jc w:val="both"/>
        <w:rPr>
          <w:color w:val="000000"/>
          <w:lang w:val="sr-Cyrl-BA"/>
        </w:rPr>
      </w:pPr>
      <w:r w:rsidRPr="008902A3">
        <w:rPr>
          <w:color w:val="000000"/>
          <w:lang w:val="sr-Cyrl-BA"/>
        </w:rPr>
        <w:t>b) organizovanje sajma,</w:t>
      </w:r>
    </w:p>
    <w:p w:rsidR="00714AEF" w:rsidRPr="008902A3" w:rsidRDefault="00714AEF" w:rsidP="00A07D75">
      <w:pPr>
        <w:pStyle w:val="Normal1"/>
        <w:spacing w:before="0" w:beforeAutospacing="0" w:after="0" w:afterAutospacing="0"/>
        <w:ind w:firstLine="709"/>
        <w:jc w:val="both"/>
        <w:rPr>
          <w:color w:val="000000"/>
          <w:lang w:val="sr-Cyrl-BA"/>
        </w:rPr>
      </w:pPr>
      <w:r w:rsidRPr="008902A3">
        <w:rPr>
          <w:color w:val="000000"/>
          <w:lang w:val="sr-Cyrl-BA"/>
        </w:rPr>
        <w:t>v) organizovanje konferencije.“</w:t>
      </w:r>
    </w:p>
    <w:p w:rsidR="00714AEF" w:rsidRDefault="00714AEF" w:rsidP="00A07D75">
      <w:pPr>
        <w:pStyle w:val="Normal1"/>
        <w:shd w:val="clear" w:color="auto" w:fill="FFFFFF"/>
        <w:spacing w:before="0" w:beforeAutospacing="0" w:after="0" w:afterAutospacing="0"/>
        <w:jc w:val="center"/>
        <w:rPr>
          <w:color w:val="000000"/>
          <w:lang w:val="sr-Cyrl-BA"/>
        </w:rPr>
      </w:pPr>
    </w:p>
    <w:p w:rsidR="00714AEF" w:rsidRPr="008902A3" w:rsidRDefault="00714AEF" w:rsidP="00A07D75">
      <w:pPr>
        <w:pStyle w:val="Normal1"/>
        <w:shd w:val="clear" w:color="auto" w:fill="FFFFFF"/>
        <w:spacing w:before="0" w:beforeAutospacing="0" w:after="0" w:afterAutospacing="0"/>
        <w:jc w:val="center"/>
        <w:rPr>
          <w:color w:val="000000"/>
          <w:lang w:val="sr-Cyrl-BA"/>
        </w:rPr>
      </w:pPr>
      <w:r w:rsidRPr="008902A3">
        <w:rPr>
          <w:color w:val="000000"/>
          <w:lang w:val="sr-Cyrl-BA"/>
        </w:rPr>
        <w:t>Član 9.</w:t>
      </w:r>
    </w:p>
    <w:p w:rsidR="00714AEF" w:rsidRPr="008902A3" w:rsidRDefault="00714AEF" w:rsidP="00A07D75">
      <w:pPr>
        <w:pStyle w:val="Normal1"/>
        <w:shd w:val="clear" w:color="auto" w:fill="FFFFFF"/>
        <w:spacing w:before="0" w:beforeAutospacing="0" w:after="0" w:afterAutospacing="0"/>
        <w:jc w:val="center"/>
        <w:rPr>
          <w:color w:val="000000"/>
          <w:lang w:val="sr-Cyrl-BA"/>
        </w:rPr>
      </w:pP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Član 19. mijenja se i glasi:</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„Podsticajna sredstva za uspostavljanje i jačanje preduzetničke infrastrukture dodjeljuju se s ciljem realizacije projekata koji za namjenu mogu imati:</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a) izgradnju infrastrukture u poslovnoj zoni,</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lastRenderedPageBreak/>
        <w:t>b) adaptaciju prostora i nabavku opreme za potrebe preduzetničkog inkubatora i drugih oblika preduzetničke infrastrukture, osim poslovnih zona.“</w:t>
      </w:r>
    </w:p>
    <w:p w:rsidR="00714AEF" w:rsidRPr="008902A3" w:rsidRDefault="00714AEF" w:rsidP="00A07D75">
      <w:pPr>
        <w:spacing w:after="0" w:line="240" w:lineRule="auto"/>
        <w:rPr>
          <w:rFonts w:ascii="Times New Roman" w:hAnsi="Times New Roman" w:cs="Times New Roman"/>
          <w:sz w:val="24"/>
          <w:szCs w:val="24"/>
          <w:lang w:val="sr-Cyrl-BA"/>
        </w:rPr>
      </w:pPr>
    </w:p>
    <w:p w:rsidR="00714AEF" w:rsidRPr="008902A3" w:rsidRDefault="00714AEF" w:rsidP="00A07D75">
      <w:pPr>
        <w:pStyle w:val="Normal1"/>
        <w:shd w:val="clear" w:color="auto" w:fill="FFFFFF"/>
        <w:spacing w:before="0" w:beforeAutospacing="0" w:after="0" w:afterAutospacing="0"/>
        <w:jc w:val="center"/>
        <w:rPr>
          <w:color w:val="000000"/>
          <w:lang w:val="sr-Cyrl-BA"/>
        </w:rPr>
      </w:pPr>
      <w:r w:rsidRPr="008902A3">
        <w:rPr>
          <w:color w:val="000000"/>
          <w:lang w:val="sr-Cyrl-BA"/>
        </w:rPr>
        <w:t>Član 10.</w:t>
      </w:r>
    </w:p>
    <w:p w:rsidR="00714AEF" w:rsidRPr="008902A3" w:rsidRDefault="00714AEF" w:rsidP="00A07D75">
      <w:pPr>
        <w:pStyle w:val="Normal1"/>
        <w:shd w:val="clear" w:color="auto" w:fill="FFFFFF"/>
        <w:spacing w:before="0" w:beforeAutospacing="0" w:after="0" w:afterAutospacing="0"/>
        <w:rPr>
          <w:color w:val="000000"/>
          <w:lang w:val="sr-Cyrl-BA"/>
        </w:rPr>
      </w:pP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 xml:space="preserve">U članu 21. </w:t>
      </w:r>
      <w:proofErr w:type="spellStart"/>
      <w:r w:rsidRPr="008902A3">
        <w:rPr>
          <w:color w:val="000000"/>
          <w:lang w:val="sr-Cyrl-BA"/>
        </w:rPr>
        <w:t>st</w:t>
      </w:r>
      <w:proofErr w:type="spellEnd"/>
      <w:r w:rsidRPr="008902A3">
        <w:rPr>
          <w:color w:val="000000"/>
          <w:lang w:val="sr-Cyrl-BA"/>
        </w:rPr>
        <w:t>. 1. i 2. mijenjaju se i glase:</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„(1) Za svaku vrstu i svrhu dodjele podsticaja iz člana 17. stav 1. ovog zakona ministar imenuje komisiju za sprovođenje postupka dodjele podsticajnih sredstava.</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 xml:space="preserve">(2) Komisiju </w:t>
      </w:r>
      <w:r w:rsidRPr="008902A3">
        <w:rPr>
          <w:lang w:val="sr-Cyrl-BA"/>
        </w:rPr>
        <w:t xml:space="preserve">iz stava 1. ovog člana čini pet članova, od kojih su tri člana iz reda zaposlenih lica u Ministarstvu, a preostala dva člana, u zavisnosti od vrste i svrhe dodjele podsticaja, imenuju se na </w:t>
      </w:r>
      <w:r w:rsidRPr="008902A3">
        <w:rPr>
          <w:color w:val="000000"/>
          <w:lang w:val="sr-Cyrl-BA"/>
        </w:rPr>
        <w:t>sljedeći način:</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a) za poboljšanje konkurentnosti MSP, po jedan predstavnik komora koje zastupaju interese privrednih društava i samostalnih preduzetnika,</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b) za promociju MSP, predstavnici drugih resorno nadležnih ministarstava,</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v) za uspostavljanje i jačanje preduzetničke infrastrukture,</w:t>
      </w:r>
      <w:r w:rsidRPr="008902A3">
        <w:rPr>
          <w:rFonts w:eastAsiaTheme="minorHAnsi"/>
          <w:color w:val="000000"/>
          <w:lang w:val="sr-Cyrl-BA"/>
        </w:rPr>
        <w:t xml:space="preserve"> </w:t>
      </w:r>
      <w:r w:rsidRPr="008902A3">
        <w:rPr>
          <w:color w:val="000000"/>
          <w:lang w:val="sr-Cyrl-BA"/>
        </w:rPr>
        <w:t>po jedan predstavnik ministarstva nadležnog za lokalnu samoupravu i Saveza opština i gradova Republike Srpske.“</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p>
    <w:p w:rsidR="00714AEF" w:rsidRPr="008902A3" w:rsidRDefault="00714AEF" w:rsidP="00A07D75">
      <w:pPr>
        <w:pStyle w:val="Normal1"/>
        <w:shd w:val="clear" w:color="auto" w:fill="FFFFFF"/>
        <w:spacing w:before="0" w:beforeAutospacing="0" w:after="0" w:afterAutospacing="0"/>
        <w:jc w:val="center"/>
        <w:rPr>
          <w:color w:val="000000"/>
          <w:lang w:val="sr-Cyrl-BA"/>
        </w:rPr>
      </w:pPr>
      <w:r w:rsidRPr="008902A3">
        <w:rPr>
          <w:color w:val="000000"/>
          <w:lang w:val="sr-Cyrl-BA"/>
        </w:rPr>
        <w:t>Član 11.</w:t>
      </w:r>
    </w:p>
    <w:p w:rsidR="00714AEF" w:rsidRPr="008902A3" w:rsidRDefault="00714AEF" w:rsidP="00A07D75">
      <w:pPr>
        <w:pStyle w:val="Normal1"/>
        <w:shd w:val="clear" w:color="auto" w:fill="FFFFFF"/>
        <w:spacing w:before="0" w:beforeAutospacing="0" w:after="0" w:afterAutospacing="0"/>
        <w:jc w:val="center"/>
        <w:rPr>
          <w:color w:val="000000"/>
          <w:lang w:val="sr-Cyrl-BA"/>
        </w:rPr>
      </w:pP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U članu 26. u stavu 2, kao i u cijelom tekstu Zakona, zapeta i riječi: „visoko obrazovanje i informaciono društvo“ zamjenjuju se riječima: „i visoko obrazovanje“</w:t>
      </w:r>
      <w:r w:rsidRPr="008902A3">
        <w:rPr>
          <w:rFonts w:eastAsiaTheme="minorHAnsi"/>
          <w:color w:val="000000"/>
          <w:lang w:val="sr-Cyrl-BA"/>
        </w:rPr>
        <w:t xml:space="preserve"> </w:t>
      </w:r>
      <w:r w:rsidRPr="008902A3">
        <w:rPr>
          <w:color w:val="000000"/>
          <w:lang w:val="sr-Cyrl-BA"/>
        </w:rPr>
        <w:t>u odgovarajućem padežu, a riječi: „</w:t>
      </w:r>
      <w:proofErr w:type="spellStart"/>
      <w:r w:rsidRPr="008902A3">
        <w:rPr>
          <w:color w:val="000000"/>
          <w:lang w:val="sr-Cyrl-BA"/>
        </w:rPr>
        <w:t>Zanatsko-preduzetničke</w:t>
      </w:r>
      <w:proofErr w:type="spellEnd"/>
      <w:r w:rsidRPr="008902A3">
        <w:rPr>
          <w:color w:val="000000"/>
          <w:lang w:val="sr-Cyrl-BA"/>
        </w:rPr>
        <w:t xml:space="preserve"> komore Republike Srpske“ zamjenjuju se riječima: „komore koja zastupa interese samostalnih preduzetnika“</w:t>
      </w:r>
      <w:r w:rsidRPr="008902A3">
        <w:rPr>
          <w:rFonts w:eastAsiaTheme="minorHAnsi"/>
          <w:lang w:val="sr-Cyrl-BA"/>
        </w:rPr>
        <w:t xml:space="preserve"> </w:t>
      </w:r>
      <w:r w:rsidRPr="008902A3">
        <w:rPr>
          <w:color w:val="000000"/>
          <w:lang w:val="sr-Cyrl-BA"/>
        </w:rPr>
        <w:t>u odgovarajućem padežu.</w:t>
      </w: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p>
    <w:p w:rsidR="00714AEF" w:rsidRPr="008902A3" w:rsidRDefault="00714AEF" w:rsidP="00A07D75">
      <w:pPr>
        <w:pStyle w:val="Normal1"/>
        <w:shd w:val="clear" w:color="auto" w:fill="FFFFFF"/>
        <w:spacing w:before="0" w:beforeAutospacing="0" w:after="0" w:afterAutospacing="0"/>
        <w:jc w:val="center"/>
        <w:rPr>
          <w:color w:val="000000"/>
          <w:lang w:val="sr-Cyrl-BA"/>
        </w:rPr>
      </w:pPr>
      <w:r w:rsidRPr="008902A3">
        <w:rPr>
          <w:color w:val="000000"/>
          <w:lang w:val="sr-Cyrl-BA"/>
        </w:rPr>
        <w:t>Član 12.</w:t>
      </w:r>
    </w:p>
    <w:p w:rsidR="00714AEF" w:rsidRPr="008902A3" w:rsidRDefault="00714AEF" w:rsidP="00A07D75">
      <w:pPr>
        <w:pStyle w:val="Normal1"/>
        <w:shd w:val="clear" w:color="auto" w:fill="FFFFFF"/>
        <w:spacing w:before="0" w:beforeAutospacing="0" w:after="0" w:afterAutospacing="0"/>
        <w:jc w:val="both"/>
        <w:rPr>
          <w:color w:val="000000"/>
          <w:lang w:val="sr-Cyrl-BA"/>
        </w:rPr>
      </w:pPr>
    </w:p>
    <w:p w:rsidR="00714AEF" w:rsidRPr="008902A3" w:rsidRDefault="00714AEF" w:rsidP="00A07D75">
      <w:pPr>
        <w:pStyle w:val="Normal1"/>
        <w:shd w:val="clear" w:color="auto" w:fill="FFFFFF"/>
        <w:spacing w:before="0" w:beforeAutospacing="0" w:after="0" w:afterAutospacing="0"/>
        <w:ind w:firstLine="709"/>
        <w:jc w:val="both"/>
        <w:rPr>
          <w:color w:val="000000"/>
          <w:lang w:val="sr-Cyrl-BA"/>
        </w:rPr>
      </w:pPr>
      <w:r w:rsidRPr="008902A3">
        <w:rPr>
          <w:color w:val="000000"/>
          <w:lang w:val="sr-Cyrl-BA"/>
        </w:rPr>
        <w:t>Ovaj zakon stupa na snagu osmog dana od dana objavljivanja u „Službenom glasniku Republike Srpske“.</w:t>
      </w:r>
    </w:p>
    <w:p w:rsidR="00714AEF" w:rsidRPr="008902A3" w:rsidRDefault="00714AEF" w:rsidP="00A07D75">
      <w:pPr>
        <w:pStyle w:val="Normal1"/>
        <w:shd w:val="clear" w:color="auto" w:fill="FFFFFF"/>
        <w:spacing w:before="0" w:beforeAutospacing="0" w:after="0" w:afterAutospacing="0"/>
        <w:jc w:val="both"/>
        <w:rPr>
          <w:color w:val="000000"/>
          <w:lang w:val="sr-Cyrl-BA"/>
        </w:rPr>
      </w:pPr>
    </w:p>
    <w:p w:rsidR="00714AEF" w:rsidRPr="008902A3" w:rsidRDefault="00714AEF" w:rsidP="00A07D75">
      <w:pPr>
        <w:pStyle w:val="Normal1"/>
        <w:shd w:val="clear" w:color="auto" w:fill="FFFFFF"/>
        <w:spacing w:before="0" w:beforeAutospacing="0" w:after="0" w:afterAutospacing="0"/>
        <w:jc w:val="both"/>
        <w:rPr>
          <w:color w:val="000000"/>
          <w:lang w:val="sr-Cyrl-BA"/>
        </w:rPr>
      </w:pPr>
    </w:p>
    <w:p w:rsidR="00714AEF" w:rsidRPr="008902A3" w:rsidRDefault="00714AEF" w:rsidP="00A07D75">
      <w:pPr>
        <w:pStyle w:val="Normal1"/>
        <w:shd w:val="clear" w:color="auto" w:fill="FFFFFF"/>
        <w:spacing w:before="0" w:beforeAutospacing="0" w:after="0" w:afterAutospacing="0"/>
        <w:jc w:val="both"/>
        <w:rPr>
          <w:color w:val="000000"/>
          <w:lang w:val="sr-Cyrl-BA"/>
        </w:rPr>
      </w:pPr>
    </w:p>
    <w:p w:rsidR="00714AEF" w:rsidRPr="008902A3" w:rsidRDefault="00714AEF" w:rsidP="00A07D75">
      <w:pPr>
        <w:pStyle w:val="Normal1"/>
        <w:shd w:val="clear" w:color="auto" w:fill="FFFFFF"/>
        <w:tabs>
          <w:tab w:val="center" w:pos="7371"/>
        </w:tabs>
        <w:spacing w:before="0" w:beforeAutospacing="0" w:after="0" w:afterAutospacing="0"/>
        <w:jc w:val="both"/>
        <w:rPr>
          <w:color w:val="000000"/>
          <w:lang w:val="sr-Cyrl-BA"/>
        </w:rPr>
      </w:pPr>
      <w:r w:rsidRPr="008902A3">
        <w:rPr>
          <w:color w:val="000000"/>
          <w:lang w:val="sr-Cyrl-BA"/>
        </w:rPr>
        <w:t xml:space="preserve">Broj: </w:t>
      </w:r>
      <w:r w:rsidRPr="008902A3">
        <w:rPr>
          <w:color w:val="000000"/>
          <w:lang w:val="sr-Cyrl-BA"/>
        </w:rPr>
        <w:tab/>
        <w:t xml:space="preserve">PREDSJEDNIK </w:t>
      </w:r>
    </w:p>
    <w:p w:rsidR="00714AEF" w:rsidRPr="008902A3" w:rsidRDefault="00714AEF" w:rsidP="00A07D75">
      <w:pPr>
        <w:pStyle w:val="Normal1"/>
        <w:shd w:val="clear" w:color="auto" w:fill="FFFFFF"/>
        <w:tabs>
          <w:tab w:val="center" w:pos="7371"/>
        </w:tabs>
        <w:spacing w:before="0" w:beforeAutospacing="0" w:after="0" w:afterAutospacing="0"/>
        <w:jc w:val="both"/>
        <w:rPr>
          <w:color w:val="000000"/>
          <w:lang w:val="sr-Cyrl-BA"/>
        </w:rPr>
      </w:pPr>
      <w:r w:rsidRPr="008902A3">
        <w:rPr>
          <w:color w:val="000000"/>
          <w:lang w:val="sr-Cyrl-BA"/>
        </w:rPr>
        <w:t xml:space="preserve">Datum: </w:t>
      </w:r>
      <w:r w:rsidRPr="008902A3">
        <w:rPr>
          <w:color w:val="000000"/>
          <w:lang w:val="sr-Cyrl-BA"/>
        </w:rPr>
        <w:tab/>
        <w:t>NARODNE SKUPŠTINE</w:t>
      </w:r>
    </w:p>
    <w:p w:rsidR="00714AEF" w:rsidRPr="008902A3" w:rsidRDefault="00714AEF" w:rsidP="00A07D75">
      <w:pPr>
        <w:pStyle w:val="Normal1"/>
        <w:shd w:val="clear" w:color="auto" w:fill="FFFFFF"/>
        <w:spacing w:before="0" w:beforeAutospacing="0" w:after="0" w:afterAutospacing="0"/>
        <w:jc w:val="both"/>
        <w:rPr>
          <w:color w:val="000000"/>
          <w:lang w:val="sr-Cyrl-BA"/>
        </w:rPr>
      </w:pPr>
    </w:p>
    <w:p w:rsidR="00714AEF" w:rsidRPr="008902A3" w:rsidRDefault="00714AEF" w:rsidP="00A07D75">
      <w:pPr>
        <w:pStyle w:val="Normal1"/>
        <w:shd w:val="clear" w:color="auto" w:fill="FFFFFF"/>
        <w:tabs>
          <w:tab w:val="center" w:pos="7371"/>
        </w:tabs>
        <w:spacing w:before="0" w:beforeAutospacing="0" w:after="0" w:afterAutospacing="0"/>
        <w:jc w:val="both"/>
        <w:rPr>
          <w:b/>
          <w:lang w:val="sr-Cyrl-BA"/>
        </w:rPr>
      </w:pPr>
      <w:r w:rsidRPr="008902A3">
        <w:rPr>
          <w:color w:val="000000"/>
          <w:lang w:val="sr-Cyrl-BA"/>
        </w:rPr>
        <w:tab/>
        <w:t>Nenad Stevandić</w:t>
      </w:r>
    </w:p>
    <w:p w:rsidR="00714AEF" w:rsidRPr="008902A3" w:rsidRDefault="00714AEF" w:rsidP="00A07D75">
      <w:pPr>
        <w:rPr>
          <w:rFonts w:ascii="Times New Roman" w:hAnsi="Times New Roman" w:cs="Times New Roman"/>
          <w:b/>
          <w:sz w:val="24"/>
          <w:szCs w:val="24"/>
          <w:lang w:val="sr-Cyrl-BA"/>
        </w:rPr>
      </w:pPr>
      <w:r w:rsidRPr="008902A3">
        <w:rPr>
          <w:rFonts w:ascii="Times New Roman" w:hAnsi="Times New Roman" w:cs="Times New Roman"/>
          <w:b/>
          <w:sz w:val="24"/>
          <w:szCs w:val="24"/>
          <w:lang w:val="sr-Cyrl-BA"/>
        </w:rPr>
        <w:br w:type="page"/>
      </w:r>
    </w:p>
    <w:p w:rsidR="00714AEF" w:rsidRPr="008902A3" w:rsidRDefault="0018144F" w:rsidP="00A07D75">
      <w:pPr>
        <w:tabs>
          <w:tab w:val="center" w:pos="7560"/>
        </w:tabs>
        <w:spacing w:after="0" w:line="240" w:lineRule="auto"/>
        <w:jc w:val="center"/>
        <w:rPr>
          <w:rFonts w:ascii="Times New Roman" w:hAnsi="Times New Roman" w:cs="Times New Roman"/>
          <w:b/>
          <w:sz w:val="24"/>
          <w:szCs w:val="24"/>
          <w:lang w:val="sr-Cyrl-BA"/>
        </w:rPr>
      </w:pPr>
      <w:r w:rsidRPr="008902A3">
        <w:rPr>
          <w:rFonts w:ascii="Times New Roman" w:hAnsi="Times New Roman" w:cs="Times New Roman"/>
          <w:b/>
          <w:sz w:val="24"/>
          <w:szCs w:val="24"/>
          <w:lang w:val="sr-Cyrl-BA"/>
        </w:rPr>
        <w:lastRenderedPageBreak/>
        <w:t>OBRAZLOŽENJE</w:t>
      </w:r>
    </w:p>
    <w:p w:rsidR="00714AEF" w:rsidRPr="008902A3" w:rsidRDefault="0018144F" w:rsidP="00A07D75">
      <w:pPr>
        <w:spacing w:after="0" w:line="240" w:lineRule="auto"/>
        <w:jc w:val="center"/>
        <w:rPr>
          <w:rFonts w:ascii="Times New Roman" w:hAnsi="Times New Roman" w:cs="Times New Roman"/>
          <w:b/>
          <w:sz w:val="24"/>
          <w:szCs w:val="24"/>
          <w:lang w:val="sr-Cyrl-BA"/>
        </w:rPr>
      </w:pPr>
      <w:r w:rsidRPr="008902A3">
        <w:rPr>
          <w:rFonts w:ascii="Times New Roman" w:hAnsi="Times New Roman" w:cs="Times New Roman"/>
          <w:b/>
          <w:sz w:val="24"/>
          <w:szCs w:val="24"/>
          <w:lang w:val="sr-Cyrl-BA"/>
        </w:rPr>
        <w:t xml:space="preserve">PRIJEDLOGA ZAKONA O IZMJENAMA I DOPUNAMA ZAKONA O </w:t>
      </w:r>
    </w:p>
    <w:p w:rsidR="00714AEF" w:rsidRPr="008902A3" w:rsidRDefault="0018144F" w:rsidP="00A07D75">
      <w:pPr>
        <w:spacing w:after="0" w:line="240" w:lineRule="auto"/>
        <w:jc w:val="center"/>
        <w:rPr>
          <w:rFonts w:ascii="Times New Roman" w:hAnsi="Times New Roman" w:cs="Times New Roman"/>
          <w:b/>
          <w:sz w:val="24"/>
          <w:szCs w:val="24"/>
          <w:lang w:val="sr-Cyrl-BA"/>
        </w:rPr>
      </w:pPr>
      <w:r w:rsidRPr="008902A3">
        <w:rPr>
          <w:rFonts w:ascii="Times New Roman" w:hAnsi="Times New Roman" w:cs="Times New Roman"/>
          <w:b/>
          <w:sz w:val="24"/>
          <w:szCs w:val="24"/>
          <w:lang w:val="sr-Cyrl-BA"/>
        </w:rPr>
        <w:t>RAZVOJU MALIH I SREDNJIH PREDUZEĆA</w:t>
      </w:r>
    </w:p>
    <w:p w:rsidR="00714AEF" w:rsidRPr="008902A3" w:rsidRDefault="00714AEF" w:rsidP="00A07D75">
      <w:pPr>
        <w:spacing w:after="0" w:line="240" w:lineRule="auto"/>
        <w:rPr>
          <w:rFonts w:ascii="Times New Roman" w:hAnsi="Times New Roman" w:cs="Times New Roman"/>
          <w:b/>
          <w:sz w:val="24"/>
          <w:szCs w:val="24"/>
          <w:lang w:val="sr-Cyrl-BA"/>
        </w:rPr>
      </w:pPr>
    </w:p>
    <w:p w:rsidR="00714AEF" w:rsidRPr="008902A3" w:rsidRDefault="00714AEF" w:rsidP="00A07D75">
      <w:pPr>
        <w:spacing w:after="0" w:line="240" w:lineRule="auto"/>
        <w:rPr>
          <w:rFonts w:ascii="Times New Roman" w:hAnsi="Times New Roman" w:cs="Times New Roman"/>
          <w:b/>
          <w:sz w:val="24"/>
          <w:szCs w:val="24"/>
          <w:lang w:val="sr-Cyrl-BA"/>
        </w:rPr>
      </w:pPr>
    </w:p>
    <w:p w:rsidR="00714AEF" w:rsidRPr="008902A3" w:rsidRDefault="00714AEF" w:rsidP="00A07D75">
      <w:pPr>
        <w:tabs>
          <w:tab w:val="left" w:pos="284"/>
        </w:tabs>
        <w:spacing w:after="0" w:line="240" w:lineRule="auto"/>
        <w:rPr>
          <w:rFonts w:ascii="Times New Roman" w:hAnsi="Times New Roman" w:cs="Times New Roman"/>
          <w:b/>
          <w:sz w:val="24"/>
          <w:szCs w:val="24"/>
          <w:lang w:val="sr-Cyrl-BA"/>
        </w:rPr>
      </w:pPr>
      <w:r w:rsidRPr="008902A3">
        <w:rPr>
          <w:rFonts w:ascii="Times New Roman" w:hAnsi="Times New Roman" w:cs="Times New Roman"/>
          <w:b/>
          <w:sz w:val="24"/>
          <w:szCs w:val="24"/>
          <w:lang w:val="sr-Cyrl-BA"/>
        </w:rPr>
        <w:t>I</w:t>
      </w:r>
      <w:r w:rsidRPr="008902A3">
        <w:rPr>
          <w:rFonts w:ascii="Times New Roman" w:hAnsi="Times New Roman" w:cs="Times New Roman"/>
          <w:b/>
          <w:sz w:val="24"/>
          <w:szCs w:val="24"/>
          <w:lang w:val="sr-Cyrl-BA"/>
        </w:rPr>
        <w:tab/>
        <w:t>USTAVNI OSNOV</w:t>
      </w:r>
    </w:p>
    <w:p w:rsidR="00714AEF" w:rsidRPr="008902A3" w:rsidRDefault="00714AEF" w:rsidP="00A07D75">
      <w:pPr>
        <w:spacing w:after="0" w:line="240" w:lineRule="auto"/>
        <w:rPr>
          <w:rFonts w:ascii="Times New Roman" w:hAnsi="Times New Roman" w:cs="Times New Roman"/>
          <w:b/>
          <w:sz w:val="24"/>
          <w:szCs w:val="24"/>
          <w:lang w:val="sr-Cyrl-BA"/>
        </w:rPr>
      </w:pPr>
    </w:p>
    <w:p w:rsidR="00714AEF" w:rsidRPr="008902A3" w:rsidRDefault="00714AEF" w:rsidP="00A07D75">
      <w:pPr>
        <w:spacing w:after="0" w:line="240" w:lineRule="auto"/>
        <w:ind w:firstLine="720"/>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Ustavni osnov za donošenje ovog zakona sadržan je u Amandmanu XXXII na član 68 t. 6. i 8. Ustava Republike Srpske, prema kojima Republika Srpska, između ostalog, uređuje i obezbjeđuje svojinske i obligacione odnose i zaštitu svih oblika svojine, pravni položaj preduzeća i drugih organizacija, njihovih udruženja i komora, osnovne ciljeve i pravce privrednog razvoja, kao i u članu 70. stav 2. Ustava Republike Srpske, kojim je utvrđeno da Narodna skupština Republike Srpske donosi zakone, druge propise i opšte akte.</w:t>
      </w:r>
    </w:p>
    <w:p w:rsidR="00714AEF" w:rsidRPr="008902A3" w:rsidRDefault="00714AEF" w:rsidP="00A07D75">
      <w:pPr>
        <w:spacing w:after="0" w:line="240" w:lineRule="auto"/>
        <w:jc w:val="both"/>
        <w:rPr>
          <w:rFonts w:ascii="Times New Roman" w:hAnsi="Times New Roman" w:cs="Times New Roman"/>
          <w:sz w:val="24"/>
          <w:szCs w:val="24"/>
          <w:lang w:val="sr-Cyrl-BA"/>
        </w:rPr>
      </w:pPr>
    </w:p>
    <w:p w:rsidR="00714AEF" w:rsidRPr="008902A3" w:rsidRDefault="00714AEF" w:rsidP="00A07D75">
      <w:pPr>
        <w:tabs>
          <w:tab w:val="left" w:pos="284"/>
        </w:tabs>
        <w:spacing w:after="0" w:line="240" w:lineRule="auto"/>
        <w:jc w:val="both"/>
        <w:rPr>
          <w:rFonts w:ascii="Times New Roman" w:hAnsi="Times New Roman" w:cs="Times New Roman"/>
          <w:b/>
          <w:sz w:val="24"/>
          <w:szCs w:val="24"/>
          <w:lang w:val="sr-Cyrl-BA"/>
        </w:rPr>
      </w:pPr>
      <w:r w:rsidRPr="008902A3">
        <w:rPr>
          <w:rFonts w:ascii="Times New Roman" w:hAnsi="Times New Roman" w:cs="Times New Roman"/>
          <w:b/>
          <w:sz w:val="24"/>
          <w:szCs w:val="24"/>
          <w:lang w:val="sr-Cyrl-BA"/>
        </w:rPr>
        <w:t xml:space="preserve">II </w:t>
      </w:r>
      <w:r w:rsidRPr="008902A3">
        <w:rPr>
          <w:rFonts w:ascii="Times New Roman" w:hAnsi="Times New Roman" w:cs="Times New Roman"/>
          <w:b/>
          <w:sz w:val="24"/>
          <w:szCs w:val="24"/>
          <w:lang w:val="sr-Cyrl-BA"/>
        </w:rPr>
        <w:tab/>
        <w:t>USKLAĐENOST SA USTAVOM, PRAVNIM SISTEMOM I PRAVILIMA NORMATIVNOPRAVNE TEHNIKE</w:t>
      </w:r>
    </w:p>
    <w:p w:rsidR="00714AEF" w:rsidRPr="008902A3" w:rsidRDefault="00714AEF" w:rsidP="00A07D75">
      <w:pPr>
        <w:tabs>
          <w:tab w:val="left" w:pos="284"/>
        </w:tabs>
        <w:spacing w:after="0" w:line="240" w:lineRule="auto"/>
        <w:jc w:val="both"/>
        <w:rPr>
          <w:rFonts w:ascii="Times New Roman" w:hAnsi="Times New Roman" w:cs="Times New Roman"/>
          <w:sz w:val="24"/>
          <w:szCs w:val="24"/>
          <w:lang w:val="sr-Cyrl-BA"/>
        </w:rPr>
      </w:pPr>
    </w:p>
    <w:p w:rsidR="00714AEF" w:rsidRPr="008902A3" w:rsidRDefault="00714AEF" w:rsidP="00A07D75">
      <w:pPr>
        <w:spacing w:after="0" w:line="240" w:lineRule="auto"/>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ab/>
        <w:t>Prema Mišljenju Republičkog sekretarijata za zakonodavstvo, broj:</w:t>
      </w:r>
      <w:r w:rsidRPr="008902A3">
        <w:rPr>
          <w:rFonts w:ascii="Times New Roman" w:hAnsi="Times New Roman" w:cs="Times New Roman"/>
          <w:sz w:val="24"/>
          <w:szCs w:val="24"/>
        </w:rPr>
        <w:t xml:space="preserve"> </w:t>
      </w:r>
      <w:r w:rsidRPr="008902A3">
        <w:rPr>
          <w:rFonts w:ascii="Times New Roman" w:hAnsi="Times New Roman" w:cs="Times New Roman"/>
          <w:sz w:val="24"/>
          <w:szCs w:val="24"/>
          <w:lang w:val="sr-Cyrl-BA"/>
        </w:rPr>
        <w:t>22.03-020-3038/24 od 25. novembra 2024. godine, ustavni osnov za donošenje ovog zakona sadržan je u Amandmanu XXXII na član 68. t. 6. i 8. Ustava Republike Srpske, prema kojima Republika, između ostalog, uređuje i obezbjeđuje svojinske i obligacione odnose, zaštitu svih oblika svojine, pravni položaj preduzeća i drugih organizacija, osnovne ciljeve i pravce privrednog i tehnološkog razvoja, kao i politiku i mjere za usmjeravanje razvoja. Takođe, prema članu 70. Ustava, Narodna skupština donosi zakone, druge propise i opšte akte.</w:t>
      </w:r>
    </w:p>
    <w:p w:rsidR="00714AEF" w:rsidRPr="008902A3" w:rsidRDefault="00714AEF" w:rsidP="00A07D75">
      <w:pPr>
        <w:spacing w:after="0" w:line="240" w:lineRule="auto"/>
        <w:ind w:firstLine="720"/>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Ovaj sekretarijat je na Nacrt zakona o izmjenama i dopunama Zakona o razvoju malih i srednjih preduzeća, aktom broj: 22.03-020-1527/24 od 27. maja 2024. godine godine, dao pozitivno mišljenje, a Narodna skupština je Nacrt ovog zakona usvojila na Jedanaestoj redovnoj sjednici, održanoj 5. novembra 2024. godine.</w:t>
      </w:r>
    </w:p>
    <w:p w:rsidR="00714AEF" w:rsidRPr="008902A3" w:rsidRDefault="00714AEF" w:rsidP="00A07D75">
      <w:pPr>
        <w:spacing w:after="0" w:line="240" w:lineRule="auto"/>
        <w:ind w:firstLine="720"/>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Razlozi za donošenje ovog zakona sadržani su u potrebi potpunijeg propisivanja dodjele podsticajnih sredstava u oblasti malih i srednjih preduzeća, kao i njegovog usklađivanja sa propisima iz oblasti strateškog planiranja.</w:t>
      </w:r>
    </w:p>
    <w:p w:rsidR="00714AEF" w:rsidRPr="008902A3" w:rsidRDefault="00714AEF" w:rsidP="00A07D75">
      <w:pPr>
        <w:spacing w:after="0" w:line="240" w:lineRule="auto"/>
        <w:ind w:firstLine="720"/>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S obzirom na to da u fazi razmatranja u Narodnoj skupštini nije bilo primjedaba na Nacrt zakona, tekst Prijedloga zakona u potpunosti odgovara tekstu Nacrta.</w:t>
      </w:r>
    </w:p>
    <w:p w:rsidR="00714AEF" w:rsidRPr="008902A3" w:rsidRDefault="00714AEF" w:rsidP="00A07D75">
      <w:pPr>
        <w:spacing w:after="0" w:line="240" w:lineRule="auto"/>
        <w:ind w:firstLine="720"/>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Sekretarijat konstatuje da je tekst Prijedloga usklađen sa Pravilima za izradu zakona i drugih propisa Republike Srpske („Službeni glasnik Republike Srpske“, broj 24/14).</w:t>
      </w:r>
    </w:p>
    <w:p w:rsidR="00714AEF" w:rsidRDefault="00714AEF" w:rsidP="00A07D75">
      <w:pPr>
        <w:spacing w:after="0" w:line="240" w:lineRule="auto"/>
        <w:ind w:firstLine="720"/>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Budući da je Republički sekretarijat za zakonodavstvo utvrdio da je ovaj prijedlog usklađen sa Ustavom, pravnim sistemom Republike i Pravilima za izradu zakona i drugih propisa Republike Srpske, mišljenja smo da se Prijedlog zakona o izmjenama i dopunama Zakona o razvoju malih i srednjih preduzeća može uputiti dalje na razmatranje.</w:t>
      </w:r>
    </w:p>
    <w:p w:rsidR="00714AEF" w:rsidRPr="001B6CAC" w:rsidRDefault="00714AEF" w:rsidP="00A07D75">
      <w:pPr>
        <w:spacing w:after="0" w:line="240" w:lineRule="auto"/>
        <w:ind w:firstLine="720"/>
        <w:jc w:val="both"/>
        <w:rPr>
          <w:rFonts w:ascii="Times New Roman" w:hAnsi="Times New Roman" w:cs="Times New Roman"/>
          <w:sz w:val="24"/>
          <w:szCs w:val="24"/>
          <w:lang w:val="sr-Cyrl-BA"/>
        </w:rPr>
      </w:pPr>
    </w:p>
    <w:p w:rsidR="00714AEF" w:rsidRDefault="00714AEF" w:rsidP="00A07D75">
      <w:pPr>
        <w:tabs>
          <w:tab w:val="left" w:pos="426"/>
        </w:tabs>
        <w:spacing w:after="0" w:line="240" w:lineRule="auto"/>
        <w:jc w:val="both"/>
        <w:rPr>
          <w:rFonts w:ascii="Times New Roman" w:hAnsi="Times New Roman" w:cs="Times New Roman"/>
          <w:b/>
          <w:sz w:val="24"/>
          <w:szCs w:val="24"/>
          <w:lang w:val="sr-Cyrl-BA"/>
        </w:rPr>
      </w:pPr>
      <w:r w:rsidRPr="008902A3">
        <w:rPr>
          <w:rFonts w:ascii="Times New Roman" w:hAnsi="Times New Roman" w:cs="Times New Roman"/>
          <w:b/>
          <w:sz w:val="24"/>
          <w:szCs w:val="24"/>
          <w:lang w:val="sr-Cyrl-BA"/>
        </w:rPr>
        <w:t xml:space="preserve">III </w:t>
      </w:r>
      <w:r w:rsidRPr="008902A3">
        <w:rPr>
          <w:rFonts w:ascii="Times New Roman" w:hAnsi="Times New Roman" w:cs="Times New Roman"/>
          <w:b/>
          <w:sz w:val="24"/>
          <w:szCs w:val="24"/>
          <w:lang w:val="sr-Cyrl-BA"/>
        </w:rPr>
        <w:tab/>
        <w:t>USKLAĐENOST SA PRAVNIM PORETKOM EVROPSKE UNIJE</w:t>
      </w:r>
    </w:p>
    <w:p w:rsidR="00714AEF" w:rsidRPr="008C7D37" w:rsidRDefault="00714AEF" w:rsidP="00A07D75">
      <w:pPr>
        <w:tabs>
          <w:tab w:val="left" w:pos="426"/>
        </w:tabs>
        <w:spacing w:after="0" w:line="240" w:lineRule="auto"/>
        <w:jc w:val="both"/>
        <w:rPr>
          <w:rFonts w:ascii="Times New Roman" w:hAnsi="Times New Roman" w:cs="Times New Roman"/>
          <w:b/>
          <w:sz w:val="24"/>
          <w:szCs w:val="24"/>
          <w:lang w:val="sr-Cyrl-BA"/>
        </w:rPr>
      </w:pPr>
    </w:p>
    <w:p w:rsidR="00714AEF" w:rsidRPr="008C7D37" w:rsidRDefault="00714AEF" w:rsidP="00A07D75">
      <w:pPr>
        <w:spacing w:after="0" w:line="240" w:lineRule="auto"/>
        <w:ind w:firstLine="708"/>
        <w:jc w:val="both"/>
        <w:rPr>
          <w:rFonts w:ascii="Times New Roman" w:hAnsi="Times New Roman" w:cs="Times New Roman"/>
          <w:sz w:val="24"/>
          <w:szCs w:val="24"/>
          <w:lang w:val="sr-Cyrl-BA"/>
        </w:rPr>
      </w:pPr>
      <w:r w:rsidRPr="008C7D37">
        <w:rPr>
          <w:rFonts w:ascii="Times New Roman" w:hAnsi="Times New Roman" w:cs="Times New Roman"/>
          <w:b/>
          <w:sz w:val="24"/>
          <w:szCs w:val="24"/>
          <w:lang w:val="sr-Cyrl-BA"/>
        </w:rPr>
        <w:tab/>
      </w:r>
      <w:r w:rsidRPr="008C7D37">
        <w:rPr>
          <w:rFonts w:ascii="Times New Roman" w:hAnsi="Times New Roman" w:cs="Times New Roman"/>
          <w:sz w:val="24"/>
          <w:szCs w:val="24"/>
          <w:lang w:val="sr-Cyrl-BA"/>
        </w:rPr>
        <w:t>Prema Mišljenju Ministarstva za evropske integracije i međunarodnu saradnju, broj: 17.03-020-3102/24 od 28. novembra 2024. godine, a nakon uvida u propise Evropske unije (EU) i analize Prijedloga zakona o izmjenama i dopunama Zakona o razvoju malih i srednjih preduzeća, ustanovljen je izvor prava relevantan za predmet uređivanja dostavljenog zakona, a koji je predlagač uzeo u obzir prilikom rada.</w:t>
      </w:r>
    </w:p>
    <w:p w:rsidR="00714AEF" w:rsidRPr="008C7D37" w:rsidRDefault="00714AEF" w:rsidP="00A07D75">
      <w:pPr>
        <w:tabs>
          <w:tab w:val="left" w:pos="540"/>
        </w:tabs>
        <w:spacing w:after="0" w:line="240" w:lineRule="auto"/>
        <w:ind w:firstLine="630"/>
        <w:jc w:val="both"/>
        <w:rPr>
          <w:rFonts w:ascii="Times New Roman" w:hAnsi="Times New Roman" w:cs="Times New Roman"/>
          <w:sz w:val="24"/>
          <w:szCs w:val="24"/>
          <w:lang w:val="sr-Cyrl-BA"/>
        </w:rPr>
      </w:pPr>
      <w:r w:rsidRPr="008C7D37">
        <w:rPr>
          <w:rFonts w:ascii="Times New Roman" w:eastAsia="Calibri" w:hAnsi="Times New Roman" w:cs="Times New Roman"/>
          <w:noProof/>
          <w:sz w:val="24"/>
          <w:szCs w:val="24"/>
          <w:lang w:val="sr-Cyrl-BA"/>
        </w:rPr>
        <w:lastRenderedPageBreak/>
        <w:tab/>
        <w:t>Dodjela državne pomoći u Evropskoj uniji regulisana je čl. 107-109. Ugovora o funkcionisanju Evropske unije</w:t>
      </w:r>
      <w:r w:rsidRPr="008C7D37">
        <w:rPr>
          <w:rStyle w:val="FootnoteReference"/>
          <w:rFonts w:ascii="Times New Roman" w:eastAsia="Calibri" w:hAnsi="Times New Roman" w:cs="Times New Roman"/>
          <w:noProof/>
          <w:sz w:val="24"/>
          <w:szCs w:val="24"/>
          <w:lang w:val="sr-Cyrl-BA"/>
        </w:rPr>
        <w:footnoteReference w:id="1"/>
      </w:r>
      <w:r w:rsidRPr="008C7D37">
        <w:rPr>
          <w:rFonts w:ascii="Times New Roman" w:eastAsia="Calibri" w:hAnsi="Times New Roman" w:cs="Times New Roman"/>
          <w:noProof/>
          <w:sz w:val="24"/>
          <w:szCs w:val="24"/>
          <w:lang w:val="sr-Cyrl-BA"/>
        </w:rPr>
        <w:t xml:space="preserve">. Prema UFEU, svaka pomoć koju odobri država članica ili koja je odobrena putem državnih sredstava u bilo kojem obliku koji narušava konkurenciju nije u skladu sa pravilima funkcionisanja unutrašnjeg tržišta. </w:t>
      </w:r>
      <w:r w:rsidRPr="008C7D37">
        <w:rPr>
          <w:rFonts w:ascii="Times New Roman" w:hAnsi="Times New Roman" w:cs="Times New Roman"/>
          <w:sz w:val="24"/>
          <w:szCs w:val="24"/>
          <w:lang w:val="sr-Cyrl-BA"/>
        </w:rPr>
        <w:t>P</w:t>
      </w:r>
      <w:r w:rsidRPr="008C7D37">
        <w:rPr>
          <w:rFonts w:ascii="Times New Roman" w:eastAsia="Calibri" w:hAnsi="Times New Roman" w:cs="Times New Roman"/>
          <w:noProof/>
          <w:sz w:val="24"/>
          <w:szCs w:val="24"/>
          <w:lang w:val="sr-Cyrl-BA"/>
        </w:rPr>
        <w:t>omoć se izuzetno može dodijeliti u skladu sa pravilima koja su propisana Regulativom Komisije (EU) broj 651/2014 od 17. juna 2014. godine o ocjenjivanju određenih kategorija pomoći spojivim sa unutrašnjim tržištem u primjeni čl. 107. i 108. Ugovora</w:t>
      </w:r>
      <w:r w:rsidRPr="008C7D37">
        <w:rPr>
          <w:rStyle w:val="FootnoteReference"/>
          <w:rFonts w:ascii="Times New Roman" w:eastAsia="Calibri" w:hAnsi="Times New Roman" w:cs="Times New Roman"/>
          <w:noProof/>
          <w:sz w:val="24"/>
          <w:szCs w:val="24"/>
          <w:lang w:val="sr-Cyrl-BA"/>
        </w:rPr>
        <w:footnoteReference w:id="2"/>
      </w:r>
      <w:r w:rsidRPr="008C7D37">
        <w:rPr>
          <w:rFonts w:ascii="Times New Roman" w:eastAsia="Calibri" w:hAnsi="Times New Roman" w:cs="Times New Roman"/>
          <w:noProof/>
          <w:sz w:val="24"/>
          <w:szCs w:val="24"/>
          <w:lang w:val="sr-Cyrl-BA"/>
        </w:rPr>
        <w:t xml:space="preserve">, ukoliko se radi o posebnim kategorijama državne pomoći. </w:t>
      </w:r>
      <w:r w:rsidRPr="008C7D37">
        <w:rPr>
          <w:rFonts w:ascii="Times New Roman" w:hAnsi="Times New Roman" w:cs="Times New Roman"/>
          <w:sz w:val="24"/>
          <w:szCs w:val="24"/>
          <w:lang w:val="sr-Cyrl-BA"/>
        </w:rPr>
        <w:t>Jedna od kategorija je i pomoć malim i srednjim preduzećima.</w:t>
      </w:r>
    </w:p>
    <w:p w:rsidR="00714AEF" w:rsidRPr="008C7D37" w:rsidRDefault="00714AEF" w:rsidP="00A07D75">
      <w:pPr>
        <w:tabs>
          <w:tab w:val="left" w:pos="540"/>
        </w:tabs>
        <w:spacing w:after="0" w:line="240" w:lineRule="auto"/>
        <w:ind w:firstLine="720"/>
        <w:jc w:val="both"/>
        <w:rPr>
          <w:rFonts w:ascii="Times New Roman" w:eastAsia="Calibri" w:hAnsi="Times New Roman" w:cs="Times New Roman"/>
          <w:noProof/>
          <w:sz w:val="24"/>
          <w:szCs w:val="24"/>
          <w:lang w:val="sr-Cyrl-BA"/>
        </w:rPr>
      </w:pPr>
      <w:r w:rsidRPr="008C7D37">
        <w:rPr>
          <w:rFonts w:ascii="Times New Roman" w:eastAsia="Calibri" w:hAnsi="Times New Roman" w:cs="Times New Roman"/>
          <w:noProof/>
          <w:sz w:val="24"/>
          <w:szCs w:val="24"/>
          <w:lang w:val="sr-Cyrl-BA"/>
        </w:rPr>
        <w:t>Predlagač predmetnim izmjenama reguliše dodjelu podsticajnih sredstava MSP-ovima, ako su predviđena za realizaciju projekata koji kao namjenu imaju organizovanje sajma. Član 19. Regulative 651/2014 propisuje da je pomoć MSP-ovima za učešće odnosno organizovanje sajma spojiva sa unutrašnjim tržištem.</w:t>
      </w:r>
    </w:p>
    <w:p w:rsidR="00714AEF" w:rsidRPr="008C7D37" w:rsidRDefault="00714AEF" w:rsidP="00A07D75">
      <w:pPr>
        <w:tabs>
          <w:tab w:val="left" w:pos="540"/>
        </w:tabs>
        <w:spacing w:after="0" w:line="240" w:lineRule="auto"/>
        <w:ind w:firstLine="720"/>
        <w:jc w:val="both"/>
        <w:rPr>
          <w:rFonts w:ascii="Times New Roman" w:eastAsia="Calibri" w:hAnsi="Times New Roman" w:cs="Times New Roman"/>
          <w:noProof/>
          <w:sz w:val="24"/>
          <w:szCs w:val="24"/>
          <w:lang w:val="sr-Cyrl-BA"/>
        </w:rPr>
      </w:pPr>
      <w:r w:rsidRPr="008C7D37">
        <w:rPr>
          <w:rFonts w:ascii="Times New Roman" w:eastAsia="Calibri" w:hAnsi="Times New Roman" w:cs="Times New Roman"/>
          <w:noProof/>
          <w:sz w:val="24"/>
          <w:szCs w:val="24"/>
          <w:lang w:val="sr-Cyrl-BA"/>
        </w:rPr>
        <w:t>Član 15. osnovnog teksta Zakona</w:t>
      </w:r>
      <w:r w:rsidRPr="008C7D37">
        <w:rPr>
          <w:rStyle w:val="FootnoteReference"/>
          <w:rFonts w:ascii="Times New Roman" w:eastAsia="Calibri" w:hAnsi="Times New Roman" w:cs="Times New Roman"/>
          <w:noProof/>
          <w:sz w:val="24"/>
          <w:szCs w:val="24"/>
          <w:lang w:val="sr-Cyrl-BA"/>
        </w:rPr>
        <w:footnoteReference w:id="3"/>
      </w:r>
      <w:r w:rsidRPr="008C7D37">
        <w:rPr>
          <w:rFonts w:ascii="Times New Roman" w:eastAsia="Calibri" w:hAnsi="Times New Roman" w:cs="Times New Roman"/>
          <w:noProof/>
          <w:sz w:val="24"/>
          <w:szCs w:val="24"/>
          <w:lang w:val="sr-Cyrl-BA"/>
        </w:rPr>
        <w:t xml:space="preserve"> propisuje da su podsticajna sredstva za razvoj malih i srednjih preduzeća, sredstva iz budžeta Republike Srpske, te da se dodjeljuju </w:t>
      </w:r>
      <w:r w:rsidRPr="008C7D37">
        <w:rPr>
          <w:rFonts w:ascii="Times New Roman" w:eastAsia="Calibri" w:hAnsi="Times New Roman" w:cs="Times New Roman"/>
          <w:noProof/>
          <w:sz w:val="24"/>
          <w:szCs w:val="24"/>
          <w:u w:val="single"/>
          <w:lang w:val="sr-Cyrl-BA"/>
        </w:rPr>
        <w:t>u skladu sa pravilima koja su utvrđena u propisima kojima se uređuje državna pomoć</w:t>
      </w:r>
      <w:r w:rsidRPr="008C7D37">
        <w:rPr>
          <w:rFonts w:ascii="Times New Roman" w:eastAsia="Calibri" w:hAnsi="Times New Roman" w:cs="Times New Roman"/>
          <w:noProof/>
          <w:sz w:val="24"/>
          <w:szCs w:val="24"/>
          <w:lang w:val="sr-Cyrl-BA"/>
        </w:rPr>
        <w:t xml:space="preserve">. Budući da je predmetna regulativa preuzeta </w:t>
      </w:r>
      <w:r w:rsidRPr="008C7D37">
        <w:rPr>
          <w:rFonts w:ascii="Times New Roman" w:hAnsi="Times New Roman" w:cs="Times New Roman"/>
          <w:noProof/>
          <w:sz w:val="24"/>
          <w:szCs w:val="24"/>
          <w:lang w:val="sr-Cyrl-BA"/>
        </w:rPr>
        <w:t>Uredbom o namjeni, kriterijumima i uslovima za dodjelu državne pomoći u Republici</w:t>
      </w:r>
      <w:r w:rsidRPr="008C7D37">
        <w:rPr>
          <w:rFonts w:ascii="Times New Roman" w:hAnsi="Times New Roman" w:cs="Times New Roman"/>
          <w:sz w:val="24"/>
          <w:szCs w:val="24"/>
          <w:lang w:val="sr-Cyrl-BA"/>
        </w:rPr>
        <w:t xml:space="preserve"> Srpskoj</w:t>
      </w:r>
      <w:r w:rsidRPr="008C7D37">
        <w:rPr>
          <w:rStyle w:val="FootnoteReference"/>
          <w:rFonts w:ascii="Times New Roman" w:hAnsi="Times New Roman" w:cs="Times New Roman"/>
          <w:sz w:val="24"/>
          <w:szCs w:val="24"/>
          <w:lang w:val="sr-Cyrl-BA"/>
        </w:rPr>
        <w:footnoteReference w:id="4"/>
      </w:r>
      <w:r w:rsidRPr="008C7D37">
        <w:rPr>
          <w:rFonts w:ascii="Times New Roman" w:hAnsi="Times New Roman" w:cs="Times New Roman"/>
          <w:sz w:val="24"/>
          <w:szCs w:val="24"/>
          <w:lang w:val="sr-Cyrl-BA"/>
        </w:rPr>
        <w:t>, u Izjavi o usklađenosti navedena je ocjena „usklađeno“.</w:t>
      </w:r>
    </w:p>
    <w:p w:rsidR="00714AEF" w:rsidRPr="008C7D37" w:rsidRDefault="00714AEF" w:rsidP="00A07D75">
      <w:pPr>
        <w:widowControl w:val="0"/>
        <w:autoSpaceDE w:val="0"/>
        <w:autoSpaceDN w:val="0"/>
        <w:adjustRightInd w:val="0"/>
        <w:spacing w:after="0" w:line="240" w:lineRule="auto"/>
        <w:ind w:firstLine="720"/>
        <w:jc w:val="both"/>
        <w:rPr>
          <w:rFonts w:ascii="Times New Roman" w:hAnsi="Times New Roman" w:cs="Times New Roman"/>
          <w:sz w:val="24"/>
          <w:szCs w:val="24"/>
          <w:lang w:val="sr-Cyrl-BA"/>
        </w:rPr>
      </w:pPr>
      <w:r w:rsidRPr="008C7D37">
        <w:rPr>
          <w:rFonts w:ascii="Times New Roman" w:hAnsi="Times New Roman" w:cs="Times New Roman"/>
          <w:sz w:val="24"/>
          <w:szCs w:val="24"/>
          <w:lang w:val="sr-Cyrl-BA"/>
        </w:rPr>
        <w:t>Kada su u pitanju ostali izvori prava EU, predlagač je uzeo u obzir principe date u sljedećim saopštenjima Evropske komisije:</w:t>
      </w:r>
    </w:p>
    <w:p w:rsidR="00714AEF" w:rsidRPr="008C7D37" w:rsidRDefault="00714AEF" w:rsidP="00A07D75">
      <w:pPr>
        <w:widowControl w:val="0"/>
        <w:autoSpaceDE w:val="0"/>
        <w:autoSpaceDN w:val="0"/>
        <w:adjustRightInd w:val="0"/>
        <w:spacing w:after="0" w:line="240" w:lineRule="auto"/>
        <w:jc w:val="both"/>
        <w:rPr>
          <w:rFonts w:ascii="Times New Roman" w:hAnsi="Times New Roman" w:cs="Times New Roman"/>
          <w:sz w:val="24"/>
          <w:szCs w:val="24"/>
          <w:lang w:val="sr-Cyrl-BA"/>
        </w:rPr>
      </w:pPr>
      <w:r w:rsidRPr="008C7D37">
        <w:rPr>
          <w:rFonts w:ascii="Times New Roman" w:hAnsi="Times New Roman" w:cs="Times New Roman"/>
          <w:sz w:val="24"/>
          <w:szCs w:val="24"/>
          <w:lang w:val="sr-Cyrl-BA"/>
        </w:rPr>
        <w:t xml:space="preserve">– </w:t>
      </w:r>
      <w:r w:rsidRPr="008C7D37">
        <w:rPr>
          <w:rFonts w:ascii="Times New Roman" w:hAnsi="Times New Roman" w:cs="Times New Roman"/>
          <w:noProof/>
          <w:sz w:val="24"/>
          <w:szCs w:val="24"/>
          <w:lang w:val="sr-Cyrl-BA" w:eastAsia="hr-BA"/>
        </w:rPr>
        <w:t>Saopštenju Komisije Evropskom parlamentu, Savjetu, Evropskom privrednom i socijalnom odboru i Odboru regija – Strategija za MSP i održivu i digitalnu Evropu</w:t>
      </w:r>
      <w:r w:rsidRPr="008C7D37">
        <w:rPr>
          <w:rStyle w:val="FootnoteReference"/>
          <w:rFonts w:ascii="Times New Roman" w:hAnsi="Times New Roman" w:cs="Times New Roman"/>
          <w:noProof/>
          <w:sz w:val="24"/>
          <w:szCs w:val="24"/>
          <w:lang w:val="sr-Cyrl-BA" w:eastAsia="hr-BA"/>
        </w:rPr>
        <w:footnoteReference w:id="5"/>
      </w:r>
      <w:r w:rsidRPr="008C7D37">
        <w:rPr>
          <w:rFonts w:ascii="Times New Roman" w:hAnsi="Times New Roman" w:cs="Times New Roman"/>
          <w:noProof/>
          <w:sz w:val="24"/>
          <w:szCs w:val="24"/>
          <w:lang w:val="sr-Cyrl-BA" w:eastAsia="hr-BA"/>
        </w:rPr>
        <w:t>,</w:t>
      </w:r>
    </w:p>
    <w:p w:rsidR="00714AEF" w:rsidRPr="008C7D37" w:rsidRDefault="00714AEF" w:rsidP="00A07D75">
      <w:pPr>
        <w:pStyle w:val="ListParagraph"/>
        <w:spacing w:after="0" w:line="240" w:lineRule="auto"/>
        <w:ind w:left="0"/>
        <w:jc w:val="both"/>
        <w:rPr>
          <w:rFonts w:ascii="Times New Roman" w:hAnsi="Times New Roman"/>
          <w:noProof/>
          <w:sz w:val="24"/>
          <w:szCs w:val="24"/>
          <w:lang w:val="sr-Cyrl-BA" w:eastAsia="hr-BA"/>
        </w:rPr>
      </w:pPr>
      <w:r w:rsidRPr="008C7D37">
        <w:rPr>
          <w:rFonts w:ascii="Times New Roman" w:hAnsi="Times New Roman"/>
          <w:sz w:val="24"/>
          <w:szCs w:val="24"/>
          <w:lang w:val="sr-Cyrl-BA"/>
        </w:rPr>
        <w:t>– Saopštenju Komisije Savjetu, Evropskom parlamentu, Evropskom privrednom i socijalnom odboru i Odb</w:t>
      </w:r>
      <w:r w:rsidR="00CB1876">
        <w:rPr>
          <w:rFonts w:ascii="Times New Roman" w:hAnsi="Times New Roman"/>
          <w:sz w:val="24"/>
          <w:szCs w:val="24"/>
          <w:lang w:val="sr-Cyrl-BA"/>
        </w:rPr>
        <w:t>oru regija – „Počnimo od malih“</w:t>
      </w:r>
      <w:r w:rsidRPr="008C7D37">
        <w:rPr>
          <w:rFonts w:ascii="Times New Roman" w:hAnsi="Times New Roman"/>
          <w:sz w:val="24"/>
          <w:szCs w:val="24"/>
          <w:lang w:val="sr-Cyrl-BA"/>
        </w:rPr>
        <w:t xml:space="preserve"> - „Akt o malom preduzetništvu“ za Evropu</w:t>
      </w:r>
      <w:r w:rsidRPr="008C7D37">
        <w:rPr>
          <w:rStyle w:val="FootnoteReference"/>
          <w:rFonts w:ascii="Times New Roman" w:hAnsi="Times New Roman"/>
          <w:sz w:val="24"/>
          <w:szCs w:val="24"/>
          <w:lang w:val="sr-Cyrl-BA"/>
        </w:rPr>
        <w:footnoteReference w:id="6"/>
      </w:r>
      <w:r w:rsidRPr="008C7D37">
        <w:rPr>
          <w:rFonts w:ascii="Times New Roman" w:hAnsi="Times New Roman"/>
          <w:sz w:val="24"/>
          <w:szCs w:val="24"/>
          <w:lang w:val="sr-Cyrl-BA"/>
        </w:rPr>
        <w:t xml:space="preserve"> i</w:t>
      </w:r>
    </w:p>
    <w:p w:rsidR="00714AEF" w:rsidRPr="008C7D37" w:rsidRDefault="00714AEF" w:rsidP="00A07D75">
      <w:pPr>
        <w:pStyle w:val="ListParagraph"/>
        <w:spacing w:after="0" w:line="240" w:lineRule="auto"/>
        <w:ind w:left="0"/>
        <w:jc w:val="both"/>
        <w:rPr>
          <w:rFonts w:ascii="Times New Roman" w:hAnsi="Times New Roman"/>
          <w:sz w:val="24"/>
          <w:szCs w:val="24"/>
          <w:shd w:val="clear" w:color="auto" w:fill="FFFFFF"/>
          <w:lang w:val="sr-Cyrl-BA"/>
        </w:rPr>
      </w:pPr>
      <w:r w:rsidRPr="008C7D37">
        <w:rPr>
          <w:rFonts w:ascii="Times New Roman" w:hAnsi="Times New Roman"/>
          <w:sz w:val="24"/>
          <w:szCs w:val="24"/>
          <w:lang w:val="sr-Cyrl-BA"/>
        </w:rPr>
        <w:t xml:space="preserve">– Saopštenju Komisije Savjetu, Evropskom parlamentu, Evropskom privrednom i socijalnom odboru i Odboru regija: Prevazilaženje stigme poslovnog neuspjeha – politika druge šanse – Sprovođenje </w:t>
      </w:r>
      <w:proofErr w:type="spellStart"/>
      <w:r w:rsidRPr="008C7D37">
        <w:rPr>
          <w:rFonts w:ascii="Times New Roman" w:hAnsi="Times New Roman"/>
          <w:sz w:val="24"/>
          <w:szCs w:val="24"/>
          <w:lang w:val="sr-Cyrl-BA"/>
        </w:rPr>
        <w:t>Lisabonskog</w:t>
      </w:r>
      <w:proofErr w:type="spellEnd"/>
      <w:r w:rsidRPr="008C7D37">
        <w:rPr>
          <w:rFonts w:ascii="Times New Roman" w:hAnsi="Times New Roman"/>
          <w:sz w:val="24"/>
          <w:szCs w:val="24"/>
          <w:lang w:val="sr-Cyrl-BA"/>
        </w:rPr>
        <w:t xml:space="preserve"> partnerstva za rast i zapošljavanje</w:t>
      </w:r>
      <w:r w:rsidRPr="008C7D37">
        <w:rPr>
          <w:rStyle w:val="FootnoteReference"/>
          <w:rFonts w:ascii="Times New Roman" w:hAnsi="Times New Roman"/>
          <w:sz w:val="24"/>
          <w:szCs w:val="24"/>
          <w:lang w:val="sr-Cyrl-BA"/>
        </w:rPr>
        <w:footnoteReference w:id="7"/>
      </w:r>
      <w:r w:rsidRPr="008C7D37">
        <w:rPr>
          <w:rFonts w:ascii="Times New Roman" w:hAnsi="Times New Roman"/>
          <w:sz w:val="24"/>
          <w:szCs w:val="24"/>
          <w:lang w:val="sr-Cyrl-BA"/>
        </w:rPr>
        <w:t>.</w:t>
      </w:r>
    </w:p>
    <w:p w:rsidR="00714AEF" w:rsidRDefault="00714AEF" w:rsidP="00A07D75">
      <w:pPr>
        <w:widowControl w:val="0"/>
        <w:autoSpaceDE w:val="0"/>
        <w:autoSpaceDN w:val="0"/>
        <w:adjustRightInd w:val="0"/>
        <w:spacing w:after="0" w:line="240" w:lineRule="auto"/>
        <w:ind w:firstLine="708"/>
        <w:jc w:val="both"/>
        <w:rPr>
          <w:rFonts w:ascii="Times New Roman" w:hAnsi="Times New Roman" w:cs="Times New Roman"/>
          <w:sz w:val="24"/>
          <w:szCs w:val="24"/>
          <w:lang w:val="sr-Cyrl-BA"/>
        </w:rPr>
      </w:pPr>
      <w:r w:rsidRPr="008C7D37">
        <w:rPr>
          <w:rFonts w:ascii="Times New Roman" w:hAnsi="Times New Roman" w:cs="Times New Roman"/>
          <w:sz w:val="24"/>
          <w:szCs w:val="24"/>
          <w:lang w:val="sr-Cyrl-BA"/>
        </w:rPr>
        <w:t xml:space="preserve">Donošenje ovog prijedloga doprinijeće ispunjavanju obaveza sadržanih u članu 93. </w:t>
      </w:r>
      <w:proofErr w:type="spellStart"/>
      <w:r w:rsidRPr="008C7D37">
        <w:rPr>
          <w:rFonts w:ascii="Times New Roman" w:hAnsi="Times New Roman" w:cs="Times New Roman"/>
          <w:sz w:val="24"/>
          <w:szCs w:val="24"/>
          <w:lang w:val="sr-Cyrl-BA"/>
        </w:rPr>
        <w:t>SSP-a</w:t>
      </w:r>
      <w:proofErr w:type="spellEnd"/>
      <w:r w:rsidRPr="008C7D37">
        <w:rPr>
          <w:rStyle w:val="FootnoteReference"/>
          <w:rFonts w:ascii="Times New Roman" w:hAnsi="Times New Roman" w:cs="Times New Roman"/>
          <w:sz w:val="24"/>
          <w:szCs w:val="24"/>
          <w:lang w:val="sr-Cyrl-BA"/>
        </w:rPr>
        <w:footnoteReference w:id="8"/>
      </w:r>
      <w:r w:rsidRPr="008C7D37">
        <w:rPr>
          <w:rFonts w:ascii="Times New Roman" w:hAnsi="Times New Roman" w:cs="Times New Roman"/>
          <w:sz w:val="24"/>
          <w:szCs w:val="24"/>
          <w:lang w:val="sr-Cyrl-BA"/>
        </w:rPr>
        <w:t xml:space="preserve"> koje se odnose na saradnju ugovornih strana u smjeru jačanja i razvoja malih i srednjih preduzeća.</w:t>
      </w:r>
    </w:p>
    <w:p w:rsidR="0018144F" w:rsidRPr="008C7D37" w:rsidRDefault="0018144F" w:rsidP="00A07D75">
      <w:pPr>
        <w:widowControl w:val="0"/>
        <w:autoSpaceDE w:val="0"/>
        <w:autoSpaceDN w:val="0"/>
        <w:adjustRightInd w:val="0"/>
        <w:spacing w:after="0" w:line="240" w:lineRule="auto"/>
        <w:ind w:firstLine="708"/>
        <w:jc w:val="both"/>
        <w:rPr>
          <w:rFonts w:ascii="Times New Roman" w:hAnsi="Times New Roman" w:cs="Times New Roman"/>
          <w:sz w:val="24"/>
          <w:szCs w:val="24"/>
          <w:lang w:val="sr-Cyrl-BA"/>
        </w:rPr>
      </w:pPr>
    </w:p>
    <w:p w:rsidR="00714AEF" w:rsidRPr="008C7D37" w:rsidRDefault="0018144F" w:rsidP="00A07D75">
      <w:pPr>
        <w:tabs>
          <w:tab w:val="left" w:pos="426"/>
        </w:tabs>
        <w:spacing w:after="0" w:line="240" w:lineRule="auto"/>
        <w:rPr>
          <w:rFonts w:ascii="Times New Roman" w:hAnsi="Times New Roman" w:cs="Times New Roman"/>
          <w:b/>
          <w:sz w:val="24"/>
          <w:szCs w:val="24"/>
          <w:lang w:val="sr-Cyrl-BA"/>
        </w:rPr>
      </w:pPr>
      <w:r w:rsidRPr="008C7D37">
        <w:rPr>
          <w:rFonts w:ascii="Times New Roman" w:hAnsi="Times New Roman" w:cs="Times New Roman"/>
          <w:b/>
          <w:sz w:val="24"/>
          <w:szCs w:val="24"/>
          <w:lang w:val="sr-Cyrl-BA"/>
        </w:rPr>
        <w:t xml:space="preserve">IV </w:t>
      </w:r>
      <w:r w:rsidRPr="008C7D37">
        <w:rPr>
          <w:rFonts w:ascii="Times New Roman" w:hAnsi="Times New Roman" w:cs="Times New Roman"/>
          <w:b/>
          <w:sz w:val="24"/>
          <w:szCs w:val="24"/>
          <w:lang w:val="sr-Cyrl-BA"/>
        </w:rPr>
        <w:tab/>
        <w:t>RAZLOZI ZA DONOŠENJE ZAKONA</w:t>
      </w:r>
    </w:p>
    <w:p w:rsidR="00714AEF" w:rsidRPr="008C7D37" w:rsidRDefault="00714AEF" w:rsidP="00A07D75">
      <w:pPr>
        <w:spacing w:after="0" w:line="240" w:lineRule="auto"/>
        <w:rPr>
          <w:rFonts w:ascii="Times New Roman" w:hAnsi="Times New Roman" w:cs="Times New Roman"/>
          <w:b/>
          <w:sz w:val="24"/>
          <w:szCs w:val="24"/>
          <w:lang w:val="sr-Cyrl-BA"/>
        </w:rPr>
      </w:pPr>
    </w:p>
    <w:p w:rsidR="00714AEF" w:rsidRPr="008C7D37" w:rsidRDefault="00714AEF" w:rsidP="00A07D75">
      <w:pPr>
        <w:spacing w:after="0" w:line="240" w:lineRule="auto"/>
        <w:ind w:firstLine="709"/>
        <w:jc w:val="both"/>
        <w:rPr>
          <w:rFonts w:ascii="Times New Roman" w:hAnsi="Times New Roman" w:cs="Times New Roman"/>
          <w:sz w:val="24"/>
          <w:szCs w:val="24"/>
          <w:lang w:val="sr-Cyrl-BA"/>
        </w:rPr>
      </w:pPr>
      <w:r w:rsidRPr="008C7D37">
        <w:rPr>
          <w:rFonts w:ascii="Times New Roman" w:hAnsi="Times New Roman" w:cs="Times New Roman"/>
          <w:sz w:val="24"/>
          <w:szCs w:val="24"/>
          <w:lang w:val="sr-Cyrl-BA"/>
        </w:rPr>
        <w:t xml:space="preserve">Programom rada Narodne skupštine Republike Srpske za 2024. godinu planirano je usvajanje Zakona o izmjenama i dopunama Zakona o razvoju malih i srednjih preduzeća. </w:t>
      </w:r>
    </w:p>
    <w:p w:rsidR="00714AEF" w:rsidRPr="008C7D37" w:rsidRDefault="00714AEF" w:rsidP="00A07D75">
      <w:pPr>
        <w:spacing w:after="0" w:line="240" w:lineRule="auto"/>
        <w:ind w:firstLine="709"/>
        <w:jc w:val="both"/>
        <w:rPr>
          <w:rFonts w:ascii="Times New Roman" w:hAnsi="Times New Roman" w:cs="Times New Roman"/>
          <w:sz w:val="24"/>
          <w:szCs w:val="24"/>
          <w:lang w:val="sr-Cyrl-BA"/>
        </w:rPr>
      </w:pPr>
      <w:r w:rsidRPr="008C7D37">
        <w:rPr>
          <w:rFonts w:ascii="Times New Roman" w:hAnsi="Times New Roman" w:cs="Times New Roman"/>
          <w:sz w:val="24"/>
          <w:szCs w:val="24"/>
          <w:lang w:val="sr-Cyrl-BA"/>
        </w:rPr>
        <w:t xml:space="preserve">Oblast MSP obuhvata samostalne preduzetnike, privredna društva i druga pravna lica koja ispunjavaju propisane kriterijume za ostvarivanje prava na status MSP. Subjekti iz ove </w:t>
      </w:r>
      <w:r w:rsidRPr="008C7D37">
        <w:rPr>
          <w:rFonts w:ascii="Times New Roman" w:hAnsi="Times New Roman" w:cs="Times New Roman"/>
          <w:sz w:val="24"/>
          <w:szCs w:val="24"/>
          <w:lang w:val="sr-Cyrl-BA"/>
        </w:rPr>
        <w:lastRenderedPageBreak/>
        <w:t xml:space="preserve">oblasti čine 99,7% od ukupnog broja privrednih subjekata i zapošljavaju 70,9% od ukupnog broja zaposlenih u Republici Srpskoj. </w:t>
      </w:r>
    </w:p>
    <w:p w:rsidR="00714AEF" w:rsidRPr="008C7D37" w:rsidRDefault="00714AEF" w:rsidP="00A07D75">
      <w:pPr>
        <w:spacing w:after="0" w:line="240" w:lineRule="auto"/>
        <w:ind w:firstLine="709"/>
        <w:jc w:val="both"/>
        <w:rPr>
          <w:rFonts w:ascii="Times New Roman" w:hAnsi="Times New Roman" w:cs="Times New Roman"/>
          <w:sz w:val="24"/>
          <w:szCs w:val="24"/>
          <w:lang w:val="sr-Cyrl-BA"/>
        </w:rPr>
      </w:pPr>
      <w:r w:rsidRPr="008C7D37">
        <w:rPr>
          <w:rFonts w:ascii="Times New Roman" w:hAnsi="Times New Roman" w:cs="Times New Roman"/>
          <w:sz w:val="24"/>
          <w:szCs w:val="24"/>
          <w:lang w:val="sr-Cyrl-BA"/>
        </w:rPr>
        <w:t>S obzirom na značaj oblasti MSP, razlozi za donošenje ovog zakona su usklađivanje sa propisima iz oblasti strateškog planiranja i potpunije propisivanje svrhe i namjene podsticajnih sredstava koja se dodjeljuju u oblasti MSP, kao i preciznije određivanje korisnika tih sredstava.</w:t>
      </w:r>
    </w:p>
    <w:p w:rsidR="00714AEF" w:rsidRPr="008C7D37" w:rsidRDefault="00714AEF" w:rsidP="00A07D75">
      <w:pPr>
        <w:spacing w:after="0" w:line="240" w:lineRule="auto"/>
        <w:ind w:firstLine="709"/>
        <w:jc w:val="both"/>
        <w:rPr>
          <w:rFonts w:ascii="Times New Roman" w:hAnsi="Times New Roman" w:cs="Times New Roman"/>
          <w:sz w:val="24"/>
          <w:szCs w:val="24"/>
          <w:lang w:val="sr-Cyrl-BA"/>
        </w:rPr>
      </w:pPr>
      <w:r w:rsidRPr="008C7D37">
        <w:rPr>
          <w:rFonts w:ascii="Times New Roman" w:hAnsi="Times New Roman" w:cs="Times New Roman"/>
          <w:sz w:val="24"/>
          <w:szCs w:val="24"/>
          <w:lang w:val="sr-Cyrl-BA"/>
        </w:rPr>
        <w:t>Propisi iz oblasti strateškog planiranja uređuju da Vlada Republike Srpske donosi sektorske strategije. U skladu s tim, ovim zakonom mijenja se postupak i nadležni organ za donošenje Strategije razvoja MSP u Republici Srpskoj, kao sveobuhvatnog dokumenta sa osnovnim ciljevima, vizijom i pravcima srednjoročnog razvoja u ovoj oblasti.</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C7D37">
        <w:rPr>
          <w:rFonts w:ascii="Times New Roman" w:hAnsi="Times New Roman" w:cs="Times New Roman"/>
          <w:sz w:val="24"/>
          <w:szCs w:val="24"/>
          <w:lang w:val="sr-Cyrl-BA"/>
        </w:rPr>
        <w:t>Intervencijama u dijelu Zakona, kojim se uređuje postupak dodjele podsticajnih sredstava za razvoj MSP, ostvaruje se</w:t>
      </w:r>
      <w:r w:rsidRPr="008902A3">
        <w:rPr>
          <w:rFonts w:ascii="Times New Roman" w:hAnsi="Times New Roman" w:cs="Times New Roman"/>
          <w:sz w:val="24"/>
          <w:szCs w:val="24"/>
          <w:lang w:val="sr-Cyrl-BA"/>
        </w:rPr>
        <w:t xml:space="preserve"> bolja transparentnost i pristupačnost mjera u ovoj oblasti. Na taj način uspostavlja se kompletniji osnov za kvalitetno sprovođenje postupaka dodjele podsticajnih sredstava u ovoj oblasti, a sve s ciljem postizanja veće uspješnosti i boljih efekata tog postupka.</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 xml:space="preserve">Pored suštinskih izmjena i novina, ovim zakonom vrši se i formalno usaglašavanje naziva organa i organizacija koje imaju aktivnosti i zaduženja u oblasti malih i srednjih preduzeća. </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Osim navedenog, predloženim zakonskim rješenjem preciznije se normiraju i definicije pojedinih pojmova iz ove oblasti.</w:t>
      </w:r>
    </w:p>
    <w:p w:rsidR="00714AEF" w:rsidRPr="008902A3" w:rsidRDefault="00714AEF" w:rsidP="00A07D75">
      <w:pPr>
        <w:spacing w:after="0" w:line="240" w:lineRule="auto"/>
        <w:jc w:val="both"/>
        <w:rPr>
          <w:rFonts w:ascii="Times New Roman" w:hAnsi="Times New Roman" w:cs="Times New Roman"/>
          <w:b/>
          <w:sz w:val="24"/>
          <w:szCs w:val="24"/>
          <w:lang w:val="sr-Cyrl-BA"/>
        </w:rPr>
      </w:pPr>
    </w:p>
    <w:p w:rsidR="00714AEF" w:rsidRPr="008902A3" w:rsidRDefault="0018144F" w:rsidP="00A07D75">
      <w:pPr>
        <w:tabs>
          <w:tab w:val="left" w:pos="426"/>
        </w:tabs>
        <w:spacing w:after="0" w:line="240" w:lineRule="auto"/>
        <w:jc w:val="both"/>
        <w:rPr>
          <w:rFonts w:ascii="Times New Roman" w:hAnsi="Times New Roman" w:cs="Times New Roman"/>
          <w:b/>
          <w:sz w:val="24"/>
          <w:szCs w:val="24"/>
          <w:lang w:val="sr-Cyrl-BA"/>
        </w:rPr>
      </w:pPr>
      <w:r w:rsidRPr="008902A3">
        <w:rPr>
          <w:rFonts w:ascii="Times New Roman" w:hAnsi="Times New Roman" w:cs="Times New Roman"/>
          <w:b/>
          <w:sz w:val="24"/>
          <w:szCs w:val="24"/>
          <w:lang w:val="sr-Cyrl-BA"/>
        </w:rPr>
        <w:t xml:space="preserve">V </w:t>
      </w:r>
      <w:r w:rsidRPr="008902A3">
        <w:rPr>
          <w:rFonts w:ascii="Times New Roman" w:hAnsi="Times New Roman" w:cs="Times New Roman"/>
          <w:b/>
          <w:sz w:val="24"/>
          <w:szCs w:val="24"/>
          <w:lang w:val="sr-Cyrl-BA"/>
        </w:rPr>
        <w:tab/>
        <w:t xml:space="preserve">OBRAZLOŽENJE PREDLOŽENIH RJEŠENJA </w:t>
      </w:r>
    </w:p>
    <w:p w:rsidR="00714AEF" w:rsidRPr="008902A3" w:rsidRDefault="00714AEF" w:rsidP="00A07D75">
      <w:pPr>
        <w:spacing w:after="0" w:line="240" w:lineRule="auto"/>
        <w:jc w:val="both"/>
        <w:rPr>
          <w:rFonts w:ascii="Times New Roman" w:hAnsi="Times New Roman" w:cs="Times New Roman"/>
          <w:sz w:val="24"/>
          <w:szCs w:val="24"/>
          <w:lang w:val="sr-Cyrl-BA"/>
        </w:rPr>
      </w:pP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Članom 1. pojam „žensko preduzetništvo“ zamjenjuje se pojmom „preduzetništvo žena“. Ova izmjena preduzima se zbog činjenice da se pod pojmom preduzetništvo žena sveobuhvatnije posmatraju sve aktivnosti u ovoj oblasti, od donošenja politika, konkretne podrške ovoj oblasti i samog segmenta privrede u vlasništvu žena.</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Takođe, ovim članom i pojam „socijalno preduzetništvo“ zamjenjuje se pojmom „društveno preduzetništvo“. Ova izmjena preduzima se iz razloga što je oblast preduzetništva, koja za cilj ima ispunjavanje različitih društvenih ciljeva, uređena putem Zakona o društvenom preduzetništvu Republike Srpske („Službeni glasnik Republike Srpske“, broj 111/21). U skladu s tim, potrebno je izvršiti i terminološku promjenu u ovom zakonu, a radi usaglašavanja sa nazivom ove oblasti preduzetništva iz navedenog posebnog zakona.</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 xml:space="preserve">Pored toga, ovim članom dopunjava se i princip u vezi sa pristupom informacijama potrebnim za poslovanje MSP. Cilj ove dopune je stvoriti osnov za uspostavljanje instrumenata putem kojih se blagovremeno prepoznaju teškoće u poslovanju MSP i pružanje podrške MSP za otklanjanje tih teškoća. Na ovaj način će se omogućiti pomoć subjektima da prevaziđu svoje probleme. Navedena mjera djelimično je usklađena sa Saopštenjem Komisije Savjetu, Evropskom parlamentu, Evropskom privrednom i socijalnom odboru i Odboru regija: Prevazilaženje stigme poslovnog neuspjeha – politika druge šanse – Sprovođenje </w:t>
      </w:r>
      <w:proofErr w:type="spellStart"/>
      <w:r w:rsidRPr="008902A3">
        <w:rPr>
          <w:rFonts w:ascii="Times New Roman" w:hAnsi="Times New Roman" w:cs="Times New Roman"/>
          <w:sz w:val="24"/>
          <w:szCs w:val="24"/>
          <w:lang w:val="sr-Cyrl-BA"/>
        </w:rPr>
        <w:t>Lisabonskog</w:t>
      </w:r>
      <w:proofErr w:type="spellEnd"/>
      <w:r w:rsidRPr="008902A3">
        <w:rPr>
          <w:rFonts w:ascii="Times New Roman" w:hAnsi="Times New Roman" w:cs="Times New Roman"/>
          <w:sz w:val="24"/>
          <w:szCs w:val="24"/>
          <w:lang w:val="sr-Cyrl-BA"/>
        </w:rPr>
        <w:t xml:space="preserve"> partnerstva za rast i zapošljavanje (COM(2007) 584 5. 10. 2007).</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Članom 2. predlaže se izmjena člana 12, kojim se uređuje postupak donošenja Strategije razvoja MSP u Republici Srpskoj. Razlog za izmjenu ovog člana je usaglašavanje odredaba ovog zakona sa Zakonom o strateškom planiranju i upravljanju razvojem u Republici Srpskoj („Službeni glasnik Republike Srpske“, broj 63/21). U skladu s tim, ovim članom propisuje se da Vlada Republike Srpske donosi navedenu strategiju.</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Osim toga, a u odnosu na važeću odredbu, ovim članom predlaže se donošenje i strateškog dokumenta u oblasti preduzetništva žena. Obaveza donošenja posebnog sektorskog dokumenta za preduzetnice uvodi se da bi se unaprijedila konkurentnost subjekata u vlasništvu žena i povećao broj subjekata koje vode žene ili su u vlasništvu žena.</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lastRenderedPageBreak/>
        <w:t>Članom 3. predlažu se intervencije u članu 13. Zakona, koje se odnose na praćenje realizacije Strategije razvoja MSP. Praćenje realizacije Strategije usklađeno je Zakonom o strateškom planiranju i upravljanju razvojem u Republici Srpskoj, a koji propisuje obavezu za republičke organe uprave da izrađuju godišnje izvještaje o sprovođenju sektorskih strategija. Iz tog razloga, a s ciljem postizanja usaglašenosti zakonskih rješenja, potrebno je propisati i obavezu izrade godišnjeg izvještaja o sprovođenju Strategije razvoja MSP.</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Članom 4. dopunjava se tekst Zakona sa novim članom 13a. Ovaj član dodaje se radi utvrđivanja osnovnih elemenata godišnjeg izvještaja u oblasti MSP. Ovi elementi propisuju se s ciljem što preciznijeg određivanja sadržaja navedenog izvještaja.</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 xml:space="preserve">Članom 5. predlaže se izmjena člana 16, kojim se utvrđuju korisnici podsticaja. U odnosu na važeću odredbu, ovom izmjenom detaljno se normiraju subjekti koji mogu ostvariti pravo na podsticaj. Razlog za ovu izmjenu je postići što bolju vidljivost subjekata koji mogu ostvariti pravo na podsticaj u oblasti MSP. </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Pored toga, ovim članom naglašava se i da se pravo na podsticajna sredstva ostvaruje po osnovu projekta i ujedno se normira i definicija projekta. Na taj način ističe se da se dodjela podsticajnih sredstava u oblasti MSP zasniva na projektnom finansiranju, a što je u skladu sa zahtjevima iz zakona kojim se uređuje izvršenje budžeta Republike Srpske. Cilj projektnog finansiranja je uspostaviti pretpostavke da se u projektu, kao investicionom dokumentu MSP, definišu potrebne aktivnosti i ulaganja, kao i način i rokovi njihove realizacije, a sve s ciljem uspješnog i vremenski određenog ostvarenja predmeta projekta.</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 xml:space="preserve">Članom 6. predlaže se dopuna člana 17, kojim se utvrđuje svrha dodjele podsticajnih sredstava za MSP. Važeći zakon propisuje da se podsticaji u ovoj oblasti dodjeljuju za poboljšanje konkurentnosti MSP i uspostavljanje i jačanje preduzetničke infrastrukture. </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Pored pomenute dvije svrhe dodjele podsticaja, ovom odredbom naglašava se i da se podsticajna sredstva dodjeljuju i u svrhu promocije MSP. Ova svrha nije suštinski novo zakonsko rješenje, budući da se podrška promociji MSP realizovala u okviru programa poboljšanja konkurentnosti MSP. Kako se ovim zakonom namjene u vezi sa promocijom MSP izdvajaju u poseban član, javila se potreba za dopunom i člana kojim se utvrđuje svrha dodjele podsticajnih sredstava za MSP.</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 xml:space="preserve">Članom 7. mijenja se član 18, kojim se propisuju namjene dodjele podsticaja za poboljšanje konkurentnosti MSP. </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U odnosu na važeće zakonsko rješenje, ovim članom sažetiji i konkretnije se normiraju namjene dodjele podsticaja za poboljšanje konkurentnosti MSP</w:t>
      </w:r>
      <w:r w:rsidRPr="008902A3">
        <w:rPr>
          <w:rFonts w:ascii="Times New Roman" w:hAnsi="Times New Roman" w:cs="Times New Roman"/>
          <w:sz w:val="24"/>
          <w:szCs w:val="24"/>
        </w:rPr>
        <w:t xml:space="preserve">. </w:t>
      </w:r>
      <w:r w:rsidRPr="008902A3">
        <w:rPr>
          <w:rFonts w:ascii="Times New Roman" w:hAnsi="Times New Roman" w:cs="Times New Roman"/>
          <w:sz w:val="24"/>
          <w:szCs w:val="24"/>
          <w:lang w:val="sr-Cyrl-BA"/>
        </w:rPr>
        <w:t>Razlog za ovaj način normiranja je uspostaviti pravni okvir, koji je prepoznatljiv za što više subjekata sa statusom MSP, a sve s ciljem unapređenja i povećanja podsticajnih mjera u ovoj oblasti. Na taj način poboljšava se kvalitet investicionih ulaganja i projekata koji se realizuju u Republici Srpskoj, a što doprinosi unapređivanju poslovnog okruženja, kao i većem prilivu investicija, privrednom rastu i zapošljavanju.</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Članom 8. dopunjava se tekst Zakona sa novim članom 18a. Ovaj član dodaje se radi detaljnog navođenja namjena dodjele podsticaja koje se odnose na promociju MSP. Razlog za ovu dopunu sadržan je u značaju koji imaju promotivne aktivnosti za poboljšanje investicionog ambijenta i doprinosa održivoj privredi.</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 xml:space="preserve">Članom 9. mijenja se član 19, kojim se propisuju namjene dodjele podsticaja za uspostavljanje i jačanje preduzetničke infrastrukture. </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 xml:space="preserve">Ovom izmjenom, a u odnosu na važeću odredbu, akcenat se stavlja na izgradnju infrastrukture u poslovnoj zoni i adaptaciju prostora i nabavku opreme u tehnološkom parku, preduzetničkom inkubatoru i </w:t>
      </w:r>
      <w:proofErr w:type="spellStart"/>
      <w:r w:rsidRPr="008902A3">
        <w:rPr>
          <w:rFonts w:ascii="Times New Roman" w:hAnsi="Times New Roman" w:cs="Times New Roman"/>
          <w:sz w:val="24"/>
          <w:szCs w:val="24"/>
          <w:lang w:val="sr-Cyrl-BA"/>
        </w:rPr>
        <w:t>klasteru</w:t>
      </w:r>
      <w:proofErr w:type="spellEnd"/>
      <w:r w:rsidRPr="008902A3">
        <w:rPr>
          <w:rFonts w:ascii="Times New Roman" w:hAnsi="Times New Roman" w:cs="Times New Roman"/>
          <w:sz w:val="24"/>
          <w:szCs w:val="24"/>
          <w:lang w:val="sr-Cyrl-BA"/>
        </w:rPr>
        <w:t>, kao i ostalim oblicima preduzetničke infrastrukture.</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 xml:space="preserve">Članom 10. predlažu se izmjene u članu 21, kojim se uređuje način imenovanja, sastav i djelokrug rada komisije za sprovođenje postupka dodjele podsticajnih sredstava. </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lastRenderedPageBreak/>
        <w:t xml:space="preserve">Ovim izmjenama precizno se normira da ministar privrede i preduzetništva imenuje pomenutu komisiju za svaku vrstu i svrhu dodjele podsticajnih sredstava. Pored toga, jasno se uređuje i način na koji se određuje sastav pomenutih komisija. </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Dakle, cilj ovih izmjena je otkloniti dileme u vezi sa brojem i sastavom komisija koje sprovode postupak dodjele podsticaja za MSP.</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 xml:space="preserve">Članom 11. mijenja se i terminološki usaglašava naziv resorno nadležnog ministarstva za oblast </w:t>
      </w:r>
      <w:proofErr w:type="spellStart"/>
      <w:r w:rsidRPr="008902A3">
        <w:rPr>
          <w:rFonts w:ascii="Times New Roman" w:hAnsi="Times New Roman" w:cs="Times New Roman"/>
          <w:sz w:val="24"/>
          <w:szCs w:val="24"/>
          <w:lang w:val="sr-Cyrl-BA"/>
        </w:rPr>
        <w:t>naučnotehnološkog</w:t>
      </w:r>
      <w:proofErr w:type="spellEnd"/>
      <w:r w:rsidRPr="008902A3">
        <w:rPr>
          <w:rFonts w:ascii="Times New Roman" w:hAnsi="Times New Roman" w:cs="Times New Roman"/>
          <w:sz w:val="24"/>
          <w:szCs w:val="24"/>
          <w:lang w:val="sr-Cyrl-BA"/>
        </w:rPr>
        <w:t xml:space="preserve"> razvoja sa Zakonom o izmjenama Zakona o republičkoj upravi („Službeni glasnik Republike Srpske“, broj 90/23). </w:t>
      </w:r>
    </w:p>
    <w:p w:rsidR="00714AEF" w:rsidRPr="008902A3" w:rsidRDefault="00714AEF" w:rsidP="00A07D75">
      <w:pPr>
        <w:spacing w:after="0" w:line="240" w:lineRule="auto"/>
        <w:ind w:firstLine="709"/>
        <w:jc w:val="both"/>
        <w:rPr>
          <w:rFonts w:ascii="Times New Roman" w:hAnsi="Times New Roman" w:cs="Times New Roman"/>
          <w:sz w:val="24"/>
          <w:szCs w:val="24"/>
          <w:lang w:val="sr-Cyrl-BA"/>
        </w:rPr>
      </w:pPr>
      <w:r w:rsidRPr="008902A3">
        <w:rPr>
          <w:rFonts w:ascii="Times New Roman" w:hAnsi="Times New Roman" w:cs="Times New Roman"/>
          <w:sz w:val="24"/>
          <w:szCs w:val="24"/>
          <w:lang w:val="sr-Cyrl-BA"/>
        </w:rPr>
        <w:t>Osim toga, predlaže se i da se konkretan naziv komore koja zastupa interese samostalnih preduzetnika zamijeni sa uopštenom sintagmom, koja upućuje na ovu organizaciju. Ovaj prijedlog predlaže se zbog izrade novog Zakona o samostalnim preduzetnicima, koji predviđa promjenu naziva navedene organizacije iz „</w:t>
      </w:r>
      <w:proofErr w:type="spellStart"/>
      <w:r w:rsidRPr="008902A3">
        <w:rPr>
          <w:rFonts w:ascii="Times New Roman" w:hAnsi="Times New Roman" w:cs="Times New Roman"/>
          <w:sz w:val="24"/>
          <w:szCs w:val="24"/>
          <w:lang w:val="sr-Cyrl-BA"/>
        </w:rPr>
        <w:t>Zanatsko-preduzetničke</w:t>
      </w:r>
      <w:proofErr w:type="spellEnd"/>
      <w:r w:rsidRPr="008902A3">
        <w:rPr>
          <w:rFonts w:ascii="Times New Roman" w:hAnsi="Times New Roman" w:cs="Times New Roman"/>
          <w:sz w:val="24"/>
          <w:szCs w:val="24"/>
          <w:lang w:val="sr-Cyrl-BA"/>
        </w:rPr>
        <w:t xml:space="preserve"> komore Republike Srpske“ u „Komora samostalnih preduzetnika Republike Srpske“. Zbog toga, navedena organizacija navodi se na uopšten način, a sve s ciljem postizanja usaglašenosti zakonskih rješenja.</w:t>
      </w:r>
    </w:p>
    <w:p w:rsidR="00714AEF" w:rsidRPr="00170CD3" w:rsidRDefault="00714AEF" w:rsidP="00A07D75">
      <w:pPr>
        <w:spacing w:after="0" w:line="240" w:lineRule="auto"/>
        <w:ind w:firstLine="709"/>
        <w:jc w:val="both"/>
        <w:rPr>
          <w:rFonts w:ascii="Times New Roman" w:hAnsi="Times New Roman" w:cs="Times New Roman"/>
          <w:b/>
          <w:sz w:val="24"/>
          <w:szCs w:val="24"/>
          <w:lang w:val="sr-Cyrl-BA"/>
        </w:rPr>
      </w:pPr>
      <w:r w:rsidRPr="00170CD3">
        <w:rPr>
          <w:rFonts w:ascii="Times New Roman" w:hAnsi="Times New Roman" w:cs="Times New Roman"/>
          <w:sz w:val="24"/>
          <w:szCs w:val="24"/>
          <w:lang w:val="sr-Cyrl-BA"/>
        </w:rPr>
        <w:t>Član 12. propisuje stupanje na snagu ovog zakona.</w:t>
      </w:r>
    </w:p>
    <w:p w:rsidR="00714AEF" w:rsidRPr="00170CD3" w:rsidRDefault="00714AEF" w:rsidP="00A07D75">
      <w:pPr>
        <w:spacing w:after="0" w:line="240" w:lineRule="auto"/>
        <w:ind w:firstLine="709"/>
        <w:jc w:val="both"/>
        <w:rPr>
          <w:rFonts w:ascii="Times New Roman" w:hAnsi="Times New Roman" w:cs="Times New Roman"/>
          <w:b/>
          <w:sz w:val="24"/>
          <w:szCs w:val="24"/>
          <w:lang w:val="sr-Cyrl-BA"/>
        </w:rPr>
      </w:pPr>
    </w:p>
    <w:p w:rsidR="00714AEF" w:rsidRPr="00170CD3" w:rsidRDefault="00714AEF" w:rsidP="00A07D75">
      <w:pPr>
        <w:spacing w:after="0" w:line="240" w:lineRule="auto"/>
        <w:jc w:val="both"/>
        <w:rPr>
          <w:rFonts w:ascii="Times New Roman" w:hAnsi="Times New Roman" w:cs="Times New Roman"/>
          <w:sz w:val="24"/>
          <w:szCs w:val="24"/>
          <w:lang w:val="sr-Cyrl-BA"/>
        </w:rPr>
      </w:pPr>
      <w:r w:rsidRPr="00170CD3">
        <w:rPr>
          <w:rFonts w:ascii="Times New Roman" w:hAnsi="Times New Roman" w:cs="Times New Roman"/>
          <w:b/>
          <w:sz w:val="24"/>
          <w:szCs w:val="24"/>
          <w:lang w:val="sr-Cyrl-BA"/>
        </w:rPr>
        <w:t>VI  RAZLIKE PRIJEDLOGA U ODNOSU NA NACRT ZAKONA</w:t>
      </w:r>
    </w:p>
    <w:p w:rsidR="00714AEF" w:rsidRPr="00170CD3" w:rsidRDefault="00714AEF" w:rsidP="00A07D75">
      <w:pPr>
        <w:tabs>
          <w:tab w:val="left" w:pos="426"/>
        </w:tabs>
        <w:spacing w:after="0" w:line="240" w:lineRule="auto"/>
        <w:jc w:val="both"/>
        <w:rPr>
          <w:rFonts w:ascii="Times New Roman" w:hAnsi="Times New Roman" w:cs="Times New Roman"/>
          <w:b/>
          <w:sz w:val="24"/>
          <w:szCs w:val="24"/>
          <w:lang w:val="sr-Cyrl-BA"/>
        </w:rPr>
      </w:pPr>
    </w:p>
    <w:p w:rsidR="00714AEF" w:rsidRPr="00170CD3" w:rsidRDefault="00714AEF" w:rsidP="00A07D75">
      <w:pPr>
        <w:autoSpaceDE w:val="0"/>
        <w:autoSpaceDN w:val="0"/>
        <w:spacing w:after="0" w:line="240" w:lineRule="auto"/>
        <w:ind w:firstLine="720"/>
        <w:jc w:val="both"/>
        <w:rPr>
          <w:rFonts w:ascii="Times New Roman" w:hAnsi="Times New Roman" w:cs="Times New Roman"/>
          <w:sz w:val="24"/>
          <w:szCs w:val="24"/>
          <w:lang w:val="sr-Cyrl-BA"/>
        </w:rPr>
      </w:pPr>
      <w:r w:rsidRPr="00170CD3">
        <w:rPr>
          <w:rFonts w:ascii="Times New Roman" w:hAnsi="Times New Roman" w:cs="Times New Roman"/>
          <w:sz w:val="24"/>
          <w:szCs w:val="24"/>
          <w:lang w:val="sr-Cyrl-BA"/>
        </w:rPr>
        <w:t>Nacrt zakona o izmjenama i dopunama Zakona o razvoju malih i srednjih preduzeća razmatran je na 11. redovnoj sjednici Narodne skupštine Republike Srpske, održanoj 5. novembra 2024. godine. Tokom sjednice nije bilo konkretnih primjedaba i sugestija u vezi sa Nacrtom zakona, tako da Prijedlog zakona o izmjenama i dopunama Zakona o razvoju malih i srednjih preduzeća ne sadrži razlike u odnosu na Nacrt.</w:t>
      </w:r>
    </w:p>
    <w:p w:rsidR="00714AEF" w:rsidRPr="00170CD3" w:rsidRDefault="00714AEF" w:rsidP="00A07D75">
      <w:pPr>
        <w:tabs>
          <w:tab w:val="left" w:pos="426"/>
        </w:tabs>
        <w:spacing w:after="0" w:line="240" w:lineRule="auto"/>
        <w:jc w:val="both"/>
        <w:rPr>
          <w:rFonts w:ascii="Times New Roman" w:hAnsi="Times New Roman" w:cs="Times New Roman"/>
          <w:b/>
          <w:sz w:val="24"/>
          <w:szCs w:val="24"/>
          <w:lang w:val="sr-Cyrl-BA"/>
        </w:rPr>
      </w:pPr>
    </w:p>
    <w:p w:rsidR="00714AEF" w:rsidRPr="00170CD3" w:rsidRDefault="00714AEF" w:rsidP="00A07D75">
      <w:pPr>
        <w:tabs>
          <w:tab w:val="left" w:pos="426"/>
        </w:tabs>
        <w:spacing w:after="0" w:line="240" w:lineRule="auto"/>
        <w:jc w:val="both"/>
        <w:rPr>
          <w:rFonts w:ascii="Times New Roman" w:hAnsi="Times New Roman" w:cs="Times New Roman"/>
          <w:b/>
          <w:sz w:val="24"/>
          <w:szCs w:val="24"/>
          <w:lang w:val="sr-Cyrl-BA"/>
        </w:rPr>
      </w:pPr>
      <w:r w:rsidRPr="00170CD3">
        <w:rPr>
          <w:rFonts w:ascii="Times New Roman" w:hAnsi="Times New Roman" w:cs="Times New Roman"/>
          <w:b/>
          <w:sz w:val="24"/>
          <w:szCs w:val="24"/>
          <w:lang w:val="sr-Cyrl-BA"/>
        </w:rPr>
        <w:t>VII UČEŠĆE JAVNOSTI I KONSULTACIJE U IZRADI ZAKONA</w:t>
      </w:r>
    </w:p>
    <w:p w:rsidR="00714AEF" w:rsidRPr="00170CD3" w:rsidRDefault="00714AEF" w:rsidP="00A07D75">
      <w:pPr>
        <w:tabs>
          <w:tab w:val="left" w:pos="426"/>
        </w:tabs>
        <w:spacing w:after="0" w:line="240" w:lineRule="auto"/>
        <w:jc w:val="both"/>
        <w:rPr>
          <w:rFonts w:ascii="Times New Roman" w:hAnsi="Times New Roman" w:cs="Times New Roman"/>
          <w:b/>
          <w:sz w:val="24"/>
          <w:szCs w:val="24"/>
          <w:lang w:val="sr-Cyrl-BA"/>
        </w:rPr>
      </w:pPr>
    </w:p>
    <w:p w:rsidR="00714AEF" w:rsidRPr="00170CD3" w:rsidRDefault="00714AEF" w:rsidP="00A07D75">
      <w:pPr>
        <w:spacing w:after="0" w:line="240" w:lineRule="auto"/>
        <w:jc w:val="both"/>
        <w:rPr>
          <w:rFonts w:ascii="Times New Roman" w:hAnsi="Times New Roman" w:cs="Times New Roman"/>
          <w:sz w:val="24"/>
          <w:szCs w:val="24"/>
          <w:lang w:val="sr-Cyrl-BA"/>
        </w:rPr>
      </w:pPr>
      <w:r w:rsidRPr="00170CD3">
        <w:rPr>
          <w:rFonts w:ascii="Times New Roman" w:hAnsi="Times New Roman" w:cs="Times New Roman"/>
          <w:b/>
          <w:sz w:val="24"/>
          <w:szCs w:val="24"/>
          <w:lang w:val="sr-Cyrl-BA"/>
        </w:rPr>
        <w:tab/>
      </w:r>
      <w:r w:rsidRPr="00170CD3">
        <w:rPr>
          <w:rFonts w:ascii="Times New Roman" w:hAnsi="Times New Roman" w:cs="Times New Roman"/>
          <w:sz w:val="24"/>
          <w:szCs w:val="24"/>
          <w:lang w:val="sr-Cyrl-BA"/>
        </w:rPr>
        <w:t xml:space="preserve">U skladu sa Smjernicama za konsultacije u izradi propisa i drugih opštih akata („Službeni glasnik Republike Srpske“, broj 86/22), tekst zakona objavljen je na </w:t>
      </w:r>
      <w:proofErr w:type="spellStart"/>
      <w:r w:rsidRPr="00170CD3">
        <w:rPr>
          <w:rFonts w:ascii="Times New Roman" w:hAnsi="Times New Roman" w:cs="Times New Roman"/>
          <w:sz w:val="24"/>
          <w:szCs w:val="24"/>
          <w:lang w:val="sr-Cyrl-BA"/>
        </w:rPr>
        <w:t>internet</w:t>
      </w:r>
      <w:proofErr w:type="spellEnd"/>
      <w:r w:rsidRPr="00170CD3">
        <w:rPr>
          <w:rFonts w:ascii="Times New Roman" w:hAnsi="Times New Roman" w:cs="Times New Roman"/>
          <w:sz w:val="24"/>
          <w:szCs w:val="24"/>
          <w:lang w:val="sr-Cyrl-BA"/>
        </w:rPr>
        <w:t xml:space="preserve"> stranici Ministarstva privrede i preduzetništva da bi se učinio dostupnim široj javnosti radi davanja eventualnih primjedaba i komentara. Mišljenja su dostavili: Ministarstvo finansija, Ministarstvo pravde, Ministarstvo uprave i lokalne samouprave, Ministarstvo za </w:t>
      </w:r>
      <w:proofErr w:type="spellStart"/>
      <w:r w:rsidRPr="00170CD3">
        <w:rPr>
          <w:rFonts w:ascii="Times New Roman" w:hAnsi="Times New Roman" w:cs="Times New Roman"/>
          <w:sz w:val="24"/>
          <w:szCs w:val="24"/>
          <w:lang w:val="sr-Cyrl-BA"/>
        </w:rPr>
        <w:t>naučnotehnološki</w:t>
      </w:r>
      <w:proofErr w:type="spellEnd"/>
      <w:r w:rsidRPr="00170CD3">
        <w:rPr>
          <w:rFonts w:ascii="Times New Roman" w:hAnsi="Times New Roman" w:cs="Times New Roman"/>
          <w:sz w:val="24"/>
          <w:szCs w:val="24"/>
          <w:lang w:val="sr-Cyrl-BA"/>
        </w:rPr>
        <w:t xml:space="preserve"> razvoj i visoko obrazovanje, Ministarstvo trgovine i turizma, Centar za jednakost i ravnopravnost polova Republike Srpske, Generalni sekretarijat Vlade Republike Srpske, Razvojna agencija Republike Srpske, Privredna komora Republike Srpske, </w:t>
      </w:r>
      <w:proofErr w:type="spellStart"/>
      <w:r w:rsidRPr="00170CD3">
        <w:rPr>
          <w:rFonts w:ascii="Times New Roman" w:hAnsi="Times New Roman" w:cs="Times New Roman"/>
          <w:sz w:val="24"/>
          <w:szCs w:val="24"/>
          <w:lang w:val="sr-Cyrl-BA"/>
        </w:rPr>
        <w:t>Zanatsko-preduzetnička</w:t>
      </w:r>
      <w:proofErr w:type="spellEnd"/>
      <w:r w:rsidRPr="00170CD3">
        <w:rPr>
          <w:rFonts w:ascii="Times New Roman" w:hAnsi="Times New Roman" w:cs="Times New Roman"/>
          <w:sz w:val="24"/>
          <w:szCs w:val="24"/>
          <w:lang w:val="sr-Cyrl-BA"/>
        </w:rPr>
        <w:t xml:space="preserve"> komora Republike Srpske, Opština Trnovo i Opština Ribnik.</w:t>
      </w:r>
    </w:p>
    <w:p w:rsidR="00714AEF" w:rsidRPr="00170CD3" w:rsidRDefault="00714AEF" w:rsidP="00A07D75">
      <w:pPr>
        <w:spacing w:after="0" w:line="240" w:lineRule="auto"/>
        <w:ind w:firstLine="720"/>
        <w:jc w:val="both"/>
        <w:rPr>
          <w:rFonts w:ascii="Times New Roman" w:hAnsi="Times New Roman" w:cs="Times New Roman"/>
          <w:sz w:val="24"/>
          <w:szCs w:val="24"/>
          <w:lang w:val="sr-Cyrl-BA"/>
        </w:rPr>
      </w:pPr>
      <w:r w:rsidRPr="00170CD3">
        <w:rPr>
          <w:rFonts w:ascii="Times New Roman" w:hAnsi="Times New Roman" w:cs="Times New Roman"/>
          <w:sz w:val="24"/>
          <w:szCs w:val="24"/>
          <w:lang w:val="sr-Cyrl-BA"/>
        </w:rPr>
        <w:t>Ministarstvo je prilikom izrade konačnog teksta ovog zakona uzelo u obzir sva dostavljena mišljenja.</w:t>
      </w:r>
    </w:p>
    <w:p w:rsidR="00714AEF" w:rsidRPr="00170CD3" w:rsidRDefault="00714AEF" w:rsidP="00A07D75">
      <w:pPr>
        <w:spacing w:after="0" w:line="240" w:lineRule="auto"/>
        <w:jc w:val="both"/>
        <w:rPr>
          <w:rFonts w:ascii="Times New Roman" w:hAnsi="Times New Roman" w:cs="Times New Roman"/>
          <w:b/>
          <w:sz w:val="24"/>
          <w:szCs w:val="24"/>
          <w:lang w:val="sr-Cyrl-BA"/>
        </w:rPr>
      </w:pPr>
    </w:p>
    <w:p w:rsidR="00714AEF" w:rsidRPr="00170CD3" w:rsidRDefault="0018144F" w:rsidP="00A07D75">
      <w:pPr>
        <w:tabs>
          <w:tab w:val="left" w:pos="360"/>
        </w:tabs>
        <w:spacing w:after="0" w:line="240" w:lineRule="auto"/>
        <w:jc w:val="both"/>
        <w:rPr>
          <w:rFonts w:ascii="Times New Roman" w:hAnsi="Times New Roman" w:cs="Times New Roman"/>
          <w:b/>
          <w:sz w:val="24"/>
          <w:szCs w:val="24"/>
          <w:lang w:val="sr-Cyrl-BA"/>
        </w:rPr>
      </w:pPr>
      <w:r w:rsidRPr="00170CD3">
        <w:rPr>
          <w:rFonts w:ascii="Times New Roman" w:hAnsi="Times New Roman" w:cs="Times New Roman"/>
          <w:b/>
          <w:sz w:val="24"/>
          <w:szCs w:val="24"/>
          <w:lang w:val="sr-Cyrl-BA"/>
        </w:rPr>
        <w:t>VIII</w:t>
      </w:r>
      <w:bookmarkStart w:id="1" w:name="_GoBack"/>
      <w:r w:rsidRPr="00170CD3">
        <w:rPr>
          <w:rFonts w:ascii="Times New Roman" w:hAnsi="Times New Roman" w:cs="Times New Roman"/>
          <w:b/>
          <w:sz w:val="24"/>
          <w:szCs w:val="24"/>
          <w:lang w:val="sr-Cyrl-BA"/>
        </w:rPr>
        <w:t xml:space="preserve">  </w:t>
      </w:r>
      <w:bookmarkEnd w:id="1"/>
      <w:r w:rsidRPr="00170CD3">
        <w:rPr>
          <w:rFonts w:ascii="Times New Roman" w:hAnsi="Times New Roman" w:cs="Times New Roman"/>
          <w:b/>
          <w:sz w:val="24"/>
          <w:szCs w:val="24"/>
          <w:lang w:val="sr-Cyrl-BA"/>
        </w:rPr>
        <w:t>PROCJENA UTICAJA ZAKONA, DRUGIH PROPISA I OPŠTIH AKATA NA UVOĐENJE NOVIH, IZMJENU ILI UKIDANJE POSTOJEĆIH FORMALNOSTI KOJE OPTEREĆUJU PRIVREDNO POSLOVANJE</w:t>
      </w:r>
    </w:p>
    <w:p w:rsidR="00714AEF" w:rsidRPr="00170CD3" w:rsidRDefault="00714AEF" w:rsidP="00A07D75">
      <w:pPr>
        <w:tabs>
          <w:tab w:val="left" w:pos="360"/>
        </w:tabs>
        <w:spacing w:after="0" w:line="240" w:lineRule="auto"/>
        <w:jc w:val="both"/>
        <w:rPr>
          <w:rFonts w:ascii="Times New Roman" w:hAnsi="Times New Roman" w:cs="Times New Roman"/>
          <w:b/>
          <w:sz w:val="24"/>
          <w:szCs w:val="24"/>
          <w:lang w:val="sr-Cyrl-BA"/>
        </w:rPr>
      </w:pPr>
    </w:p>
    <w:p w:rsidR="00714AEF" w:rsidRPr="00170CD3" w:rsidRDefault="00714AEF" w:rsidP="00A07D75">
      <w:pPr>
        <w:spacing w:after="0" w:line="240" w:lineRule="auto"/>
        <w:ind w:firstLine="709"/>
        <w:jc w:val="both"/>
        <w:rPr>
          <w:rFonts w:ascii="Times New Roman" w:eastAsia="Times New Roman" w:hAnsi="Times New Roman" w:cs="Times New Roman"/>
          <w:bCs/>
          <w:sz w:val="24"/>
          <w:szCs w:val="24"/>
          <w:lang w:val="sr-Cyrl-BA"/>
        </w:rPr>
      </w:pPr>
      <w:r w:rsidRPr="00170CD3">
        <w:rPr>
          <w:rFonts w:ascii="Times New Roman" w:hAnsi="Times New Roman" w:cs="Times New Roman"/>
          <w:b/>
          <w:sz w:val="24"/>
          <w:szCs w:val="24"/>
          <w:lang w:val="sr-Cyrl-BA"/>
        </w:rPr>
        <w:tab/>
      </w:r>
      <w:r w:rsidRPr="00170CD3">
        <w:rPr>
          <w:rFonts w:ascii="Times New Roman" w:eastAsia="Times New Roman" w:hAnsi="Times New Roman" w:cs="Times New Roman"/>
          <w:bCs/>
          <w:sz w:val="24"/>
          <w:szCs w:val="24"/>
          <w:lang w:val="sr-Cyrl-BA"/>
        </w:rPr>
        <w:t>Ministarstvo privrede i preduzetništva, kao obrađivač Prijedloga zakona o izmjenama i dopunama Zakona o razvoju malih i srednjih preduzeća, u postupku izrade Prijedloga ovog zakona popunjavanjem Obrasca 1. procjene uticaja nacrta/prijedloga zakona sprovelo je sljedeće metodološke korake procjene uticaja propisa:</w:t>
      </w:r>
    </w:p>
    <w:p w:rsidR="00714AEF" w:rsidRPr="00170CD3" w:rsidRDefault="00714AEF" w:rsidP="00A07D75">
      <w:pPr>
        <w:tabs>
          <w:tab w:val="left" w:pos="5550"/>
        </w:tabs>
        <w:spacing w:after="0" w:line="240" w:lineRule="auto"/>
        <w:ind w:firstLine="709"/>
        <w:jc w:val="both"/>
        <w:rPr>
          <w:rFonts w:ascii="Times New Roman" w:eastAsia="Times New Roman" w:hAnsi="Times New Roman" w:cs="Times New Roman"/>
          <w:sz w:val="24"/>
          <w:szCs w:val="24"/>
          <w:lang w:val="sr-Cyrl-BA" w:eastAsia="sr-Cyrl-RS"/>
        </w:rPr>
      </w:pPr>
      <w:r w:rsidRPr="00170CD3">
        <w:rPr>
          <w:rFonts w:ascii="Times New Roman" w:eastAsia="Times New Roman" w:hAnsi="Times New Roman" w:cs="Times New Roman"/>
          <w:bCs/>
          <w:sz w:val="24"/>
          <w:szCs w:val="24"/>
          <w:lang w:val="sr-Cyrl-BA"/>
        </w:rPr>
        <w:t xml:space="preserve">Problem koji se želi riješiti odnosi se na jasnije </w:t>
      </w:r>
      <w:r w:rsidRPr="00170CD3">
        <w:rPr>
          <w:rFonts w:ascii="Times New Roman" w:eastAsia="Times New Roman" w:hAnsi="Times New Roman" w:cs="Times New Roman"/>
          <w:sz w:val="24"/>
          <w:szCs w:val="24"/>
          <w:lang w:val="sr-Cyrl-BA" w:eastAsia="sr-Cyrl-RS"/>
        </w:rPr>
        <w:t xml:space="preserve">propisivanje svrhe i namjene podsticajnih sredstava koja se dodjeljuju u oblasti malih i srednjih preduzeća, kao i preciznije određivanje korisnika tih sredstava. S obzirom na to da propisi iz oblasti strateškog planiranja </w:t>
      </w:r>
      <w:r w:rsidRPr="00170CD3">
        <w:rPr>
          <w:rFonts w:ascii="Times New Roman" w:eastAsia="Times New Roman" w:hAnsi="Times New Roman" w:cs="Times New Roman"/>
          <w:sz w:val="24"/>
          <w:szCs w:val="24"/>
          <w:lang w:val="sr-Cyrl-BA" w:eastAsia="sr-Cyrl-RS"/>
        </w:rPr>
        <w:lastRenderedPageBreak/>
        <w:t>uređuju da Vlada Republike Srpske donosi sektorske strategije, Prijedlogom zakona potrebno je izmijeniti postupak i nadležni organ za donošenje Strategije razvoja malih i srednjih preduzeća u Republici Srpskoj, kao sveobuhvatnog dokumenta sa osnovnim ciljevima, vizijom i pravcima srednjoročnog razvoja u ovoj oblasti.</w:t>
      </w:r>
    </w:p>
    <w:p w:rsidR="00714AEF" w:rsidRPr="00170CD3" w:rsidRDefault="00714AEF" w:rsidP="00A07D75">
      <w:pPr>
        <w:tabs>
          <w:tab w:val="left" w:pos="5550"/>
        </w:tabs>
        <w:spacing w:after="0" w:line="240" w:lineRule="auto"/>
        <w:ind w:firstLine="709"/>
        <w:jc w:val="both"/>
        <w:rPr>
          <w:rFonts w:ascii="Times New Roman" w:eastAsia="Times New Roman" w:hAnsi="Times New Roman" w:cs="Times New Roman"/>
          <w:bCs/>
          <w:sz w:val="24"/>
          <w:szCs w:val="24"/>
          <w:lang w:val="sr-Cyrl-BA" w:eastAsia="sr-Cyrl-RS"/>
        </w:rPr>
      </w:pPr>
      <w:r w:rsidRPr="00170CD3">
        <w:rPr>
          <w:rFonts w:ascii="Times New Roman" w:eastAsia="Times New Roman" w:hAnsi="Times New Roman" w:cs="Times New Roman"/>
          <w:bCs/>
          <w:sz w:val="24"/>
          <w:szCs w:val="24"/>
          <w:lang w:val="sr-Cyrl-BA"/>
        </w:rPr>
        <w:t>Cilj donošenja zakona je</w:t>
      </w:r>
      <w:r w:rsidRPr="00170CD3">
        <w:rPr>
          <w:rFonts w:ascii="Times New Roman" w:eastAsia="Times New Roman" w:hAnsi="Times New Roman" w:cs="Times New Roman"/>
          <w:sz w:val="24"/>
          <w:szCs w:val="24"/>
          <w:lang w:val="sr-Cyrl-BA"/>
        </w:rPr>
        <w:t xml:space="preserve"> </w:t>
      </w:r>
      <w:r w:rsidRPr="00170CD3">
        <w:rPr>
          <w:rFonts w:ascii="Times New Roman" w:eastAsia="Times New Roman" w:hAnsi="Times New Roman" w:cs="Times New Roman"/>
          <w:bCs/>
          <w:sz w:val="24"/>
          <w:szCs w:val="24"/>
          <w:lang w:val="sr-Cyrl-BA" w:eastAsia="sr-Cyrl-RS"/>
        </w:rPr>
        <w:t>definisanje kvalitetnije podrške za mala i srednja preduzeća. Posebni ciljevi su:</w:t>
      </w:r>
      <w:r w:rsidRPr="00170CD3">
        <w:rPr>
          <w:rFonts w:ascii="Times New Roman" w:eastAsia="Times New Roman" w:hAnsi="Times New Roman" w:cs="Times New Roman"/>
          <w:sz w:val="24"/>
          <w:szCs w:val="24"/>
          <w:lang w:val="sr-Cyrl-BA" w:eastAsia="sr-Cyrl-RS"/>
        </w:rPr>
        <w:t xml:space="preserve"> usklađivanje sa propisima iz oblasti strateškog planiranja, potpunije propisivanje svrhe i namjene podsticajnih sredstava koja se dodjeljuju u oblasti malih i srednjih preduzeća, preciznije određivanje korisnika tih sredstava i </w:t>
      </w:r>
      <w:r w:rsidRPr="00170CD3">
        <w:rPr>
          <w:rFonts w:ascii="Times New Roman" w:eastAsia="Times New Roman" w:hAnsi="Times New Roman" w:cs="Times New Roman"/>
          <w:bCs/>
          <w:sz w:val="24"/>
          <w:szCs w:val="24"/>
          <w:lang w:val="sr-Cyrl-BA" w:eastAsia="sr-Cyrl-RS"/>
        </w:rPr>
        <w:t>jednostavnije procedure dodjele podsticaja</w:t>
      </w:r>
      <w:r w:rsidRPr="00170CD3">
        <w:rPr>
          <w:rFonts w:ascii="Times New Roman" w:eastAsia="Times New Roman" w:hAnsi="Times New Roman" w:cs="Times New Roman"/>
          <w:sz w:val="24"/>
          <w:szCs w:val="24"/>
          <w:lang w:val="sr-Cyrl-BA" w:eastAsia="sr-Cyrl-RS"/>
        </w:rPr>
        <w:t>.</w:t>
      </w:r>
    </w:p>
    <w:p w:rsidR="00714AEF" w:rsidRPr="00170CD3" w:rsidRDefault="00714AEF" w:rsidP="00A07D75">
      <w:pPr>
        <w:spacing w:after="0" w:line="240" w:lineRule="auto"/>
        <w:ind w:firstLine="709"/>
        <w:jc w:val="both"/>
        <w:rPr>
          <w:rFonts w:ascii="Times New Roman" w:eastAsia="Times New Roman" w:hAnsi="Times New Roman" w:cs="Times New Roman"/>
          <w:sz w:val="24"/>
          <w:szCs w:val="24"/>
          <w:lang w:val="sr-Cyrl-BA" w:eastAsia="sr-Cyrl-RS"/>
        </w:rPr>
      </w:pPr>
      <w:r w:rsidRPr="00170CD3">
        <w:rPr>
          <w:rFonts w:ascii="Times New Roman" w:eastAsia="Times New Roman" w:hAnsi="Times New Roman" w:cs="Times New Roman"/>
          <w:bCs/>
          <w:sz w:val="24"/>
          <w:szCs w:val="24"/>
          <w:lang w:val="sr-Cyrl-BA"/>
        </w:rPr>
        <w:t xml:space="preserve">U vezi sa uticajem na javne budžete, </w:t>
      </w:r>
      <w:r w:rsidRPr="00170CD3">
        <w:rPr>
          <w:rFonts w:ascii="Times New Roman" w:eastAsia="Times New Roman" w:hAnsi="Times New Roman" w:cs="Times New Roman"/>
          <w:bCs/>
          <w:sz w:val="24"/>
          <w:szCs w:val="24"/>
          <w:lang w:val="sr-Cyrl-BA" w:eastAsia="sr-Cyrl-RS"/>
        </w:rPr>
        <w:t xml:space="preserve">Prijedlog zakona propisuje dodjelu podsticaja za mala i srednja preduzeća </w:t>
      </w:r>
      <w:r w:rsidRPr="00170CD3">
        <w:rPr>
          <w:rFonts w:ascii="Times New Roman" w:eastAsia="Times New Roman" w:hAnsi="Times New Roman" w:cs="Times New Roman"/>
          <w:sz w:val="24"/>
          <w:szCs w:val="24"/>
          <w:lang w:val="sr-Cyrl-BA" w:eastAsia="sr-Cyrl-RS"/>
        </w:rPr>
        <w:t>čija dodjela je predviđena iz Budžeta Republike Srpske što utiče na javne rashode. Kako podsticaji imaju za cilj jačanje konkurentnosti preduzeća, njihovu promociju i jačanje preduzetničke infrastrukture, u narednom periodu očekuje se da će navedeno pozitivno uticati na rast javnih prihoda.</w:t>
      </w:r>
    </w:p>
    <w:p w:rsidR="00714AEF" w:rsidRPr="00170CD3" w:rsidRDefault="00714AEF" w:rsidP="00A07D75">
      <w:pPr>
        <w:tabs>
          <w:tab w:val="left" w:pos="5550"/>
        </w:tabs>
        <w:spacing w:after="0" w:line="240" w:lineRule="auto"/>
        <w:ind w:firstLine="709"/>
        <w:jc w:val="both"/>
        <w:rPr>
          <w:rFonts w:ascii="Times New Roman" w:eastAsia="TimesNewRomanPSMT" w:hAnsi="Times New Roman" w:cs="Times New Roman"/>
          <w:sz w:val="24"/>
          <w:szCs w:val="24"/>
          <w:lang w:val="sr-Cyrl-BA" w:eastAsia="sr-Cyrl-RS"/>
        </w:rPr>
      </w:pPr>
      <w:r w:rsidRPr="00170CD3">
        <w:rPr>
          <w:rFonts w:ascii="Times New Roman" w:eastAsia="Times New Roman" w:hAnsi="Times New Roman" w:cs="Times New Roman"/>
          <w:bCs/>
          <w:sz w:val="24"/>
          <w:szCs w:val="24"/>
          <w:lang w:val="sr-Cyrl-BA"/>
        </w:rPr>
        <w:t xml:space="preserve">Kada je u pitanju uticaj na poslovanje, </w:t>
      </w:r>
      <w:r w:rsidRPr="00170CD3">
        <w:rPr>
          <w:rFonts w:ascii="Times New Roman" w:eastAsia="Times New Roman" w:hAnsi="Times New Roman" w:cs="Times New Roman"/>
          <w:bCs/>
          <w:sz w:val="24"/>
          <w:szCs w:val="24"/>
          <w:lang w:val="sr-Cyrl-BA" w:eastAsia="sr-Cyrl-RS"/>
        </w:rPr>
        <w:t xml:space="preserve">dodjela podsticaja pozitivno će uticati na operativne troškove i poslovanje privrednih subjekata sa aspekta </w:t>
      </w:r>
      <w:proofErr w:type="spellStart"/>
      <w:r w:rsidRPr="00170CD3">
        <w:rPr>
          <w:rFonts w:ascii="Times New Roman" w:eastAsia="Times New Roman" w:hAnsi="Times New Roman" w:cs="Times New Roman"/>
          <w:bCs/>
          <w:sz w:val="24"/>
          <w:szCs w:val="24"/>
          <w:lang w:val="sr-Cyrl-BA" w:eastAsia="sr-Cyrl-RS"/>
        </w:rPr>
        <w:t>sufinansiranja</w:t>
      </w:r>
      <w:proofErr w:type="spellEnd"/>
      <w:r w:rsidRPr="00170CD3">
        <w:rPr>
          <w:rFonts w:ascii="Times New Roman" w:eastAsia="Times New Roman" w:hAnsi="Times New Roman" w:cs="Times New Roman"/>
          <w:bCs/>
          <w:sz w:val="24"/>
          <w:szCs w:val="24"/>
          <w:lang w:val="sr-Cyrl-BA" w:eastAsia="sr-Cyrl-RS"/>
        </w:rPr>
        <w:t xml:space="preserve"> troškova i dostupnosti sredstava za nabavku mašina i opreme, adaptaciju prostora, digitalnu transformaciju, kao i na </w:t>
      </w:r>
      <w:r w:rsidRPr="00170CD3">
        <w:rPr>
          <w:rFonts w:ascii="Times New Roman" w:eastAsia="Times New Roman" w:hAnsi="Times New Roman" w:cs="Times New Roman"/>
          <w:sz w:val="24"/>
          <w:szCs w:val="24"/>
          <w:lang w:val="sr-Cyrl-BA" w:eastAsia="sr-Cyrl-RS"/>
        </w:rPr>
        <w:t xml:space="preserve">primjenu poslovnih i tehničkih inovacija u poslovanju malih i srednjih preduzeća. Prijedlogom zakona propisuje se razdvajanje podsticaja za poboljšanje konkurentnosti malih i srednjih preduzeća na dvije grupe podsticaja: za poboljšanje konkurentnosti i promociju malih i srednjih preduzeća. Na ovaj način su podsticaji konkretnije definisani prema korisnicima. Pored grupisanja podsticaja, utvrđuje se i drugačija struktura komisija za dodjelu podsticaja kako bi se u ovaj proces uključile i komore kao zastupnici interesa privrednika, te kod podsticaja za jedinice lokalne samouprave Savez opština i gradova kao njihov zastupnik. Kako </w:t>
      </w:r>
      <w:r w:rsidRPr="00170CD3">
        <w:rPr>
          <w:rFonts w:ascii="Times New Roman" w:eastAsia="Times New Roman" w:hAnsi="Times New Roman" w:cs="Times New Roman"/>
          <w:bCs/>
          <w:sz w:val="24"/>
          <w:szCs w:val="24"/>
          <w:lang w:val="sr-Cyrl-BA" w:eastAsia="sr-Cyrl-RS"/>
        </w:rPr>
        <w:t xml:space="preserve">podsticaji predstavljaju olakšan pristup finansiranju kroz podsticajna sredstva u ovoj oblasti, očekuje se </w:t>
      </w:r>
      <w:r w:rsidRPr="00170CD3">
        <w:rPr>
          <w:rFonts w:ascii="Times New Roman" w:eastAsia="TimesNewRomanPSMT" w:hAnsi="Times New Roman" w:cs="Times New Roman"/>
          <w:sz w:val="24"/>
          <w:szCs w:val="24"/>
          <w:lang w:val="sr-Cyrl-BA" w:eastAsia="sr-Cyrl-RS"/>
        </w:rPr>
        <w:t xml:space="preserve">stvaranje boljih uslova za investiranje. </w:t>
      </w:r>
    </w:p>
    <w:p w:rsidR="00714AEF" w:rsidRPr="00170CD3" w:rsidRDefault="00714AEF" w:rsidP="00A07D75">
      <w:pPr>
        <w:spacing w:after="0" w:line="240" w:lineRule="auto"/>
        <w:ind w:firstLine="709"/>
        <w:jc w:val="both"/>
        <w:rPr>
          <w:rFonts w:ascii="Times New Roman" w:eastAsia="Calibri" w:hAnsi="Times New Roman" w:cs="Times New Roman"/>
          <w:noProof/>
          <w:sz w:val="24"/>
          <w:szCs w:val="24"/>
          <w:lang w:val="sr-Cyrl-BA"/>
        </w:rPr>
      </w:pPr>
      <w:r w:rsidRPr="00170CD3">
        <w:rPr>
          <w:rFonts w:ascii="Times New Roman" w:eastAsia="Calibri" w:hAnsi="Times New Roman" w:cs="Times New Roman"/>
          <w:noProof/>
          <w:sz w:val="24"/>
          <w:szCs w:val="24"/>
          <w:lang w:val="sr-Cyrl-BA"/>
        </w:rPr>
        <w:t>Prijedlogom zakona nisu propisane formalnosti za građane i poslovni sektor.</w:t>
      </w:r>
    </w:p>
    <w:p w:rsidR="00714AEF" w:rsidRPr="00170CD3" w:rsidRDefault="00714AEF" w:rsidP="00A07D75">
      <w:pPr>
        <w:spacing w:after="0" w:line="240" w:lineRule="auto"/>
        <w:ind w:firstLine="709"/>
        <w:jc w:val="both"/>
        <w:rPr>
          <w:rFonts w:ascii="Times New Roman" w:eastAsia="Times New Roman" w:hAnsi="Times New Roman" w:cs="Times New Roman"/>
          <w:bCs/>
          <w:noProof/>
          <w:sz w:val="24"/>
          <w:szCs w:val="24"/>
          <w:lang w:val="sr-Cyrl-BA"/>
        </w:rPr>
      </w:pPr>
      <w:r w:rsidRPr="00170CD3">
        <w:rPr>
          <w:rFonts w:ascii="Times New Roman" w:eastAsia="Times New Roman" w:hAnsi="Times New Roman" w:cs="Times New Roman"/>
          <w:bCs/>
          <w:sz w:val="24"/>
          <w:szCs w:val="24"/>
          <w:lang w:val="sr-Cyrl-BA"/>
        </w:rPr>
        <w:t xml:space="preserve">U pogledu socijalnih uticaja, </w:t>
      </w:r>
      <w:r w:rsidRPr="00170CD3">
        <w:rPr>
          <w:rFonts w:ascii="Times New Roman" w:eastAsia="TimesNewRomanPSMT" w:hAnsi="Times New Roman" w:cs="Times New Roman"/>
          <w:sz w:val="24"/>
          <w:szCs w:val="24"/>
          <w:lang w:val="sr-Cyrl-BA" w:eastAsia="sr-Cyrl-RS"/>
        </w:rPr>
        <w:t xml:space="preserve">predviđeni podsticaj za uspostavljanje i jačanje preduzetničke infrastrukture uticaće na stvaranje uslova za otvaranje novih radnih mjesta i zapošljavanje u subjektima koji započinju poslovanje u zoni ili inkubatoru. </w:t>
      </w:r>
      <w:r w:rsidRPr="00170CD3">
        <w:rPr>
          <w:rFonts w:ascii="Times New Roman" w:eastAsia="Times New Roman" w:hAnsi="Times New Roman" w:cs="Times New Roman"/>
          <w:sz w:val="24"/>
          <w:szCs w:val="24"/>
          <w:lang w:val="sr-Cyrl-BA" w:eastAsia="sr-Cyrl-RS"/>
        </w:rPr>
        <w:t xml:space="preserve">Olakšan </w:t>
      </w:r>
      <w:r w:rsidRPr="00170CD3">
        <w:rPr>
          <w:rFonts w:ascii="Times New Roman" w:eastAsia="TimesNewRomanPSMT" w:hAnsi="Times New Roman" w:cs="Times New Roman"/>
          <w:sz w:val="24"/>
          <w:szCs w:val="24"/>
          <w:lang w:val="sr-Cyrl-BA" w:eastAsia="sr-Cyrl-RS"/>
        </w:rPr>
        <w:t xml:space="preserve">pristup radnika stručnom ili stalnom usavršavanju i prekvalifikaciji biće omogućen kroz realizaciju podsticaja za </w:t>
      </w:r>
      <w:r w:rsidRPr="00170CD3">
        <w:rPr>
          <w:rFonts w:ascii="Times New Roman" w:eastAsia="Times New Roman" w:hAnsi="Times New Roman" w:cs="Times New Roman"/>
          <w:sz w:val="24"/>
          <w:szCs w:val="24"/>
          <w:lang w:val="sr-Cyrl-BA" w:eastAsia="sr-Cyrl-RS"/>
        </w:rPr>
        <w:t>pružanje stručnih usluga i edukacija u oblasti malih i srednjih preduzeća</w:t>
      </w:r>
      <w:r w:rsidRPr="00170CD3">
        <w:rPr>
          <w:rFonts w:ascii="Times New Roman" w:eastAsia="TimesNewRomanPSMT" w:hAnsi="Times New Roman" w:cs="Times New Roman"/>
          <w:sz w:val="24"/>
          <w:szCs w:val="24"/>
          <w:lang w:val="sr-Cyrl-BA" w:eastAsia="sr-Cyrl-RS"/>
        </w:rPr>
        <w:t xml:space="preserve">. Takođe </w:t>
      </w:r>
      <w:r w:rsidRPr="00170CD3">
        <w:rPr>
          <w:rFonts w:ascii="Times New Roman" w:eastAsia="Times New Roman" w:hAnsi="Times New Roman" w:cs="Times New Roman"/>
          <w:bCs/>
          <w:sz w:val="24"/>
          <w:szCs w:val="24"/>
          <w:lang w:val="sr-Cyrl-BA"/>
        </w:rPr>
        <w:t>očekuje se</w:t>
      </w:r>
      <w:r w:rsidRPr="00170CD3">
        <w:rPr>
          <w:rFonts w:ascii="Times New Roman" w:eastAsia="TimesNewRomanPSMT" w:hAnsi="Times New Roman" w:cs="Times New Roman"/>
          <w:sz w:val="24"/>
          <w:szCs w:val="24"/>
          <w:lang w:val="sr-Cyrl-BA" w:eastAsia="sr-Cyrl-RS"/>
        </w:rPr>
        <w:t xml:space="preserve"> pozitivan uticaj na socijalno uključivanje i zaštitu žena jer se Prijedlogom zakona uvodi mogućnost donošenja strategije preduzetništva žena. Na ovaj način bi se unaprijedila konkurentnost subjekata u vlasništvu žena i povećao broj subjekata koje vode žene ili su u vlasništvu žena. Prijedlog zakona ima pozitivan uticaj na kulturu jer podsticaj za </w:t>
      </w:r>
      <w:r w:rsidRPr="00170CD3">
        <w:rPr>
          <w:rFonts w:ascii="Times New Roman" w:eastAsia="Times New Roman" w:hAnsi="Times New Roman" w:cs="Times New Roman"/>
          <w:sz w:val="24"/>
          <w:szCs w:val="24"/>
          <w:lang w:val="sr-Cyrl-BA" w:eastAsia="sr-Cyrl-RS"/>
        </w:rPr>
        <w:t>očuvanje tradicionalnih zanata direktno utiče na očuvanje kulturnog nasljeđa.</w:t>
      </w:r>
    </w:p>
    <w:p w:rsidR="00714AEF" w:rsidRPr="00170CD3" w:rsidRDefault="00714AEF" w:rsidP="00A07D75">
      <w:pPr>
        <w:spacing w:after="0" w:line="240" w:lineRule="auto"/>
        <w:ind w:firstLine="709"/>
        <w:jc w:val="both"/>
        <w:rPr>
          <w:rFonts w:ascii="Times New Roman" w:eastAsia="Times New Roman" w:hAnsi="Times New Roman" w:cs="Times New Roman"/>
          <w:bCs/>
          <w:sz w:val="24"/>
          <w:szCs w:val="24"/>
          <w:lang w:val="sr-Cyrl-BA"/>
        </w:rPr>
      </w:pPr>
      <w:r w:rsidRPr="00170CD3">
        <w:rPr>
          <w:rFonts w:ascii="Times New Roman" w:eastAsia="Times New Roman" w:hAnsi="Times New Roman" w:cs="Times New Roman"/>
          <w:bCs/>
          <w:sz w:val="24"/>
          <w:szCs w:val="24"/>
          <w:lang w:val="sr-Cyrl-BA"/>
        </w:rPr>
        <w:t>U vezi sa uticajem na životnu sredinu, Prijedlog zakona neće imati direktnih uticaja.</w:t>
      </w:r>
    </w:p>
    <w:p w:rsidR="00714AEF" w:rsidRPr="00170CD3" w:rsidRDefault="00714AEF" w:rsidP="00A07D75">
      <w:pPr>
        <w:suppressAutoHyphens/>
        <w:spacing w:after="0" w:line="240" w:lineRule="auto"/>
        <w:ind w:firstLine="709"/>
        <w:jc w:val="both"/>
        <w:rPr>
          <w:rFonts w:ascii="Times New Roman" w:eastAsia="Calibri" w:hAnsi="Times New Roman" w:cs="Times New Roman"/>
          <w:bCs/>
          <w:noProof/>
          <w:sz w:val="24"/>
          <w:szCs w:val="24"/>
          <w:lang w:val="sr-Cyrl-BA" w:eastAsia="zh-CN"/>
        </w:rPr>
      </w:pPr>
      <w:r w:rsidRPr="00170CD3">
        <w:rPr>
          <w:rFonts w:ascii="Times New Roman" w:eastAsia="Calibri" w:hAnsi="Times New Roman" w:cs="Times New Roman"/>
          <w:bCs/>
          <w:noProof/>
          <w:sz w:val="24"/>
          <w:szCs w:val="24"/>
          <w:lang w:val="sr-Cyrl-BA" w:eastAsia="zh-CN"/>
        </w:rPr>
        <w:t xml:space="preserve">U pogledu procesa konsultacija, tekst zakona objavljen je na internet stranici Ministarstva privrede i preduzetništva. Obavljene su interresorne konsultacije kao i konsultacije sa </w:t>
      </w:r>
      <w:r w:rsidRPr="00170CD3">
        <w:rPr>
          <w:rFonts w:ascii="Times New Roman" w:eastAsia="Calibri" w:hAnsi="Times New Roman" w:cs="Times New Roman"/>
          <w:sz w:val="24"/>
          <w:szCs w:val="24"/>
          <w:lang w:val="sr-Cyrl-BA" w:eastAsia="zh-CN"/>
        </w:rPr>
        <w:t xml:space="preserve">Centrom za jednakost i ravnopravnost polova Republike Srpske, Razvojnom agencijom Republike Srpske, Privrednom komorom Republike Srpske, </w:t>
      </w:r>
      <w:proofErr w:type="spellStart"/>
      <w:r w:rsidRPr="00170CD3">
        <w:rPr>
          <w:rFonts w:ascii="Times New Roman" w:eastAsia="Calibri" w:hAnsi="Times New Roman" w:cs="Times New Roman"/>
          <w:sz w:val="24"/>
          <w:szCs w:val="24"/>
          <w:lang w:val="sr-Cyrl-BA" w:eastAsia="zh-CN"/>
        </w:rPr>
        <w:t>Zanatsko-preduzetničkom</w:t>
      </w:r>
      <w:proofErr w:type="spellEnd"/>
      <w:r w:rsidRPr="00170CD3">
        <w:rPr>
          <w:rFonts w:ascii="Times New Roman" w:eastAsia="Calibri" w:hAnsi="Times New Roman" w:cs="Times New Roman"/>
          <w:sz w:val="24"/>
          <w:szCs w:val="24"/>
          <w:lang w:val="sr-Cyrl-BA" w:eastAsia="zh-CN"/>
        </w:rPr>
        <w:t xml:space="preserve"> komorom Republike Srpske, Opštinom Trnovo i Opštinom Ribnik. Prilikom izrade teksta zakona Ministarstvo je uzelo u obzir sva dostavljena mišljenja. </w:t>
      </w:r>
      <w:r w:rsidRPr="00170CD3">
        <w:rPr>
          <w:rFonts w:ascii="Times New Roman" w:eastAsia="Calibri" w:hAnsi="Times New Roman" w:cs="Times New Roman"/>
          <w:bCs/>
          <w:noProof/>
          <w:sz w:val="24"/>
          <w:szCs w:val="24"/>
          <w:lang w:val="sr-Cyrl-BA" w:eastAsia="zh-CN"/>
        </w:rPr>
        <w:t>Nije prihvaćen prijedlog Zanatsko-preduzetničke komore Republike Srpske da se vrste podsticaja dopune sa još dvije vrste podsticaja koje se odnose na povećanje broja zaposlenih radnika i povećanje obima proizvodnje. Razlog za navedeno je što su Strategijom zapošljavanja Republike Srpske i pratećim akcionim planom već predviđeni podsticaji za zapošljavanje, dok će se povećanje obima proizvodnje uzeti u obzir kao kriterij za ocjenu projekata.</w:t>
      </w:r>
    </w:p>
    <w:p w:rsidR="00714AEF" w:rsidRPr="00170CD3" w:rsidRDefault="00714AEF" w:rsidP="00A07D75">
      <w:pPr>
        <w:spacing w:after="0" w:line="240" w:lineRule="auto"/>
        <w:ind w:firstLine="709"/>
        <w:jc w:val="both"/>
        <w:rPr>
          <w:rFonts w:ascii="Times New Roman" w:eastAsia="Times New Roman" w:hAnsi="Times New Roman" w:cs="Times New Roman"/>
          <w:bCs/>
          <w:sz w:val="24"/>
          <w:szCs w:val="24"/>
          <w:lang w:val="sr-Cyrl-BA"/>
        </w:rPr>
      </w:pPr>
      <w:r w:rsidRPr="00170CD3">
        <w:rPr>
          <w:rFonts w:ascii="Times New Roman" w:eastAsia="Times New Roman" w:hAnsi="Times New Roman" w:cs="Times New Roman"/>
          <w:bCs/>
          <w:sz w:val="24"/>
          <w:szCs w:val="24"/>
          <w:lang w:val="sr-Cyrl-BA"/>
        </w:rPr>
        <w:lastRenderedPageBreak/>
        <w:t>Kada je u pitanju praćenje sprovođenja propisa, primjena zakona vršiće se praćenjem realizacije odobrenih podsticaja te kroz izvještaje o realizaciji strateških dokumenata. Pokazatelji na osnovu kojih će se pratiti ostvarenost definisanih ciljeva su: visina odobrenih podsticaja, broj korisnika, efekti dodjele podsticaja na rad subjekata te realizovane aktivnosti i projekti iz strateških dokumenata čije donošenje je propisano zakonom.</w:t>
      </w:r>
    </w:p>
    <w:p w:rsidR="00714AEF" w:rsidRPr="00170CD3" w:rsidRDefault="00714AEF" w:rsidP="00A07D75">
      <w:pPr>
        <w:spacing w:after="0" w:line="240" w:lineRule="auto"/>
        <w:ind w:firstLine="709"/>
        <w:jc w:val="both"/>
        <w:rPr>
          <w:rFonts w:ascii="Times New Roman" w:eastAsia="Times New Roman" w:hAnsi="Times New Roman" w:cs="Times New Roman"/>
          <w:bCs/>
          <w:sz w:val="24"/>
          <w:szCs w:val="24"/>
          <w:lang w:val="sr-Cyrl-BA"/>
        </w:rPr>
      </w:pPr>
      <w:r w:rsidRPr="00170CD3">
        <w:rPr>
          <w:rFonts w:ascii="Times New Roman" w:eastAsia="Times New Roman" w:hAnsi="Times New Roman" w:cs="Times New Roman"/>
          <w:bCs/>
          <w:sz w:val="24"/>
          <w:szCs w:val="24"/>
          <w:lang w:val="sr-Cyrl-BA"/>
        </w:rPr>
        <w:t>Ministarstvo privrede i preduzetništva je, prilikom primjene skraćenog procesa procjene uticaja propisa, postupilo u skladu sa metodologijom propisanom u t. VI i VIII Odluke o procjeni uticaja propisa</w:t>
      </w:r>
      <w:r w:rsidRPr="00170CD3">
        <w:rPr>
          <w:lang w:val="sr-Cyrl-BA"/>
        </w:rPr>
        <w:t xml:space="preserve"> </w:t>
      </w:r>
      <w:r w:rsidRPr="00170CD3">
        <w:rPr>
          <w:rFonts w:ascii="Times New Roman" w:eastAsia="Times New Roman" w:hAnsi="Times New Roman" w:cs="Times New Roman"/>
          <w:bCs/>
          <w:sz w:val="24"/>
          <w:szCs w:val="24"/>
          <w:lang w:val="sr-Cyrl-BA"/>
        </w:rPr>
        <w:t>(„Službeni glasnik Republike Srpske“, broj 8/23).</w:t>
      </w:r>
    </w:p>
    <w:p w:rsidR="00714AEF" w:rsidRPr="00182B38" w:rsidRDefault="00714AEF" w:rsidP="00A07D75">
      <w:pPr>
        <w:spacing w:after="0" w:line="240" w:lineRule="auto"/>
        <w:ind w:firstLine="709"/>
        <w:jc w:val="both"/>
        <w:rPr>
          <w:rFonts w:ascii="Times New Roman" w:eastAsia="Times New Roman" w:hAnsi="Times New Roman" w:cs="Times New Roman"/>
          <w:bCs/>
          <w:sz w:val="24"/>
          <w:szCs w:val="24"/>
          <w:lang w:val="sr-Cyrl-BA"/>
        </w:rPr>
      </w:pPr>
    </w:p>
    <w:p w:rsidR="00714AEF" w:rsidRPr="008902A3" w:rsidRDefault="0018144F" w:rsidP="00A07D75">
      <w:pPr>
        <w:spacing w:after="0" w:line="240" w:lineRule="auto"/>
        <w:jc w:val="both"/>
        <w:rPr>
          <w:rFonts w:ascii="Times New Roman" w:hAnsi="Times New Roman" w:cs="Times New Roman"/>
          <w:b/>
          <w:sz w:val="24"/>
          <w:szCs w:val="24"/>
          <w:lang w:val="sr-Cyrl-BA"/>
        </w:rPr>
      </w:pPr>
      <w:r w:rsidRPr="008902A3">
        <w:rPr>
          <w:rFonts w:ascii="Times New Roman" w:hAnsi="Times New Roman" w:cs="Times New Roman"/>
          <w:b/>
          <w:sz w:val="24"/>
          <w:szCs w:val="24"/>
          <w:lang w:val="sr-Cyrl-BA"/>
        </w:rPr>
        <w:t>IX FINANSIJSKA SREDSTVA I EKONOMSKA OPRAVDANOST DONOŠENJA ZAKONA</w:t>
      </w:r>
    </w:p>
    <w:p w:rsidR="00714AEF" w:rsidRPr="008902A3" w:rsidRDefault="00714AEF" w:rsidP="00A07D75">
      <w:pPr>
        <w:spacing w:after="0" w:line="240" w:lineRule="auto"/>
        <w:contextualSpacing/>
        <w:jc w:val="both"/>
        <w:rPr>
          <w:rFonts w:ascii="Times New Roman" w:eastAsia="Calibri" w:hAnsi="Times New Roman" w:cs="Times New Roman"/>
          <w:sz w:val="24"/>
          <w:szCs w:val="24"/>
          <w:lang w:val="sr-Cyrl-BA"/>
        </w:rPr>
      </w:pPr>
    </w:p>
    <w:p w:rsidR="00714AEF" w:rsidRPr="008902A3" w:rsidRDefault="00714AEF" w:rsidP="00A07D75">
      <w:pPr>
        <w:spacing w:after="0" w:line="240" w:lineRule="auto"/>
        <w:ind w:firstLine="720"/>
        <w:contextualSpacing/>
        <w:jc w:val="both"/>
        <w:rPr>
          <w:rFonts w:ascii="Times New Roman" w:eastAsia="Calibri" w:hAnsi="Times New Roman" w:cs="Times New Roman"/>
          <w:sz w:val="24"/>
          <w:szCs w:val="24"/>
          <w:lang w:val="sr-Cyrl-BA"/>
        </w:rPr>
      </w:pPr>
      <w:r w:rsidRPr="008902A3">
        <w:rPr>
          <w:rFonts w:ascii="Times New Roman" w:eastAsia="Calibri" w:hAnsi="Times New Roman" w:cs="Times New Roman"/>
          <w:sz w:val="24"/>
          <w:szCs w:val="24"/>
          <w:lang w:val="sr-Cyrl-BA"/>
        </w:rPr>
        <w:t xml:space="preserve">Za sprovođenje ovog zakona nisu potrebna dodatna finansijska sredstva iz budžeta Republike Srpske. </w:t>
      </w:r>
    </w:p>
    <w:p w:rsidR="00714AEF" w:rsidRPr="008902A3" w:rsidRDefault="00714AEF" w:rsidP="00A07D75">
      <w:pPr>
        <w:spacing w:after="0" w:line="240" w:lineRule="auto"/>
        <w:ind w:firstLine="720"/>
        <w:contextualSpacing/>
        <w:jc w:val="both"/>
        <w:rPr>
          <w:rFonts w:ascii="Times New Roman" w:eastAsia="Calibri" w:hAnsi="Times New Roman" w:cs="Times New Roman"/>
          <w:sz w:val="24"/>
          <w:szCs w:val="24"/>
          <w:lang w:val="sr-Cyrl-BA"/>
        </w:rPr>
      </w:pPr>
      <w:r w:rsidRPr="008902A3">
        <w:rPr>
          <w:rFonts w:ascii="Times New Roman" w:eastAsia="Calibri" w:hAnsi="Times New Roman" w:cs="Times New Roman"/>
          <w:sz w:val="24"/>
          <w:szCs w:val="24"/>
          <w:lang w:val="sr-Cyrl-BA"/>
        </w:rPr>
        <w:t>Budžetska sredstva za podršku malim i srednjim preduzećima obezbjeđuju se u budžetu, a njihov iznos zavisi od budžetom raspoloživih sredstava.</w:t>
      </w:r>
    </w:p>
    <w:p w:rsidR="00714AEF" w:rsidRPr="008902A3" w:rsidRDefault="00714AEF" w:rsidP="00A07D75">
      <w:pPr>
        <w:spacing w:after="0" w:line="240" w:lineRule="auto"/>
        <w:ind w:firstLine="720"/>
        <w:contextualSpacing/>
        <w:jc w:val="both"/>
        <w:rPr>
          <w:rFonts w:ascii="Times New Roman" w:eastAsia="Calibri" w:hAnsi="Times New Roman" w:cs="Times New Roman"/>
          <w:sz w:val="24"/>
          <w:szCs w:val="24"/>
          <w:lang w:val="sr-Cyrl-BA"/>
        </w:rPr>
      </w:pPr>
      <w:r w:rsidRPr="008902A3">
        <w:rPr>
          <w:rFonts w:ascii="Times New Roman" w:eastAsia="Calibri" w:hAnsi="Times New Roman" w:cs="Times New Roman"/>
          <w:sz w:val="24"/>
          <w:szCs w:val="24"/>
          <w:lang w:val="sr-Cyrl-BA"/>
        </w:rPr>
        <w:t>Donošenje ovog zakona ekonomski je opravdano, jer se planira podrška subjektima koji imaju teškoće u poslovanju s ciljem njihovog rješavanja. Takođe, bolje se fokusira podrška za privredne subjekte s ciljem unapređenja njihove konkurentnosti. Budući da se mijenja procedura donošenja strateških dokumenata i izvještavanja u ovoj oblasti, bolje će se formulisati i realizovati aktivnosti i projekti u ovoj oblasti.</w:t>
      </w:r>
    </w:p>
    <w:p w:rsidR="00714AEF" w:rsidRPr="008902A3" w:rsidRDefault="00714AEF" w:rsidP="00A07D75">
      <w:pPr>
        <w:spacing w:after="0" w:line="240" w:lineRule="auto"/>
        <w:contextualSpacing/>
        <w:jc w:val="both"/>
        <w:rPr>
          <w:rFonts w:ascii="Times New Roman" w:eastAsia="Calibri" w:hAnsi="Times New Roman" w:cs="Times New Roman"/>
          <w:sz w:val="24"/>
          <w:szCs w:val="24"/>
          <w:lang w:val="sr-Cyrl-BA"/>
        </w:rPr>
      </w:pPr>
    </w:p>
    <w:p w:rsidR="00714AEF" w:rsidRPr="008902A3" w:rsidRDefault="00714AEF" w:rsidP="00A07D75">
      <w:pPr>
        <w:rPr>
          <w:rFonts w:ascii="Times New Roman" w:eastAsia="Times New Roman" w:hAnsi="Times New Roman" w:cs="Times New Roman"/>
          <w:b/>
          <w:color w:val="000000"/>
          <w:sz w:val="24"/>
          <w:szCs w:val="24"/>
          <w:lang w:val="sr-Cyrl-BA"/>
        </w:rPr>
      </w:pPr>
      <w:r w:rsidRPr="008902A3">
        <w:rPr>
          <w:rFonts w:ascii="Times New Roman" w:hAnsi="Times New Roman" w:cs="Times New Roman"/>
          <w:b/>
          <w:color w:val="000000"/>
          <w:sz w:val="24"/>
          <w:szCs w:val="24"/>
          <w:lang w:val="sr-Cyrl-BA"/>
        </w:rPr>
        <w:br w:type="page"/>
      </w:r>
    </w:p>
    <w:p w:rsidR="00714AEF" w:rsidRPr="008902A3" w:rsidRDefault="00714AEF" w:rsidP="00A07D75">
      <w:pPr>
        <w:pStyle w:val="Normal1"/>
        <w:shd w:val="clear" w:color="auto" w:fill="FFFFFF"/>
        <w:spacing w:before="0" w:beforeAutospacing="0" w:after="0" w:afterAutospacing="0"/>
        <w:contextualSpacing/>
        <w:jc w:val="right"/>
        <w:rPr>
          <w:b/>
          <w:color w:val="000000"/>
          <w:lang w:val="sr-Cyrl-BA"/>
        </w:rPr>
      </w:pPr>
      <w:r w:rsidRPr="008902A3">
        <w:rPr>
          <w:b/>
          <w:color w:val="000000"/>
          <w:lang w:val="sr-Cyrl-BA"/>
        </w:rPr>
        <w:lastRenderedPageBreak/>
        <w:t>PRILOG</w:t>
      </w:r>
    </w:p>
    <w:p w:rsidR="00714AEF" w:rsidRPr="008902A3" w:rsidRDefault="00714AEF" w:rsidP="00A07D75">
      <w:pPr>
        <w:pStyle w:val="Normal1"/>
        <w:shd w:val="clear" w:color="auto" w:fill="FFFFFF"/>
        <w:spacing w:before="0" w:beforeAutospacing="0" w:after="0" w:afterAutospacing="0"/>
        <w:contextualSpacing/>
        <w:jc w:val="right"/>
        <w:rPr>
          <w:b/>
          <w:color w:val="000000"/>
          <w:lang w:val="sr-Cyrl-BA"/>
        </w:rPr>
      </w:pPr>
    </w:p>
    <w:p w:rsidR="00714AEF" w:rsidRPr="008902A3" w:rsidRDefault="0018144F" w:rsidP="00A07D75">
      <w:pPr>
        <w:pStyle w:val="Normal1"/>
        <w:shd w:val="clear" w:color="auto" w:fill="FFFFFF"/>
        <w:spacing w:before="0" w:beforeAutospacing="0" w:after="0" w:afterAutospacing="0"/>
        <w:contextualSpacing/>
        <w:jc w:val="center"/>
        <w:rPr>
          <w:b/>
          <w:color w:val="000000"/>
          <w:lang w:val="sr-Cyrl-BA"/>
        </w:rPr>
      </w:pPr>
      <w:r w:rsidRPr="008902A3">
        <w:rPr>
          <w:b/>
          <w:color w:val="000000"/>
          <w:lang w:val="sr-Cyrl-BA"/>
        </w:rPr>
        <w:t>ZAKON O RAZVOJU MALIH I SREDNJIH PREDUZEĆA</w:t>
      </w:r>
    </w:p>
    <w:p w:rsidR="00714AEF" w:rsidRPr="008902A3" w:rsidRDefault="00714AEF" w:rsidP="00A07D75">
      <w:pPr>
        <w:pStyle w:val="Normal1"/>
        <w:shd w:val="clear" w:color="auto" w:fill="FFFFFF"/>
        <w:spacing w:before="0" w:beforeAutospacing="0" w:after="0" w:afterAutospacing="0"/>
        <w:contextualSpacing/>
        <w:jc w:val="center"/>
        <w:rPr>
          <w:color w:val="000000"/>
          <w:lang w:val="sr-Cyrl-BA"/>
        </w:rPr>
      </w:pPr>
      <w:r w:rsidRPr="008902A3">
        <w:rPr>
          <w:color w:val="000000"/>
          <w:lang w:val="sr-Cyrl-BA"/>
        </w:rPr>
        <w:t>(Tekst predloženih izmjena i dopuna ugrađen u osnovni tekst Zakona)</w:t>
      </w:r>
    </w:p>
    <w:p w:rsidR="00714AEF" w:rsidRPr="008902A3" w:rsidRDefault="00714AEF" w:rsidP="00A07D75">
      <w:pPr>
        <w:pStyle w:val="Normal1"/>
        <w:shd w:val="clear" w:color="auto" w:fill="FFFFFF"/>
        <w:spacing w:before="0" w:beforeAutospacing="0" w:after="0" w:afterAutospacing="0"/>
        <w:contextualSpacing/>
        <w:jc w:val="center"/>
        <w:rPr>
          <w:color w:val="000000"/>
          <w:lang w:val="sr-Cyrl-BA"/>
        </w:rPr>
      </w:pPr>
    </w:p>
    <w:p w:rsidR="00714AEF" w:rsidRPr="008902A3" w:rsidRDefault="00714AEF" w:rsidP="00A07D75">
      <w:pPr>
        <w:pStyle w:val="Normal1"/>
        <w:shd w:val="clear" w:color="auto" w:fill="FFFFFF"/>
        <w:spacing w:before="0" w:beforeAutospacing="0" w:after="0" w:afterAutospacing="0"/>
        <w:contextualSpacing/>
        <w:jc w:val="center"/>
        <w:rPr>
          <w:color w:val="000000"/>
          <w:lang w:val="sr-Cyrl-BA"/>
        </w:rPr>
      </w:pPr>
    </w:p>
    <w:p w:rsidR="00714AEF" w:rsidRPr="008902A3" w:rsidRDefault="00714AEF" w:rsidP="00A07D75">
      <w:pPr>
        <w:pStyle w:val="clan"/>
        <w:shd w:val="clear" w:color="auto" w:fill="FFFFFF"/>
        <w:spacing w:before="0" w:beforeAutospacing="0" w:after="0" w:afterAutospacing="0"/>
        <w:contextualSpacing/>
        <w:jc w:val="center"/>
        <w:rPr>
          <w:bCs/>
          <w:color w:val="000000"/>
          <w:lang w:val="sr-Cyrl-BA"/>
        </w:rPr>
      </w:pPr>
      <w:bookmarkStart w:id="2" w:name="str_3"/>
      <w:bookmarkStart w:id="3" w:name="clan_10"/>
      <w:bookmarkEnd w:id="2"/>
      <w:bookmarkEnd w:id="3"/>
      <w:r w:rsidRPr="008902A3">
        <w:rPr>
          <w:bCs/>
          <w:color w:val="000000"/>
          <w:lang w:val="sr-Cyrl-BA"/>
        </w:rPr>
        <w:t>Član 10.</w:t>
      </w:r>
    </w:p>
    <w:p w:rsidR="00714AEF" w:rsidRPr="008902A3" w:rsidRDefault="00714AEF" w:rsidP="00A07D75">
      <w:pPr>
        <w:pStyle w:val="clan"/>
        <w:shd w:val="clear" w:color="auto" w:fill="FFFFFF"/>
        <w:spacing w:before="0" w:beforeAutospacing="0" w:after="0" w:afterAutospacing="0"/>
        <w:contextualSpacing/>
        <w:jc w:val="center"/>
        <w:rPr>
          <w:bCs/>
          <w:color w:val="000000"/>
          <w:lang w:val="sr-Cyrl-BA"/>
        </w:rPr>
      </w:pP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Osnov i smjernice za izradu pojedinačnih propisa i strateških dokumenata organa uprave u svim oblastima koje se tiču poslovanja i razvoja MSP predstavljaju sljedeći principi i aktivnosti za njihovo sprovođenje:</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 xml:space="preserve">a) princip integrisanja preduzetništva u obrazovni sistem i edukacija preduzetnika s ciljem unapređivanja poslovanja MSP i podrške razvoju </w:t>
      </w:r>
      <w:r w:rsidRPr="008902A3">
        <w:rPr>
          <w:b/>
          <w:color w:val="000000"/>
          <w:lang w:val="sr-Cyrl-BA"/>
        </w:rPr>
        <w:t xml:space="preserve">preduzetništva žena i društvenog </w:t>
      </w:r>
      <w:r w:rsidRPr="008902A3">
        <w:rPr>
          <w:color w:val="000000"/>
          <w:lang w:val="sr-Cyrl-BA"/>
        </w:rPr>
        <w:t>preduzetništva</w:t>
      </w:r>
      <w:r w:rsidRPr="008902A3">
        <w:rPr>
          <w:b/>
          <w:color w:val="000000"/>
          <w:lang w:val="sr-Cyrl-BA"/>
        </w:rPr>
        <w:t>,</w:t>
      </w:r>
      <w:r w:rsidRPr="008902A3">
        <w:rPr>
          <w:color w:val="000000"/>
          <w:lang w:val="sr-Cyrl-BA"/>
        </w:rPr>
        <w:t xml:space="preserve"> koji podrazumijeva: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1) uvođenje i razvijanje preduzetničkog učenja u obrazovni sistem u skladu sa nastavnim planovima i programima i obuka nastavnog osoblja,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2) saradnju obrazovnih institucija sa poslovnom zajednicom,</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3) donošenje programa podrške, sprovođenje obuka, stvaranje uslova za bolji pristup finansiranju i udruživanju preduzetnica,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 xml:space="preserve">4) uspostavljanje okvira za </w:t>
      </w:r>
      <w:r w:rsidRPr="008902A3">
        <w:rPr>
          <w:b/>
          <w:color w:val="000000"/>
          <w:lang w:val="sr-Cyrl-BA"/>
        </w:rPr>
        <w:t>društveno</w:t>
      </w:r>
      <w:r w:rsidRPr="008902A3">
        <w:rPr>
          <w:color w:val="000000"/>
          <w:lang w:val="sr-Cyrl-BA"/>
        </w:rPr>
        <w:t xml:space="preserve"> preduzetništvo, koje je usmjereno na postizanje društvenih ciljeva radi zadovoljavanja potreba specifičnih grupa stanovništva i uvođenje fiskalnih i drugih povlastica za ovaj vid preduzetništva,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b) princip stvaranja uslova za MSP koja su prestala sa obavljanjem djelatnosti da pri novom otpočinjanju poslovanja imaju isti položaj kao i druga MSP na tržištu, što podrazumijeva: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1) pojednostavljenje procedura, skraćenje potrebnog vremena i smanjenje troškova stečajnog postupka,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2) povećanje broja MSP koja se reorganizuju kroz stečajni postupak,</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3) pružanje podrške MSP da ponovo započnu poslovnu aktivnost nakon zaključenja stečajnog postupka,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4) poštovanje prava povjerilaca u stečajnom postupku;</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v) princip donošenja propisa koji prvo vode računa o MSP i doprinosi ekonomičnijem poslovanju i konstantnom rastu MSP, koji podrazumijeva: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1) usklađivanje definicije MSP,</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2) elektronsku dostupnost statističkih podataka o MSP iz poslovnih registara,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 xml:space="preserve">3) </w:t>
      </w:r>
      <w:proofErr w:type="spellStart"/>
      <w:r w:rsidRPr="008902A3">
        <w:rPr>
          <w:color w:val="000000"/>
          <w:lang w:val="sr-Cyrl-BA"/>
        </w:rPr>
        <w:t>međuresornu</w:t>
      </w:r>
      <w:proofErr w:type="spellEnd"/>
      <w:r w:rsidRPr="008902A3">
        <w:rPr>
          <w:color w:val="000000"/>
          <w:lang w:val="sr-Cyrl-BA"/>
        </w:rPr>
        <w:t xml:space="preserve"> koordinaciju ministarstva, agencija, jedinica lokalne samouprave i drugih organa i organizacija u izradi politika i Strategije razvoja MSP,</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4) jačanje uloge Razvojne agencije Republike Srpske kao institucije za primjenu politika za MSP,</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5) definisanje mjera za borbu protiv nelegalne ekonomije i sprovođenje konsultacija između javnog i privatnog sektora;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g) princip uspostavljanja brzog i jednostavnog načina registracije, kao i omogućavanje elektronske komunikacije sa nadležnim organima, koji podrazumijeva: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1) smanjenje potrebnog vremena, broja procedura i ukupnih troškova za registraciju MSP,</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2) uspostavljanje registracije „sve na jednom mjestu“ i elektronske registracije,</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3) primjenu principa „ćutanje je odobrenje“,</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4) smanjenje troškova potrebnih za početak poslovanja poslije registracije,</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5) sprovođenje giljotine propisa, procjene uticaja propisa i MSP testa,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lastRenderedPageBreak/>
        <w:t>6) korišćenje elektronskih servisa (poreske prijave, povrat osiguranja, usluge katastra, statistički izvještaji, elektronski potpis i drugo);</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d) princip pojednostavljenja postupaka koji se odnose na javne nabavke i dodjelu podsticaja, kao i olakšan pristup informacijama potrebnim za poslovanje MSP, koji podrazumijeva: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1) raspoloživost i dostupnost poslovnih usluga i informacija za MSP,</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2) uspostavljanje poslovnih informativnih centara i portala,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3) pružanje poslovnih usluga za MSP u osnivanju,</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4) formiranje preduzetničkih inkubatora,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5) formiranje mreže za savjetodavnu podršku,</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6) pružanje finansijske podrške,</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7) pojednostavljenje procedura javnih nabavki,</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8) obezbjeđenje naplate potraživanja u propisanim rokovima</w:t>
      </w:r>
      <w:r w:rsidRPr="008902A3">
        <w:rPr>
          <w:b/>
          <w:color w:val="000000"/>
          <w:lang w:val="sr-Cyrl-BA"/>
        </w:rPr>
        <w:t>,</w:t>
      </w:r>
    </w:p>
    <w:p w:rsidR="00714AEF" w:rsidRPr="008902A3" w:rsidRDefault="00714AEF" w:rsidP="00A07D75">
      <w:pPr>
        <w:pStyle w:val="Normal1"/>
        <w:spacing w:before="0" w:beforeAutospacing="0" w:after="0" w:afterAutospacing="0"/>
        <w:ind w:firstLine="709"/>
        <w:contextualSpacing/>
        <w:jc w:val="both"/>
        <w:rPr>
          <w:b/>
          <w:color w:val="000000"/>
          <w:lang w:val="sr-Cyrl-BA"/>
        </w:rPr>
      </w:pPr>
      <w:r w:rsidRPr="008902A3">
        <w:rPr>
          <w:b/>
          <w:lang w:val="sr-Cyrl-BA"/>
        </w:rPr>
        <w:t>9) blagovremeno prepoznavanje teškoća u poslovanju MSP i pružanje podrške MSP za otklanjanje tih teškoća;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đ) princip poboljšanja pristupa novčanim sredstvima kod finansijskih institucija i organizacija, koji podrazumijeva: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1) obezbjeđenje kreditnih i garantnih linija za MSP,</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2) finansiranje početnika u poslovanju,</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 xml:space="preserve">3) podršku </w:t>
      </w:r>
      <w:proofErr w:type="spellStart"/>
      <w:r w:rsidRPr="008902A3">
        <w:rPr>
          <w:color w:val="000000"/>
          <w:lang w:val="sr-Cyrl-BA"/>
        </w:rPr>
        <w:t>mikrofinansijskih</w:t>
      </w:r>
      <w:proofErr w:type="spellEnd"/>
      <w:r w:rsidRPr="008902A3">
        <w:rPr>
          <w:color w:val="000000"/>
          <w:lang w:val="sr-Cyrl-BA"/>
        </w:rPr>
        <w:t xml:space="preserve"> organizacija i lizing organizacija za MSP,</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4) formiranje fondova rizičnog kapitala,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5) pristup berzi,</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6) postojanje službi za kreditne informacije,</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7) poboljšanje finansijske pismenosti korisnika kredita;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e) princip razvijanja svijesti o potrebi usklađivanja poslovanja sa standardima radi podizanja konkurentnosti MSP na inostranom tržištu, koji podrazumijeva: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1) donošenje tehničkih propisa,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 xml:space="preserve">2) preuzimanje sanitarnih standarda i </w:t>
      </w:r>
      <w:proofErr w:type="spellStart"/>
      <w:r w:rsidRPr="008902A3">
        <w:rPr>
          <w:color w:val="000000"/>
          <w:lang w:val="sr-Cyrl-BA"/>
        </w:rPr>
        <w:t>fitostandarda</w:t>
      </w:r>
      <w:proofErr w:type="spellEnd"/>
      <w:r w:rsidRPr="008902A3">
        <w:rPr>
          <w:color w:val="000000"/>
          <w:lang w:val="sr-Cyrl-BA"/>
        </w:rPr>
        <w:t>,</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3) standardizaciju,</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4) akreditaciju,</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5) metrologiju,</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6) nadzor nad tržištem,</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7) ocjenjivanje usaglašenosti proizvoda,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8) dostupnost informacija u vezi sa propisima i administrativnim postupcima;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 xml:space="preserve">ž) princip podsticanja poslovanja MSP zasnovanog na znanju, </w:t>
      </w:r>
      <w:proofErr w:type="spellStart"/>
      <w:r w:rsidRPr="008902A3">
        <w:rPr>
          <w:color w:val="000000"/>
          <w:lang w:val="sr-Cyrl-BA"/>
        </w:rPr>
        <w:t>inovativnosti</w:t>
      </w:r>
      <w:proofErr w:type="spellEnd"/>
      <w:r w:rsidRPr="008902A3">
        <w:rPr>
          <w:color w:val="000000"/>
          <w:lang w:val="sr-Cyrl-BA"/>
        </w:rPr>
        <w:t xml:space="preserve">, savremenim </w:t>
      </w:r>
      <w:proofErr w:type="spellStart"/>
      <w:r w:rsidRPr="008902A3">
        <w:rPr>
          <w:color w:val="000000"/>
          <w:lang w:val="sr-Cyrl-BA"/>
        </w:rPr>
        <w:t>naučnotehnološkim</w:t>
      </w:r>
      <w:proofErr w:type="spellEnd"/>
      <w:r w:rsidRPr="008902A3">
        <w:rPr>
          <w:color w:val="000000"/>
          <w:lang w:val="sr-Cyrl-BA"/>
        </w:rPr>
        <w:t xml:space="preserve"> dostignućima i organizaciji upravljanja, koji podrazumijeva: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1) analizu potreba za obukom,</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2) obuku za početnike u poslovanju i MSP u razvoju,</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 xml:space="preserve">3) donošenje strateških dokumenata za podršku </w:t>
      </w:r>
      <w:proofErr w:type="spellStart"/>
      <w:r w:rsidRPr="008902A3">
        <w:rPr>
          <w:color w:val="000000"/>
          <w:lang w:val="sr-Cyrl-BA"/>
        </w:rPr>
        <w:t>inovativnosti</w:t>
      </w:r>
      <w:proofErr w:type="spellEnd"/>
      <w:r w:rsidRPr="008902A3">
        <w:rPr>
          <w:color w:val="000000"/>
          <w:lang w:val="sr-Cyrl-BA"/>
        </w:rPr>
        <w:t>,</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4) obezbjeđenje sredstava za podršku istraživanjima i inovacijama,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 xml:space="preserve">5) uspostavljanje </w:t>
      </w:r>
      <w:proofErr w:type="spellStart"/>
      <w:r w:rsidRPr="008902A3">
        <w:rPr>
          <w:color w:val="000000"/>
          <w:lang w:val="sr-Cyrl-BA"/>
        </w:rPr>
        <w:t>inovacionih</w:t>
      </w:r>
      <w:proofErr w:type="spellEnd"/>
      <w:r w:rsidRPr="008902A3">
        <w:rPr>
          <w:color w:val="000000"/>
          <w:lang w:val="sr-Cyrl-BA"/>
        </w:rPr>
        <w:t xml:space="preserve"> centara, istraživačkih instituta i tehnoloških parkova,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6) zaštitu intelektualne svojine,</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 xml:space="preserve">7) podrška razvoju </w:t>
      </w:r>
      <w:proofErr w:type="spellStart"/>
      <w:r w:rsidRPr="008902A3">
        <w:rPr>
          <w:color w:val="000000"/>
          <w:lang w:val="sr-Cyrl-BA"/>
        </w:rPr>
        <w:t>informaciono-komunikacionih</w:t>
      </w:r>
      <w:proofErr w:type="spellEnd"/>
      <w:r w:rsidRPr="008902A3">
        <w:rPr>
          <w:color w:val="000000"/>
          <w:lang w:val="sr-Cyrl-BA"/>
        </w:rPr>
        <w:t xml:space="preserve"> tehnologija;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z) princip podsticanja MSP na uspostavljanje sistema zaštite životne sredine racionalnim korišćenjem prirodnih resursa, koji podrazumijeva: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1) promociju zaštite životne sredine,</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2) podršku uvođenju standarda i pružanju stručne pomoći MSP u oblasti zaštite životne sredine,</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3) uvažavanje značaja zaštite životne sredine prilikom izrade strateških dokumenata;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i) princip podsticanja MSP za veće učešće na tržištu, koji podrazumijeva: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lastRenderedPageBreak/>
        <w:t>1) programe za promociju izvoza,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2) finansijsku podršku za aktivnosti promocije izvoza i</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3) promociju MSP.</w:t>
      </w:r>
    </w:p>
    <w:p w:rsidR="00714AEF" w:rsidRPr="008902A3" w:rsidRDefault="00714AEF" w:rsidP="00A07D75">
      <w:pPr>
        <w:pStyle w:val="clan"/>
        <w:spacing w:before="0" w:beforeAutospacing="0" w:after="0" w:afterAutospacing="0"/>
        <w:contextualSpacing/>
        <w:jc w:val="center"/>
        <w:rPr>
          <w:bCs/>
          <w:color w:val="000000"/>
          <w:lang w:val="sr-Cyrl-BA"/>
        </w:rPr>
      </w:pPr>
      <w:bookmarkStart w:id="4" w:name="clan_11"/>
      <w:bookmarkStart w:id="5" w:name="clan_12"/>
      <w:bookmarkEnd w:id="4"/>
      <w:bookmarkEnd w:id="5"/>
    </w:p>
    <w:p w:rsidR="00714AEF" w:rsidRPr="008902A3" w:rsidRDefault="00714AEF" w:rsidP="00A07D75">
      <w:pPr>
        <w:pStyle w:val="clan"/>
        <w:spacing w:before="0" w:beforeAutospacing="0" w:after="0" w:afterAutospacing="0"/>
        <w:contextualSpacing/>
        <w:jc w:val="center"/>
        <w:rPr>
          <w:bCs/>
          <w:color w:val="000000"/>
          <w:lang w:val="sr-Cyrl-BA"/>
        </w:rPr>
      </w:pPr>
      <w:r w:rsidRPr="008902A3">
        <w:rPr>
          <w:bCs/>
          <w:color w:val="000000"/>
          <w:lang w:val="sr-Cyrl-BA"/>
        </w:rPr>
        <w:t>Član 12.</w:t>
      </w:r>
    </w:p>
    <w:p w:rsidR="00714AEF" w:rsidRPr="008902A3" w:rsidRDefault="00714AEF" w:rsidP="00A07D75">
      <w:pPr>
        <w:pStyle w:val="clan"/>
        <w:spacing w:before="0" w:beforeAutospacing="0" w:after="0" w:afterAutospacing="0"/>
        <w:contextualSpacing/>
        <w:jc w:val="center"/>
        <w:rPr>
          <w:bCs/>
          <w:color w:val="000000"/>
          <w:lang w:val="sr-Cyrl-BA"/>
        </w:rPr>
      </w:pP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(1) Strategija razvoja malih i srednjih preduzeća u Republici Srpskoj (u daljem tekstu: Strategija) je sveobuhvatan dokument sa osnovnim ciljevima, mjerama i nosiocima razvoja MSP.</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(2) Ministarstvo privrede i preduzetništva (u daljem tekstu: Ministarstvo), u saradnji sa subjektima iz člana 11. ovog zakona, izrađuje Strategiju u skladu sa propisima iz oblasti strateškog planiranja.</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(3) Vlada Republike Srpske (u daljem tekstu: Vlada) donosi Strategiju u skladu sa propisima iz oblasti strateškog planiranja.</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(4) Pored Strategije, Vlada donosi i strategiju razvoja preduzetništva žena u skladu sa propisima iz oblasti strateškog planiranja.</w:t>
      </w:r>
    </w:p>
    <w:p w:rsidR="00714AEF" w:rsidRPr="008902A3" w:rsidRDefault="00714AEF" w:rsidP="00A07D75">
      <w:pPr>
        <w:pStyle w:val="clan"/>
        <w:spacing w:before="0" w:beforeAutospacing="0" w:after="0" w:afterAutospacing="0"/>
        <w:contextualSpacing/>
        <w:jc w:val="center"/>
        <w:rPr>
          <w:bCs/>
          <w:color w:val="000000"/>
          <w:lang w:val="sr-Cyrl-BA"/>
        </w:rPr>
      </w:pPr>
    </w:p>
    <w:p w:rsidR="00714AEF" w:rsidRPr="008902A3" w:rsidRDefault="00714AEF" w:rsidP="00A07D75">
      <w:pPr>
        <w:pStyle w:val="clan"/>
        <w:spacing w:before="0" w:beforeAutospacing="0" w:after="0" w:afterAutospacing="0"/>
        <w:contextualSpacing/>
        <w:jc w:val="center"/>
        <w:rPr>
          <w:bCs/>
          <w:color w:val="000000"/>
          <w:lang w:val="sr-Cyrl-BA"/>
        </w:rPr>
      </w:pPr>
      <w:bookmarkStart w:id="6" w:name="clan_13"/>
      <w:bookmarkEnd w:id="6"/>
      <w:r w:rsidRPr="008902A3">
        <w:rPr>
          <w:bCs/>
          <w:color w:val="000000"/>
          <w:lang w:val="sr-Cyrl-BA"/>
        </w:rPr>
        <w:t>Član 13.</w:t>
      </w:r>
    </w:p>
    <w:p w:rsidR="00714AEF" w:rsidRPr="008902A3" w:rsidRDefault="00714AEF" w:rsidP="00A07D75">
      <w:pPr>
        <w:pStyle w:val="clan"/>
        <w:spacing w:before="0" w:beforeAutospacing="0" w:after="0" w:afterAutospacing="0"/>
        <w:contextualSpacing/>
        <w:jc w:val="center"/>
        <w:rPr>
          <w:bCs/>
          <w:color w:val="000000"/>
          <w:lang w:val="sr-Cyrl-BA"/>
        </w:rPr>
      </w:pP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(1) Ministarstvo, u saradnji sa subjektima iz člana 11. ovog zakona, sprovodi, prati i izvještava Vladu o sprovođenju Strategije i drugih strateških dokumenata iz ove oblasti, u skladu sa propisima iz oblasti strateškog planiranja.</w:t>
      </w:r>
    </w:p>
    <w:p w:rsidR="00714AEF" w:rsidRPr="008902A3" w:rsidRDefault="00714AEF" w:rsidP="00A07D75">
      <w:pPr>
        <w:pStyle w:val="Normal1"/>
        <w:spacing w:before="0" w:beforeAutospacing="0" w:after="0" w:afterAutospacing="0"/>
        <w:ind w:firstLine="720"/>
        <w:contextualSpacing/>
        <w:jc w:val="both"/>
        <w:rPr>
          <w:color w:val="000000"/>
          <w:lang w:val="sr-Cyrl-BA"/>
        </w:rPr>
      </w:pPr>
      <w:r w:rsidRPr="008902A3">
        <w:rPr>
          <w:color w:val="000000"/>
          <w:lang w:val="sr-Cyrl-BA"/>
        </w:rPr>
        <w:t>(2) Subjekti iz člana 11. ovog zakona predlažu podsticajne mjere i razvojne projekte iz svoje nadležnosti, u skladu sa aktuelnim potrebama privrednih subjekata u ovoj oblasti, neposredno sprovode aktivnosti i mjere za koje su zaduženi Strategijom, prate i izvještavaju Ministarstvo o postignutim rezultatima.</w:t>
      </w:r>
    </w:p>
    <w:p w:rsidR="00714AEF" w:rsidRPr="008902A3" w:rsidRDefault="00714AEF" w:rsidP="00A07D75">
      <w:pPr>
        <w:pStyle w:val="Normal1"/>
        <w:spacing w:before="0" w:beforeAutospacing="0" w:after="0" w:afterAutospacing="0"/>
        <w:ind w:firstLine="720"/>
        <w:contextualSpacing/>
        <w:jc w:val="both"/>
        <w:rPr>
          <w:color w:val="000000"/>
          <w:lang w:val="sr-Cyrl-BA"/>
        </w:rPr>
      </w:pPr>
      <w:r w:rsidRPr="008902A3">
        <w:rPr>
          <w:color w:val="000000"/>
          <w:lang w:val="sr-Cyrl-BA"/>
        </w:rPr>
        <w:t>(3) Subjekti koji pružaju podršku razvoju MSP obavezni su da, na zahtjev Ministarstva, dostave tražene informacije i podatke iz svoje resorne nadležnosti koji su u vezi sa oblasti MSP.</w:t>
      </w:r>
    </w:p>
    <w:p w:rsidR="00714AEF" w:rsidRPr="008902A3" w:rsidRDefault="00714AEF" w:rsidP="00A07D75">
      <w:pPr>
        <w:pStyle w:val="Normal1"/>
        <w:spacing w:before="0" w:beforeAutospacing="0" w:after="0" w:afterAutospacing="0"/>
        <w:ind w:firstLine="720"/>
        <w:contextualSpacing/>
        <w:jc w:val="both"/>
        <w:rPr>
          <w:color w:val="000000"/>
          <w:lang w:val="sr-Cyrl-BA"/>
        </w:rPr>
      </w:pPr>
      <w:r w:rsidRPr="008902A3">
        <w:rPr>
          <w:color w:val="000000"/>
          <w:lang w:val="sr-Cyrl-BA"/>
        </w:rPr>
        <w:t xml:space="preserve">(4) Podatke o MSP za izradu Strategije i drugih dokumenata iz ove oblasti prate, u skladu sa kriterijumima iz </w:t>
      </w:r>
      <w:proofErr w:type="spellStart"/>
      <w:r w:rsidRPr="008902A3">
        <w:rPr>
          <w:color w:val="000000"/>
          <w:lang w:val="sr-Cyrl-BA"/>
        </w:rPr>
        <w:t>čl</w:t>
      </w:r>
      <w:proofErr w:type="spellEnd"/>
      <w:r w:rsidRPr="008902A3">
        <w:rPr>
          <w:color w:val="000000"/>
          <w:lang w:val="sr-Cyrl-BA"/>
        </w:rPr>
        <w:t>. 5. i 6. ovog zakona, prikupljaju i dostavljaju: Republički zavod za statistiku, Poreska uprava Republike Srpske, Agencija za posredničke, informatičke i finansijske usluge, Razvojna agencija Republike Srpske i drugi nadležni organi.</w:t>
      </w:r>
    </w:p>
    <w:p w:rsidR="00714AEF" w:rsidRPr="008902A3" w:rsidRDefault="00714AEF" w:rsidP="00A07D75">
      <w:pPr>
        <w:pStyle w:val="Normal1"/>
        <w:spacing w:before="0" w:beforeAutospacing="0" w:after="0" w:afterAutospacing="0"/>
        <w:contextualSpacing/>
        <w:rPr>
          <w:b/>
          <w:color w:val="000000"/>
          <w:lang w:val="sr-Cyrl-BA"/>
        </w:rPr>
      </w:pPr>
    </w:p>
    <w:p w:rsidR="00714AEF" w:rsidRPr="008902A3" w:rsidRDefault="00714AEF" w:rsidP="00A07D75">
      <w:pPr>
        <w:pStyle w:val="Normal1"/>
        <w:spacing w:before="0" w:beforeAutospacing="0" w:after="0" w:afterAutospacing="0"/>
        <w:contextualSpacing/>
        <w:jc w:val="center"/>
        <w:rPr>
          <w:b/>
          <w:color w:val="000000"/>
          <w:lang w:val="sr-Cyrl-BA"/>
        </w:rPr>
      </w:pPr>
      <w:r w:rsidRPr="008902A3">
        <w:rPr>
          <w:b/>
          <w:color w:val="000000"/>
          <w:lang w:val="sr-Cyrl-BA"/>
        </w:rPr>
        <w:t>Član 13a.</w:t>
      </w:r>
    </w:p>
    <w:p w:rsidR="00714AEF" w:rsidRPr="008902A3" w:rsidRDefault="00714AEF" w:rsidP="00A07D75">
      <w:pPr>
        <w:pStyle w:val="Normal1"/>
        <w:spacing w:before="0" w:beforeAutospacing="0" w:after="0" w:afterAutospacing="0"/>
        <w:contextualSpacing/>
        <w:jc w:val="center"/>
        <w:rPr>
          <w:b/>
          <w:color w:val="000000"/>
          <w:lang w:val="sr-Cyrl-BA"/>
        </w:rPr>
      </w:pP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(1) Ministarstvo, u saradnji sa subjektima iz člana 11. ovog zakona, priprema godišnji izvještaj za oblast MSP, koji usvaja Vlada.</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(2) Izvještaj iz stava 1. ovog člana obavezno sadrži makroekonomske pokazatelje, statističke podatke, realizaciju politika, projekata i druge bitne podatke i zaključke s ciljem unapređenja stanja u ovoj oblasti.</w:t>
      </w:r>
    </w:p>
    <w:p w:rsidR="00714AEF" w:rsidRPr="008902A3" w:rsidRDefault="00714AEF" w:rsidP="0018144F">
      <w:pPr>
        <w:pStyle w:val="wyq060---pododeljak"/>
        <w:shd w:val="clear" w:color="auto" w:fill="FFFFFF"/>
        <w:spacing w:before="0" w:beforeAutospacing="0" w:after="0" w:afterAutospacing="0"/>
        <w:contextualSpacing/>
        <w:rPr>
          <w:color w:val="000000"/>
          <w:lang w:val="sr-Cyrl-BA"/>
        </w:rPr>
      </w:pPr>
      <w:bookmarkStart w:id="7" w:name="str_4"/>
      <w:bookmarkEnd w:id="7"/>
    </w:p>
    <w:p w:rsidR="00714AEF" w:rsidRPr="008902A3" w:rsidRDefault="00714AEF" w:rsidP="00A07D75">
      <w:pPr>
        <w:pStyle w:val="Normal1"/>
        <w:spacing w:before="0" w:beforeAutospacing="0" w:after="0" w:afterAutospacing="0"/>
        <w:contextualSpacing/>
        <w:jc w:val="center"/>
        <w:rPr>
          <w:color w:val="000000"/>
          <w:lang w:val="sr-Cyrl-BA"/>
        </w:rPr>
      </w:pPr>
      <w:bookmarkStart w:id="8" w:name="clan_16"/>
      <w:bookmarkEnd w:id="8"/>
      <w:r w:rsidRPr="008902A3">
        <w:rPr>
          <w:color w:val="000000"/>
          <w:lang w:val="sr-Cyrl-BA"/>
        </w:rPr>
        <w:t>Član 16.</w:t>
      </w:r>
    </w:p>
    <w:p w:rsidR="00714AEF" w:rsidRPr="008902A3" w:rsidRDefault="00714AEF" w:rsidP="00A07D75">
      <w:pPr>
        <w:pStyle w:val="Normal1"/>
        <w:spacing w:before="0" w:beforeAutospacing="0" w:after="0" w:afterAutospacing="0"/>
        <w:contextualSpacing/>
        <w:jc w:val="center"/>
        <w:rPr>
          <w:b/>
          <w:color w:val="000000"/>
          <w:lang w:val="sr-Cyrl-BA"/>
        </w:rPr>
      </w:pP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(1) Korisnici podsticajnih sredstava mogu biti subjekti sa sjedištem u Republici Srpskoj, i to:</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1) MSP,</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2) lokalne razvojne agencije, ustanove, komore i udruženja koje su osnovane s ciljem zastupanja interesa i podrške u oblasti MSP ili preduzimaju aktivnosti u vezi sa tom oblašću,</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rPr>
        <w:t>3</w:t>
      </w:r>
      <w:r w:rsidRPr="008902A3">
        <w:rPr>
          <w:b/>
          <w:color w:val="000000"/>
          <w:lang w:val="sr-Cyrl-BA"/>
        </w:rPr>
        <w:t>) jedinice lokalne samouprave.</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lastRenderedPageBreak/>
        <w:t>(2) Subjekti iz stava 1. ovog člana ostvaruju pravo na podsticajna sredstva po osnovu projekta.</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(3) Projekat je dokument u kojem se navode aktivnosti koje se preduzimaju radi ostvarivanja određenog poslovnog cilja, uz određivanje perioda i novčanih sredstava potrebnih za realizaciju projektnih aktivnosti.</w:t>
      </w:r>
    </w:p>
    <w:p w:rsidR="00714AEF" w:rsidRPr="008902A3" w:rsidRDefault="00714AEF" w:rsidP="00A07D75">
      <w:pPr>
        <w:pStyle w:val="clan"/>
        <w:shd w:val="clear" w:color="auto" w:fill="FFFFFF"/>
        <w:spacing w:before="0" w:beforeAutospacing="0" w:after="0" w:afterAutospacing="0"/>
        <w:contextualSpacing/>
        <w:jc w:val="center"/>
        <w:rPr>
          <w:bCs/>
          <w:color w:val="000000"/>
          <w:lang w:val="sr-Cyrl-BA"/>
        </w:rPr>
      </w:pPr>
      <w:bookmarkStart w:id="9" w:name="clan_17"/>
      <w:bookmarkEnd w:id="9"/>
    </w:p>
    <w:p w:rsidR="00714AEF" w:rsidRPr="008902A3" w:rsidRDefault="00714AEF" w:rsidP="00A07D75">
      <w:pPr>
        <w:pStyle w:val="clan"/>
        <w:shd w:val="clear" w:color="auto" w:fill="FFFFFF"/>
        <w:spacing w:before="0" w:beforeAutospacing="0" w:after="0" w:afterAutospacing="0"/>
        <w:contextualSpacing/>
        <w:jc w:val="center"/>
        <w:rPr>
          <w:bCs/>
          <w:color w:val="000000"/>
          <w:lang w:val="sr-Cyrl-BA"/>
        </w:rPr>
      </w:pPr>
      <w:r w:rsidRPr="008902A3">
        <w:rPr>
          <w:bCs/>
          <w:color w:val="000000"/>
          <w:lang w:val="sr-Cyrl-BA"/>
        </w:rPr>
        <w:t>Član 17.</w:t>
      </w:r>
    </w:p>
    <w:p w:rsidR="00714AEF" w:rsidRPr="008902A3" w:rsidRDefault="00714AEF" w:rsidP="00A07D75">
      <w:pPr>
        <w:pStyle w:val="clan"/>
        <w:shd w:val="clear" w:color="auto" w:fill="FFFFFF"/>
        <w:spacing w:before="0" w:beforeAutospacing="0" w:after="0" w:afterAutospacing="0"/>
        <w:contextualSpacing/>
        <w:jc w:val="center"/>
        <w:rPr>
          <w:bCs/>
          <w:color w:val="000000"/>
          <w:lang w:val="sr-Cyrl-BA"/>
        </w:rPr>
      </w:pPr>
    </w:p>
    <w:p w:rsidR="00714AEF" w:rsidRPr="008902A3" w:rsidRDefault="00714AEF" w:rsidP="00A07D75">
      <w:pPr>
        <w:pStyle w:val="Normal1"/>
        <w:spacing w:before="0" w:beforeAutospacing="0" w:after="0" w:afterAutospacing="0"/>
        <w:ind w:firstLine="720"/>
        <w:contextualSpacing/>
        <w:jc w:val="both"/>
        <w:rPr>
          <w:color w:val="000000"/>
          <w:lang w:val="sr-Cyrl-BA"/>
        </w:rPr>
      </w:pPr>
      <w:r w:rsidRPr="008902A3">
        <w:rPr>
          <w:color w:val="000000"/>
          <w:lang w:val="sr-Cyrl-BA"/>
        </w:rPr>
        <w:t>(1) Podsticajna sredstva dodjeljuju se u svrhu poboljšanja konkurentnosti MSP</w:t>
      </w:r>
      <w:r w:rsidRPr="008902A3">
        <w:rPr>
          <w:b/>
          <w:color w:val="000000"/>
          <w:lang w:val="sr-Cyrl-BA"/>
        </w:rPr>
        <w:t>,</w:t>
      </w:r>
      <w:r w:rsidRPr="008902A3">
        <w:rPr>
          <w:color w:val="000000"/>
          <w:shd w:val="clear" w:color="auto" w:fill="BDD6EE" w:themeFill="accent1" w:themeFillTint="66"/>
          <w:lang w:val="sr-Cyrl-BA"/>
        </w:rPr>
        <w:t xml:space="preserve"> </w:t>
      </w:r>
      <w:r w:rsidRPr="008902A3">
        <w:rPr>
          <w:b/>
          <w:color w:val="000000"/>
          <w:lang w:val="sr-Cyrl-BA"/>
        </w:rPr>
        <w:t>promocije MSP</w:t>
      </w:r>
      <w:r w:rsidRPr="008902A3">
        <w:rPr>
          <w:color w:val="000000"/>
          <w:lang w:val="sr-Cyrl-BA"/>
        </w:rPr>
        <w:t xml:space="preserve"> i </w:t>
      </w:r>
      <w:proofErr w:type="spellStart"/>
      <w:r w:rsidRPr="008902A3">
        <w:rPr>
          <w:color w:val="000000"/>
          <w:lang w:val="sr-Cyrl-BA"/>
        </w:rPr>
        <w:t>sufinansiranja</w:t>
      </w:r>
      <w:proofErr w:type="spellEnd"/>
      <w:r w:rsidRPr="008902A3">
        <w:rPr>
          <w:color w:val="000000"/>
          <w:lang w:val="sr-Cyrl-BA"/>
        </w:rPr>
        <w:t xml:space="preserve"> uspostavljanja i jačanja preduzetničke infrastrukture.</w:t>
      </w:r>
    </w:p>
    <w:p w:rsidR="00714AEF" w:rsidRPr="008902A3" w:rsidRDefault="00714AEF" w:rsidP="00A07D75">
      <w:pPr>
        <w:pStyle w:val="Normal1"/>
        <w:shd w:val="clear" w:color="auto" w:fill="FFFFFF"/>
        <w:spacing w:before="0" w:beforeAutospacing="0" w:after="0" w:afterAutospacing="0"/>
        <w:ind w:firstLine="720"/>
        <w:contextualSpacing/>
        <w:jc w:val="both"/>
        <w:rPr>
          <w:color w:val="000000"/>
          <w:lang w:val="sr-Cyrl-BA"/>
        </w:rPr>
      </w:pPr>
      <w:r w:rsidRPr="008902A3">
        <w:rPr>
          <w:color w:val="000000"/>
          <w:lang w:val="sr-Cyrl-BA"/>
        </w:rPr>
        <w:t>(2) Ministarstvo, uz saglasnost Vlade, posredstvom plana utroška sredstava, utvrđuje namjenu podsticajnih sredstava koja se dodjeljuju za određenu fiskalnu godinu.</w:t>
      </w:r>
    </w:p>
    <w:p w:rsidR="00714AEF" w:rsidRPr="008902A3" w:rsidRDefault="00714AEF" w:rsidP="00A07D75">
      <w:pPr>
        <w:pStyle w:val="Normal1"/>
        <w:shd w:val="clear" w:color="auto" w:fill="FFFFFF"/>
        <w:spacing w:before="0" w:beforeAutospacing="0" w:after="0" w:afterAutospacing="0"/>
        <w:contextualSpacing/>
        <w:jc w:val="both"/>
        <w:rPr>
          <w:color w:val="000000"/>
          <w:lang w:val="sr-Cyrl-BA"/>
        </w:rPr>
      </w:pPr>
    </w:p>
    <w:p w:rsidR="00714AEF" w:rsidRPr="008902A3" w:rsidRDefault="00714AEF" w:rsidP="00A07D75">
      <w:pPr>
        <w:pStyle w:val="clan"/>
        <w:spacing w:before="0" w:beforeAutospacing="0" w:after="0" w:afterAutospacing="0"/>
        <w:contextualSpacing/>
        <w:jc w:val="center"/>
        <w:rPr>
          <w:bCs/>
          <w:color w:val="000000"/>
          <w:lang w:val="sr-Cyrl-BA"/>
        </w:rPr>
      </w:pPr>
      <w:bookmarkStart w:id="10" w:name="clan_18"/>
      <w:bookmarkEnd w:id="10"/>
      <w:r w:rsidRPr="008902A3">
        <w:rPr>
          <w:bCs/>
          <w:color w:val="000000"/>
          <w:lang w:val="sr-Cyrl-BA"/>
        </w:rPr>
        <w:t>Član 18.</w:t>
      </w:r>
    </w:p>
    <w:p w:rsidR="00714AEF" w:rsidRPr="008902A3" w:rsidRDefault="00714AEF" w:rsidP="00A07D75">
      <w:pPr>
        <w:pStyle w:val="clan"/>
        <w:spacing w:before="0" w:beforeAutospacing="0" w:after="0" w:afterAutospacing="0"/>
        <w:contextualSpacing/>
        <w:jc w:val="center"/>
        <w:rPr>
          <w:b/>
          <w:bCs/>
          <w:color w:val="000000"/>
          <w:lang w:val="sr-Cyrl-BA"/>
        </w:rPr>
      </w:pP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Podsticajna sredstva za poboljšanje konkurentnosti MSP dodjeljuju se s ciljem realizacije projekata koji za namjenu mogu imati:</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a) uspostavljanje međunarodnih standarda koji se tiču poslovanja MSP,</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b) digitalnu transformaciju poslovnih procesa,</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 xml:space="preserve">v) nabavku opreme za MSP, </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g) primjenu poslovnih i tehničkih inovacija u poslovanju,</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d) pružanje stručnih usluga i edukacija u oblasti MSP,</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đ) očuvanje tradicionalnih zanata.</w:t>
      </w:r>
    </w:p>
    <w:p w:rsidR="00714AEF" w:rsidRPr="008902A3" w:rsidRDefault="00714AEF" w:rsidP="00A07D75">
      <w:pPr>
        <w:pStyle w:val="clan"/>
        <w:spacing w:before="0" w:beforeAutospacing="0" w:after="0" w:afterAutospacing="0"/>
        <w:contextualSpacing/>
        <w:jc w:val="center"/>
        <w:rPr>
          <w:bCs/>
          <w:color w:val="000000"/>
          <w:lang w:val="sr-Cyrl-BA"/>
        </w:rPr>
      </w:pPr>
      <w:bookmarkStart w:id="11" w:name="clan_19"/>
      <w:bookmarkEnd w:id="11"/>
    </w:p>
    <w:p w:rsidR="00714AEF" w:rsidRPr="008902A3" w:rsidRDefault="00714AEF" w:rsidP="00A07D75">
      <w:pPr>
        <w:pStyle w:val="Normal1"/>
        <w:spacing w:before="0" w:beforeAutospacing="0" w:after="0" w:afterAutospacing="0"/>
        <w:contextualSpacing/>
        <w:jc w:val="center"/>
        <w:rPr>
          <w:b/>
          <w:color w:val="000000"/>
          <w:lang w:val="sr-Cyrl-BA"/>
        </w:rPr>
      </w:pPr>
      <w:r w:rsidRPr="008902A3">
        <w:rPr>
          <w:b/>
          <w:color w:val="000000"/>
          <w:lang w:val="sr-Cyrl-BA"/>
        </w:rPr>
        <w:t>Član 18a.</w:t>
      </w:r>
    </w:p>
    <w:p w:rsidR="00714AEF" w:rsidRPr="008902A3" w:rsidRDefault="00714AEF" w:rsidP="00A07D75">
      <w:pPr>
        <w:pStyle w:val="Normal1"/>
        <w:spacing w:before="0" w:beforeAutospacing="0" w:after="0" w:afterAutospacing="0"/>
        <w:contextualSpacing/>
        <w:jc w:val="center"/>
        <w:rPr>
          <w:b/>
          <w:color w:val="000000"/>
          <w:lang w:val="sr-Cyrl-BA"/>
        </w:rPr>
      </w:pP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Podsticajna sredstva za promociju MSP dodjeljuju se s ciljem realizacije projekata koji za namjenu mogu imati:</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a) organizovanje zajedničkog nastupa MSP na sajmovima u inostranstvu,</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b) organizovanje sajma,</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v) organizovanje konferencije.</w:t>
      </w:r>
    </w:p>
    <w:p w:rsidR="00714AEF" w:rsidRPr="008902A3" w:rsidRDefault="00714AEF" w:rsidP="00A07D75">
      <w:pPr>
        <w:pStyle w:val="clan"/>
        <w:shd w:val="clear" w:color="auto" w:fill="FFFFFF"/>
        <w:spacing w:before="0" w:beforeAutospacing="0" w:after="0" w:afterAutospacing="0"/>
        <w:contextualSpacing/>
        <w:jc w:val="center"/>
        <w:rPr>
          <w:bCs/>
          <w:color w:val="000000"/>
          <w:lang w:val="sr-Cyrl-BA"/>
        </w:rPr>
      </w:pPr>
    </w:p>
    <w:p w:rsidR="00714AEF" w:rsidRPr="008902A3" w:rsidRDefault="00714AEF" w:rsidP="00A07D75">
      <w:pPr>
        <w:pStyle w:val="clan"/>
        <w:spacing w:before="0" w:beforeAutospacing="0" w:after="0" w:afterAutospacing="0"/>
        <w:contextualSpacing/>
        <w:jc w:val="center"/>
        <w:rPr>
          <w:bCs/>
          <w:color w:val="000000"/>
          <w:lang w:val="sr-Cyrl-BA"/>
        </w:rPr>
      </w:pPr>
      <w:r w:rsidRPr="008902A3">
        <w:rPr>
          <w:bCs/>
          <w:color w:val="000000"/>
          <w:lang w:val="sr-Cyrl-BA"/>
        </w:rPr>
        <w:t>Član 19.</w:t>
      </w:r>
    </w:p>
    <w:p w:rsidR="00714AEF" w:rsidRPr="008902A3" w:rsidRDefault="00714AEF" w:rsidP="00A07D75">
      <w:pPr>
        <w:pStyle w:val="clan"/>
        <w:spacing w:before="0" w:beforeAutospacing="0" w:after="0" w:afterAutospacing="0"/>
        <w:contextualSpacing/>
        <w:jc w:val="center"/>
        <w:rPr>
          <w:b/>
          <w:bCs/>
          <w:color w:val="000000"/>
          <w:lang w:val="sr-Cyrl-BA"/>
        </w:rPr>
      </w:pP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Podsticajna sredstva za uspostavljanje i jačanje preduzetničke infrastrukture dodjeljuju se s ciljem realizacije projekata koji za namjenu mogu imati:</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a) izgradnju infrastrukture u poslovnoj zoni,</w:t>
      </w:r>
    </w:p>
    <w:p w:rsidR="00714AEF" w:rsidRPr="008902A3" w:rsidRDefault="00714AEF" w:rsidP="00A07D75">
      <w:pPr>
        <w:pStyle w:val="Normal1"/>
        <w:spacing w:before="0" w:beforeAutospacing="0" w:after="0" w:afterAutospacing="0"/>
        <w:ind w:firstLine="720"/>
        <w:contextualSpacing/>
        <w:jc w:val="both"/>
        <w:rPr>
          <w:b/>
          <w:color w:val="000000"/>
          <w:lang w:val="sr-Cyrl-BA"/>
        </w:rPr>
      </w:pPr>
      <w:r w:rsidRPr="008902A3">
        <w:rPr>
          <w:b/>
          <w:color w:val="000000"/>
          <w:lang w:val="sr-Cyrl-BA"/>
        </w:rPr>
        <w:t>b) adaptaciju prostora i nabavku opreme za potrebe preduzetničkog inkubatora i drugih oblika preduzetničke infrastrukture, osim poslovnih zona.</w:t>
      </w:r>
    </w:p>
    <w:p w:rsidR="00714AEF" w:rsidRPr="008902A3" w:rsidRDefault="00714AEF" w:rsidP="00A07D75">
      <w:pPr>
        <w:pStyle w:val="clan"/>
        <w:spacing w:before="0" w:beforeAutospacing="0" w:after="0" w:afterAutospacing="0"/>
        <w:contextualSpacing/>
        <w:rPr>
          <w:bCs/>
          <w:color w:val="000000"/>
          <w:lang w:val="sr-Cyrl-BA"/>
        </w:rPr>
      </w:pPr>
      <w:bookmarkStart w:id="12" w:name="clan_20"/>
      <w:bookmarkEnd w:id="12"/>
    </w:p>
    <w:p w:rsidR="00714AEF" w:rsidRPr="008902A3" w:rsidRDefault="00714AEF" w:rsidP="00A07D75">
      <w:pPr>
        <w:pStyle w:val="clan"/>
        <w:spacing w:before="0" w:beforeAutospacing="0" w:after="0" w:afterAutospacing="0"/>
        <w:contextualSpacing/>
        <w:jc w:val="center"/>
        <w:rPr>
          <w:bCs/>
          <w:color w:val="000000"/>
          <w:lang w:val="sr-Cyrl-BA"/>
        </w:rPr>
      </w:pPr>
      <w:bookmarkStart w:id="13" w:name="clan_21"/>
      <w:bookmarkEnd w:id="13"/>
      <w:r w:rsidRPr="008902A3">
        <w:rPr>
          <w:bCs/>
          <w:color w:val="000000"/>
          <w:lang w:val="sr-Cyrl-BA"/>
        </w:rPr>
        <w:t>Član 21.</w:t>
      </w:r>
    </w:p>
    <w:p w:rsidR="00714AEF" w:rsidRPr="008902A3" w:rsidRDefault="00714AEF" w:rsidP="00A07D75">
      <w:pPr>
        <w:pStyle w:val="clan"/>
        <w:spacing w:before="0" w:beforeAutospacing="0" w:after="0" w:afterAutospacing="0"/>
        <w:contextualSpacing/>
        <w:jc w:val="center"/>
        <w:rPr>
          <w:b/>
          <w:bCs/>
          <w:color w:val="000000"/>
          <w:lang w:val="sr-Cyrl-BA"/>
        </w:rPr>
      </w:pPr>
    </w:p>
    <w:p w:rsidR="00714AEF" w:rsidRPr="008902A3" w:rsidRDefault="00714AEF" w:rsidP="00A07D75">
      <w:pPr>
        <w:pStyle w:val="Normal1"/>
        <w:spacing w:before="0" w:beforeAutospacing="0" w:after="0" w:afterAutospacing="0"/>
        <w:ind w:firstLine="709"/>
        <w:contextualSpacing/>
        <w:jc w:val="both"/>
        <w:rPr>
          <w:b/>
          <w:color w:val="000000"/>
          <w:lang w:val="sr-Cyrl-BA"/>
        </w:rPr>
      </w:pPr>
      <w:r w:rsidRPr="008902A3">
        <w:rPr>
          <w:b/>
          <w:color w:val="000000"/>
          <w:lang w:val="sr-Cyrl-BA"/>
        </w:rPr>
        <w:t>(1) Za svaku vrstu i svrhu dodjele podsticaja iz člana 17. stav 1. ovog zakona ministar imenuje komisiju za sprovođenje postupka dodjele podsticajnih sredstava.</w:t>
      </w:r>
    </w:p>
    <w:p w:rsidR="00714AEF" w:rsidRPr="008902A3" w:rsidRDefault="00714AEF" w:rsidP="00A07D75">
      <w:pPr>
        <w:pStyle w:val="Normal1"/>
        <w:spacing w:before="0" w:beforeAutospacing="0" w:after="0" w:afterAutospacing="0"/>
        <w:ind w:firstLine="709"/>
        <w:contextualSpacing/>
        <w:jc w:val="both"/>
        <w:rPr>
          <w:b/>
          <w:color w:val="000000"/>
          <w:lang w:val="sr-Cyrl-BA"/>
        </w:rPr>
      </w:pPr>
      <w:r w:rsidRPr="008902A3">
        <w:rPr>
          <w:b/>
          <w:color w:val="000000"/>
          <w:lang w:val="sr-Cyrl-BA"/>
        </w:rPr>
        <w:t>(2) Komisiju iz stava 1. ovog člana čini pet članova, od kojih su tri člana iz reda zaposlenih lica u Ministarstvu, a preostala dva člana, u zavisnosti od vrste i svrhe dodjele podsticaja, imenuju se na sljedeći način:</w:t>
      </w:r>
    </w:p>
    <w:p w:rsidR="00714AEF" w:rsidRPr="008902A3" w:rsidRDefault="00714AEF" w:rsidP="00A07D75">
      <w:pPr>
        <w:pStyle w:val="Normal1"/>
        <w:spacing w:before="0" w:beforeAutospacing="0" w:after="0" w:afterAutospacing="0"/>
        <w:ind w:firstLine="709"/>
        <w:contextualSpacing/>
        <w:jc w:val="both"/>
        <w:rPr>
          <w:b/>
          <w:color w:val="000000"/>
          <w:lang w:val="sr-Cyrl-BA"/>
        </w:rPr>
      </w:pPr>
      <w:r w:rsidRPr="008902A3">
        <w:rPr>
          <w:b/>
          <w:color w:val="000000"/>
          <w:lang w:val="sr-Cyrl-BA"/>
        </w:rPr>
        <w:t>a) za poboljšanje konkurentnosti MSP, po jedan predstavnik komora koje zastupaju interese privrednih društava i samostalnih preduzetnika,</w:t>
      </w:r>
    </w:p>
    <w:p w:rsidR="00714AEF" w:rsidRPr="008902A3" w:rsidRDefault="00714AEF" w:rsidP="00A07D75">
      <w:pPr>
        <w:pStyle w:val="Normal1"/>
        <w:spacing w:before="0" w:beforeAutospacing="0" w:after="0" w:afterAutospacing="0"/>
        <w:ind w:firstLine="709"/>
        <w:contextualSpacing/>
        <w:jc w:val="both"/>
        <w:rPr>
          <w:b/>
          <w:color w:val="000000"/>
          <w:lang w:val="sr-Cyrl-BA"/>
        </w:rPr>
      </w:pPr>
      <w:r w:rsidRPr="008902A3">
        <w:rPr>
          <w:b/>
          <w:color w:val="000000"/>
          <w:lang w:val="sr-Cyrl-BA"/>
        </w:rPr>
        <w:t>b) za promociju MSP, predstavnici drugih resorno nadležnih ministarstava,</w:t>
      </w:r>
    </w:p>
    <w:p w:rsidR="00714AEF" w:rsidRPr="008902A3" w:rsidRDefault="00714AEF" w:rsidP="00A07D75">
      <w:pPr>
        <w:pStyle w:val="Normal1"/>
        <w:spacing w:before="0" w:beforeAutospacing="0" w:after="0" w:afterAutospacing="0"/>
        <w:ind w:firstLine="709"/>
        <w:contextualSpacing/>
        <w:jc w:val="both"/>
        <w:rPr>
          <w:b/>
          <w:color w:val="000000"/>
          <w:lang w:val="sr-Cyrl-BA"/>
        </w:rPr>
      </w:pPr>
      <w:r w:rsidRPr="008902A3">
        <w:rPr>
          <w:b/>
          <w:color w:val="000000"/>
          <w:lang w:val="sr-Cyrl-BA"/>
        </w:rPr>
        <w:lastRenderedPageBreak/>
        <w:t>v) za uspostavljanje i jačanje preduzetničke infrastrukture, po jedan predstavnik ministarstva nadležnog za lokalnu samoupravu i Saveza opština i gradova Republike Srpske.</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 xml:space="preserve">(3) Komisija je obavezna da u skladu sa utvrđenim uslovima i kriterijumima razmotri i vrednuje zahtjeve, kao i da sačini prijedlog </w:t>
      </w:r>
      <w:proofErr w:type="spellStart"/>
      <w:r w:rsidRPr="008902A3">
        <w:rPr>
          <w:color w:val="000000"/>
          <w:lang w:val="sr-Cyrl-BA"/>
        </w:rPr>
        <w:t>rang-liste</w:t>
      </w:r>
      <w:proofErr w:type="spellEnd"/>
      <w:r w:rsidRPr="008902A3">
        <w:rPr>
          <w:color w:val="000000"/>
          <w:lang w:val="sr-Cyrl-BA"/>
        </w:rPr>
        <w:t xml:space="preserve"> korisnika podsticajnih sredstava.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(4) Članovima komisije ne pripada naknada za rad.</w:t>
      </w:r>
      <w:bookmarkStart w:id="14" w:name="clan_22"/>
      <w:bookmarkStart w:id="15" w:name="clan_23"/>
      <w:bookmarkEnd w:id="14"/>
      <w:bookmarkEnd w:id="15"/>
    </w:p>
    <w:p w:rsidR="00714AEF" w:rsidRPr="008902A3" w:rsidRDefault="00714AEF" w:rsidP="00A07D75">
      <w:pPr>
        <w:pStyle w:val="Normal1"/>
        <w:shd w:val="clear" w:color="auto" w:fill="FFFFFF"/>
        <w:spacing w:before="0" w:beforeAutospacing="0" w:after="0" w:afterAutospacing="0"/>
        <w:contextualSpacing/>
        <w:jc w:val="both"/>
        <w:rPr>
          <w:color w:val="000000"/>
          <w:lang w:val="sr-Cyrl-BA"/>
        </w:rPr>
      </w:pPr>
    </w:p>
    <w:p w:rsidR="00714AEF" w:rsidRPr="008902A3" w:rsidRDefault="00714AEF" w:rsidP="00A07D75">
      <w:pPr>
        <w:pStyle w:val="clan"/>
        <w:spacing w:before="0" w:beforeAutospacing="0" w:after="0" w:afterAutospacing="0"/>
        <w:contextualSpacing/>
        <w:jc w:val="center"/>
        <w:rPr>
          <w:bCs/>
          <w:color w:val="000000"/>
          <w:lang w:val="sr-Cyrl-BA"/>
        </w:rPr>
      </w:pPr>
      <w:bookmarkStart w:id="16" w:name="str_5"/>
      <w:bookmarkStart w:id="17" w:name="clan_25"/>
      <w:bookmarkStart w:id="18" w:name="clan_26"/>
      <w:bookmarkEnd w:id="16"/>
      <w:bookmarkEnd w:id="17"/>
      <w:bookmarkEnd w:id="18"/>
      <w:r w:rsidRPr="008902A3">
        <w:rPr>
          <w:bCs/>
          <w:color w:val="000000"/>
          <w:lang w:val="sr-Cyrl-BA"/>
        </w:rPr>
        <w:t>Član 26.</w:t>
      </w:r>
    </w:p>
    <w:p w:rsidR="00714AEF" w:rsidRPr="008902A3" w:rsidRDefault="00714AEF" w:rsidP="00A07D75">
      <w:pPr>
        <w:pStyle w:val="clan"/>
        <w:spacing w:before="0" w:beforeAutospacing="0" w:after="0" w:afterAutospacing="0"/>
        <w:contextualSpacing/>
        <w:jc w:val="center"/>
        <w:rPr>
          <w:bCs/>
          <w:color w:val="000000"/>
          <w:lang w:val="sr-Cyrl-BA"/>
        </w:rPr>
      </w:pPr>
    </w:p>
    <w:p w:rsidR="00714AEF" w:rsidRPr="008902A3" w:rsidRDefault="00714AEF" w:rsidP="00A07D75">
      <w:pPr>
        <w:pStyle w:val="Normal1"/>
        <w:spacing w:before="0" w:beforeAutospacing="0" w:after="0" w:afterAutospacing="0"/>
        <w:ind w:firstLine="709"/>
        <w:contextualSpacing/>
        <w:jc w:val="both"/>
        <w:rPr>
          <w:color w:val="000000"/>
          <w:lang w:val="sr-Cyrl-BA"/>
        </w:rPr>
      </w:pPr>
      <w:r w:rsidRPr="008902A3">
        <w:rPr>
          <w:color w:val="000000"/>
          <w:lang w:val="sr-Cyrl-BA"/>
        </w:rPr>
        <w:t>(1) Savjet se sastoji od 14 članova koje imenuje Vlada na period od četiri godine.</w:t>
      </w:r>
    </w:p>
    <w:p w:rsidR="00714AEF" w:rsidRPr="008902A3" w:rsidRDefault="00714AEF" w:rsidP="00A07D75">
      <w:pPr>
        <w:pStyle w:val="Normal1"/>
        <w:spacing w:before="0" w:beforeAutospacing="0" w:after="0" w:afterAutospacing="0"/>
        <w:ind w:firstLine="709"/>
        <w:contextualSpacing/>
        <w:jc w:val="both"/>
        <w:rPr>
          <w:b/>
          <w:color w:val="000000"/>
          <w:lang w:val="sr-Cyrl-BA"/>
        </w:rPr>
      </w:pPr>
      <w:r w:rsidRPr="008902A3">
        <w:rPr>
          <w:color w:val="000000"/>
          <w:lang w:val="sr-Cyrl-BA"/>
        </w:rPr>
        <w:t xml:space="preserve">(2) Savjet čini po jedan predstavnik: Ministarstva privrede i preduzetništva, Ministarstva finansija, Ministarstva za evropske integracije i međunarodnu saradnju, Ministarstva trgovine i turizma, Ministarstva za </w:t>
      </w:r>
      <w:proofErr w:type="spellStart"/>
      <w:r w:rsidRPr="008902A3">
        <w:rPr>
          <w:color w:val="000000"/>
          <w:lang w:val="sr-Cyrl-BA"/>
        </w:rPr>
        <w:t>naučnotehnološki</w:t>
      </w:r>
      <w:proofErr w:type="spellEnd"/>
      <w:r w:rsidRPr="008902A3">
        <w:rPr>
          <w:color w:val="000000"/>
          <w:lang w:val="sr-Cyrl-BA"/>
        </w:rPr>
        <w:t xml:space="preserve"> razvoj</w:t>
      </w:r>
      <w:r w:rsidRPr="008902A3">
        <w:rPr>
          <w:b/>
          <w:color w:val="000000"/>
          <w:lang w:val="sr-Cyrl-BA"/>
        </w:rPr>
        <w:t xml:space="preserve"> i visoko obrazovanje</w:t>
      </w:r>
      <w:r w:rsidRPr="008902A3">
        <w:rPr>
          <w:color w:val="000000"/>
          <w:lang w:val="sr-Cyrl-BA"/>
        </w:rPr>
        <w:t xml:space="preserve">, Ministarstva prosvjete i kulture, Ministarstva poljoprivrede, šumarstva i vodoprivrede, Razvojne agencije Republike Srpske, Privredne komore Republike Srpske, </w:t>
      </w:r>
      <w:r w:rsidRPr="008902A3">
        <w:rPr>
          <w:b/>
          <w:color w:val="000000"/>
          <w:lang w:val="sr-Cyrl-BA"/>
        </w:rPr>
        <w:t>komore koja zastupa interese samostalnih preduzetnika</w:t>
      </w:r>
      <w:r w:rsidRPr="008902A3">
        <w:rPr>
          <w:color w:val="000000"/>
          <w:lang w:val="sr-Cyrl-BA"/>
        </w:rPr>
        <w:t xml:space="preserve"> i četiri predstavnika MSP, i to po dva na prijedlog Privredne komore Republike Srpske i </w:t>
      </w:r>
      <w:r w:rsidRPr="008902A3">
        <w:rPr>
          <w:b/>
          <w:color w:val="000000"/>
          <w:lang w:val="sr-Cyrl-BA"/>
        </w:rPr>
        <w:t>komore koja zastupa interese samostalnih preduzetnika.</w:t>
      </w:r>
    </w:p>
    <w:p w:rsidR="00714AEF" w:rsidRPr="008902A3" w:rsidRDefault="00714AEF" w:rsidP="00A07D75">
      <w:pPr>
        <w:pStyle w:val="Normal1"/>
        <w:spacing w:before="0" w:beforeAutospacing="0" w:after="0" w:afterAutospacing="0"/>
        <w:ind w:firstLine="709"/>
        <w:contextualSpacing/>
        <w:jc w:val="both"/>
        <w:rPr>
          <w:color w:val="000000"/>
          <w:lang w:val="sr-Cyrl-BA"/>
        </w:rPr>
      </w:pPr>
      <w:r w:rsidRPr="008902A3">
        <w:rPr>
          <w:color w:val="000000"/>
          <w:lang w:val="sr-Cyrl-BA"/>
        </w:rPr>
        <w:t>(3) Predstavnici institucija, organizacija i stručna lica mogu, po pozivu, učestvovati u radu Savjeta, ali bez prava glasa.</w:t>
      </w:r>
    </w:p>
    <w:p w:rsidR="00714AEF" w:rsidRPr="008902A3" w:rsidRDefault="00714AEF" w:rsidP="00A07D75">
      <w:pPr>
        <w:pStyle w:val="Normal1"/>
        <w:spacing w:before="0" w:beforeAutospacing="0" w:after="0" w:afterAutospacing="0"/>
        <w:ind w:firstLine="709"/>
        <w:contextualSpacing/>
        <w:jc w:val="both"/>
        <w:rPr>
          <w:color w:val="000000"/>
          <w:lang w:val="sr-Cyrl-BA"/>
        </w:rPr>
      </w:pPr>
      <w:r w:rsidRPr="008902A3">
        <w:rPr>
          <w:color w:val="000000"/>
          <w:lang w:val="sr-Cyrl-BA"/>
        </w:rPr>
        <w:t>(4) Predsjednika i zamjenike predsjednika biraju članovi Savjeta.</w:t>
      </w:r>
    </w:p>
    <w:p w:rsidR="00714AEF" w:rsidRPr="008902A3" w:rsidRDefault="00714AEF" w:rsidP="00A07D75">
      <w:pPr>
        <w:pStyle w:val="Normal1"/>
        <w:spacing w:before="0" w:beforeAutospacing="0" w:after="0" w:afterAutospacing="0"/>
        <w:ind w:firstLine="709"/>
        <w:contextualSpacing/>
        <w:jc w:val="both"/>
        <w:rPr>
          <w:color w:val="000000"/>
          <w:lang w:val="sr-Cyrl-BA"/>
        </w:rPr>
      </w:pPr>
      <w:r w:rsidRPr="008902A3">
        <w:rPr>
          <w:color w:val="000000"/>
          <w:lang w:val="sr-Cyrl-BA"/>
        </w:rPr>
        <w:t>(5) Članovi Savjeta ne primaju naknadu za svoj rad.</w:t>
      </w:r>
    </w:p>
    <w:p w:rsidR="00714AEF" w:rsidRPr="008902A3" w:rsidRDefault="00714AEF" w:rsidP="00A07D75">
      <w:pPr>
        <w:pStyle w:val="Normal1"/>
        <w:spacing w:before="0" w:beforeAutospacing="0" w:after="0" w:afterAutospacing="0"/>
        <w:ind w:firstLine="709"/>
        <w:contextualSpacing/>
        <w:jc w:val="both"/>
        <w:rPr>
          <w:color w:val="000000"/>
          <w:lang w:val="sr-Cyrl-BA"/>
        </w:rPr>
      </w:pPr>
      <w:r w:rsidRPr="008902A3">
        <w:rPr>
          <w:color w:val="000000"/>
          <w:lang w:val="sr-Cyrl-BA"/>
        </w:rPr>
        <w:t xml:space="preserve">(6) Administrativne i </w:t>
      </w:r>
      <w:proofErr w:type="spellStart"/>
      <w:r w:rsidRPr="008902A3">
        <w:rPr>
          <w:color w:val="000000"/>
          <w:lang w:val="sr-Cyrl-BA"/>
        </w:rPr>
        <w:t>stručno-tehničke</w:t>
      </w:r>
      <w:proofErr w:type="spellEnd"/>
      <w:r w:rsidRPr="008902A3">
        <w:rPr>
          <w:color w:val="000000"/>
          <w:lang w:val="sr-Cyrl-BA"/>
        </w:rPr>
        <w:t xml:space="preserve"> poslove za potrebe Savjeta obavlja Ministarstvo.</w:t>
      </w:r>
    </w:p>
    <w:p w:rsidR="00714AEF" w:rsidRPr="008902A3" w:rsidRDefault="00714AEF" w:rsidP="00A07D75">
      <w:pPr>
        <w:pStyle w:val="Normal1"/>
        <w:spacing w:before="0" w:beforeAutospacing="0" w:after="0" w:afterAutospacing="0"/>
        <w:ind w:firstLine="709"/>
        <w:contextualSpacing/>
        <w:jc w:val="both"/>
        <w:rPr>
          <w:color w:val="000000"/>
          <w:lang w:val="sr-Cyrl-BA"/>
        </w:rPr>
      </w:pPr>
      <w:r w:rsidRPr="008902A3">
        <w:rPr>
          <w:color w:val="000000"/>
          <w:lang w:val="sr-Cyrl-BA"/>
        </w:rPr>
        <w:t xml:space="preserve">(7) Privredna komora Republike Srpske i </w:t>
      </w:r>
      <w:r w:rsidRPr="008902A3">
        <w:rPr>
          <w:b/>
          <w:color w:val="000000"/>
          <w:lang w:val="sr-Cyrl-BA"/>
        </w:rPr>
        <w:t>komora koja zastupa interese samostalnih preduzetnika</w:t>
      </w:r>
      <w:r w:rsidRPr="008902A3">
        <w:rPr>
          <w:color w:val="000000"/>
          <w:lang w:val="sr-Cyrl-BA"/>
        </w:rPr>
        <w:t xml:space="preserve"> predlažu predstavnike iz stava 2. ovog člana imajući u vidu sljedeće:</w:t>
      </w:r>
    </w:p>
    <w:p w:rsidR="00714AEF" w:rsidRPr="008902A3" w:rsidRDefault="00714AEF" w:rsidP="00A07D75">
      <w:pPr>
        <w:pStyle w:val="Normal1"/>
        <w:spacing w:before="0" w:beforeAutospacing="0" w:after="0" w:afterAutospacing="0"/>
        <w:ind w:firstLine="709"/>
        <w:contextualSpacing/>
        <w:jc w:val="both"/>
        <w:rPr>
          <w:color w:val="000000"/>
          <w:lang w:val="sr-Cyrl-BA"/>
        </w:rPr>
      </w:pPr>
      <w:r w:rsidRPr="008902A3">
        <w:rPr>
          <w:color w:val="000000"/>
          <w:lang w:val="sr-Cyrl-BA"/>
        </w:rPr>
        <w:t>a) jednaku geografsku zastupljenost privrednih subjekata prema područjima rada komora,</w:t>
      </w:r>
    </w:p>
    <w:p w:rsidR="00714AEF" w:rsidRPr="008902A3" w:rsidRDefault="00714AEF" w:rsidP="00A07D75">
      <w:pPr>
        <w:pStyle w:val="Normal1"/>
        <w:spacing w:before="0" w:beforeAutospacing="0" w:after="0" w:afterAutospacing="0"/>
        <w:ind w:firstLine="709"/>
        <w:contextualSpacing/>
        <w:jc w:val="both"/>
        <w:rPr>
          <w:color w:val="000000"/>
          <w:lang w:val="sr-Cyrl-BA"/>
        </w:rPr>
      </w:pPr>
      <w:r w:rsidRPr="008902A3">
        <w:rPr>
          <w:color w:val="000000"/>
          <w:lang w:val="sr-Cyrl-BA"/>
        </w:rPr>
        <w:t>b) ravnopravnu polnu zastupljenost i</w:t>
      </w:r>
    </w:p>
    <w:p w:rsidR="00714AEF" w:rsidRPr="008902A3" w:rsidRDefault="00714AEF" w:rsidP="00A07D75">
      <w:pPr>
        <w:pStyle w:val="Normal1"/>
        <w:spacing w:before="0" w:beforeAutospacing="0" w:after="0" w:afterAutospacing="0"/>
        <w:ind w:firstLine="709"/>
        <w:contextualSpacing/>
        <w:jc w:val="both"/>
        <w:rPr>
          <w:color w:val="000000"/>
          <w:lang w:val="sr-Cyrl-BA"/>
        </w:rPr>
      </w:pPr>
      <w:r w:rsidRPr="008902A3">
        <w:rPr>
          <w:color w:val="000000"/>
          <w:lang w:val="sr-Cyrl-BA"/>
        </w:rPr>
        <w:t xml:space="preserve">v) </w:t>
      </w:r>
      <w:proofErr w:type="spellStart"/>
      <w:r w:rsidRPr="008902A3">
        <w:rPr>
          <w:color w:val="000000"/>
          <w:lang w:val="sr-Cyrl-BA"/>
        </w:rPr>
        <w:t>prioritetnost</w:t>
      </w:r>
      <w:proofErr w:type="spellEnd"/>
      <w:r w:rsidRPr="008902A3">
        <w:rPr>
          <w:color w:val="000000"/>
          <w:lang w:val="sr-Cyrl-BA"/>
        </w:rPr>
        <w:t xml:space="preserve"> privrednih subjekata iz proizvodnih oblasti.</w:t>
      </w:r>
    </w:p>
    <w:p w:rsidR="00714AEF" w:rsidRDefault="00714AEF" w:rsidP="0018144F">
      <w:pPr>
        <w:pStyle w:val="clan"/>
        <w:shd w:val="clear" w:color="auto" w:fill="FFFFFF"/>
        <w:spacing w:before="0" w:beforeAutospacing="0" w:after="0" w:afterAutospacing="0"/>
        <w:contextualSpacing/>
        <w:rPr>
          <w:bCs/>
          <w:color w:val="000000"/>
          <w:lang w:val="sr-Cyrl-BA"/>
        </w:rPr>
      </w:pPr>
      <w:bookmarkStart w:id="19" w:name="str_6"/>
      <w:bookmarkStart w:id="20" w:name="clan_28"/>
      <w:bookmarkEnd w:id="19"/>
      <w:bookmarkEnd w:id="20"/>
    </w:p>
    <w:p w:rsidR="00714AEF" w:rsidRPr="008902A3" w:rsidRDefault="00714AEF" w:rsidP="00A07D75">
      <w:pPr>
        <w:pStyle w:val="clan"/>
        <w:shd w:val="clear" w:color="auto" w:fill="FFFFFF"/>
        <w:spacing w:before="0" w:beforeAutospacing="0" w:after="0" w:afterAutospacing="0"/>
        <w:contextualSpacing/>
        <w:jc w:val="center"/>
        <w:rPr>
          <w:bCs/>
          <w:color w:val="000000"/>
          <w:lang w:val="sr-Cyrl-BA"/>
        </w:rPr>
      </w:pPr>
      <w:r w:rsidRPr="008902A3">
        <w:rPr>
          <w:bCs/>
          <w:color w:val="000000"/>
          <w:lang w:val="sr-Cyrl-BA"/>
        </w:rPr>
        <w:t>Član 28.</w:t>
      </w:r>
    </w:p>
    <w:p w:rsidR="00714AEF" w:rsidRPr="008902A3" w:rsidRDefault="00714AEF" w:rsidP="00A07D75">
      <w:pPr>
        <w:pStyle w:val="clan"/>
        <w:shd w:val="clear" w:color="auto" w:fill="FFFFFF"/>
        <w:spacing w:before="0" w:beforeAutospacing="0" w:after="0" w:afterAutospacing="0"/>
        <w:ind w:firstLine="709"/>
        <w:contextualSpacing/>
        <w:jc w:val="center"/>
        <w:rPr>
          <w:bCs/>
          <w:color w:val="000000"/>
          <w:lang w:val="sr-Cyrl-BA"/>
        </w:rPr>
      </w:pP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(1) Nadležnosti Agencije su:</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a) saradnja sa republičkim organima i drugim organizacijama i institucijama u vezi sa pitanjima od značaja za unapređivanje razvoja preduzetništva,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b) unapređivanje saradnje između nadležnih organa jedinica lokalne samouprave, kao i lokalnih, odnosno međuopštinskih razvojnih agencija,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v) istraživanje i prikupljanje podataka i informacija, analiziranje i izvještavanje u vezi sa stanjem u oblasti MSP,</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g) učešće u izradi i realizaciji Strategije i ostalih razvojnih dokumenata,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d) sprovođenje programa i projekata sa ciljem unapređivanja položaja, aktivnosti i konkurentnosti MSP,</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đ) pružanje podrške za podsticanje osnivanja, poslovanja i razvoja MSP,</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e) pružanje stručnih usluga s ciljem podsticanja ulaganja u MSP,</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ž) pružanje podrške u privlačenju i realizaciji ulaganja,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z) pružanje podrške za povećanje zapošljavanja i pružanje podrške programima prekvalifikacije i dokvalifikacije radnika,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i) sprovođenje programa i projekata sa ciljem unapređenja poslovanja privrednih subjekata na domaćem tržištu i u izvoznim aktivnostima, u saradnji sa resorno nadležnim ministarstvima,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lastRenderedPageBreak/>
        <w:t xml:space="preserve">j) pripremanje i realizacija programa edukacije instruktora, </w:t>
      </w:r>
      <w:proofErr w:type="spellStart"/>
      <w:r w:rsidRPr="008902A3">
        <w:rPr>
          <w:color w:val="000000"/>
          <w:lang w:val="sr-Cyrl-BA"/>
        </w:rPr>
        <w:t>konsultanata</w:t>
      </w:r>
      <w:proofErr w:type="spellEnd"/>
      <w:r w:rsidRPr="008902A3">
        <w:rPr>
          <w:color w:val="000000"/>
          <w:lang w:val="sr-Cyrl-BA"/>
        </w:rPr>
        <w:t xml:space="preserve"> i mentora za potrebe razvoja preduzetništva i angažovanje kod privrednih subjekata,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 xml:space="preserve">k) vođenje registra </w:t>
      </w:r>
      <w:proofErr w:type="spellStart"/>
      <w:r w:rsidRPr="008902A3">
        <w:rPr>
          <w:color w:val="000000"/>
          <w:lang w:val="sr-Cyrl-BA"/>
        </w:rPr>
        <w:t>konsultanata</w:t>
      </w:r>
      <w:proofErr w:type="spellEnd"/>
      <w:r w:rsidRPr="008902A3">
        <w:rPr>
          <w:color w:val="000000"/>
          <w:lang w:val="sr-Cyrl-BA"/>
        </w:rPr>
        <w:t xml:space="preserve"> za potrebe MSP,</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l) podrška uspostavljanju preduzetničke infrastrukture,</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lj) vođenje portala o poslovnim zonama Republike Srpske,</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m) pružanje podrške inovatorskoj djelatnosti, stimulisanje stvaranja novih proizvoda i uvođenja novih tehnologija,</w:t>
      </w:r>
    </w:p>
    <w:p w:rsidR="00714AEF" w:rsidRPr="008902A3" w:rsidRDefault="00714AEF" w:rsidP="00A07D75">
      <w:pPr>
        <w:pStyle w:val="Normal1"/>
        <w:spacing w:before="0" w:beforeAutospacing="0" w:after="0" w:afterAutospacing="0"/>
        <w:ind w:firstLine="709"/>
        <w:contextualSpacing/>
        <w:jc w:val="both"/>
        <w:rPr>
          <w:color w:val="000000"/>
          <w:lang w:val="sr-Cyrl-BA"/>
        </w:rPr>
      </w:pPr>
      <w:r w:rsidRPr="008902A3">
        <w:rPr>
          <w:color w:val="000000"/>
          <w:lang w:val="sr-Cyrl-BA"/>
        </w:rPr>
        <w:t xml:space="preserve">n) podrška </w:t>
      </w:r>
      <w:r w:rsidRPr="008902A3">
        <w:rPr>
          <w:b/>
          <w:color w:val="000000"/>
          <w:lang w:val="sr-Cyrl-BA"/>
        </w:rPr>
        <w:t>preduzetništvu žena</w:t>
      </w:r>
      <w:r w:rsidRPr="008902A3">
        <w:rPr>
          <w:color w:val="000000"/>
          <w:lang w:val="sr-Cyrl-BA"/>
        </w:rPr>
        <w:t xml:space="preserve">, omladinskom, ruralnom preduzetništvu i drugim vidovima </w:t>
      </w:r>
      <w:r w:rsidRPr="008902A3">
        <w:rPr>
          <w:b/>
          <w:color w:val="000000"/>
          <w:lang w:val="sr-Cyrl-BA"/>
        </w:rPr>
        <w:t xml:space="preserve">društvenog </w:t>
      </w:r>
      <w:r w:rsidRPr="008902A3">
        <w:rPr>
          <w:color w:val="000000"/>
          <w:lang w:val="sr-Cyrl-BA"/>
        </w:rPr>
        <w:t>preduzetništva,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nj) promocija preduzetništva,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o) pružanje podrške za učešće na sajmovima u zemlji i inostranstvu,</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p) vođenje i održavanje preduzetničkog portala Republike Srpske,</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r) saradnja sa međunarodnim institucijama i učestvovanje u izradi i realizaciji međunarodnih i domaćih programa i projekata za podršku MSP i privrede u cjelini,</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s) podrška razvoju tržišta rizičnog kapitala u Republici Srpskoj i</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t) obavljanje i drugih poslova u skladu sa ovim zakonom.</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(2) Agencija obavezno organizuje sjednice sa predstavnicima lokalnih, odnosno međuopštinskih razvojnih agencija i nadležnih organa jedinica lokalne samouprave, radi unapređivanja saradnje, utvrđivanja programa i projekata koji će se zajednički realizovati i razmatranja drugih pitanja od značaja za razvoj preduzetništva.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(3) Sjednice iz stava 2. ovog člana organizuju se po potrebi, a najmanje jednom godišnje.</w:t>
      </w:r>
    </w:p>
    <w:p w:rsidR="00714AEF" w:rsidRPr="008902A3" w:rsidRDefault="00714AEF" w:rsidP="00A07D75">
      <w:pPr>
        <w:pStyle w:val="Normal1"/>
        <w:shd w:val="clear" w:color="auto" w:fill="FFFFFF"/>
        <w:spacing w:before="0" w:beforeAutospacing="0" w:after="0" w:afterAutospacing="0"/>
        <w:contextualSpacing/>
        <w:jc w:val="both"/>
        <w:rPr>
          <w:color w:val="000000"/>
          <w:lang w:val="sr-Cyrl-BA"/>
        </w:rPr>
      </w:pPr>
    </w:p>
    <w:p w:rsidR="00714AEF" w:rsidRPr="008902A3" w:rsidRDefault="00714AEF" w:rsidP="00A07D75">
      <w:pPr>
        <w:pStyle w:val="clan"/>
        <w:shd w:val="clear" w:color="auto" w:fill="FFFFFF"/>
        <w:spacing w:before="0" w:beforeAutospacing="0" w:after="0" w:afterAutospacing="0"/>
        <w:contextualSpacing/>
        <w:jc w:val="center"/>
        <w:rPr>
          <w:bCs/>
          <w:color w:val="000000"/>
          <w:lang w:val="sr-Cyrl-BA"/>
        </w:rPr>
      </w:pPr>
      <w:bookmarkStart w:id="21" w:name="clan_29"/>
      <w:bookmarkStart w:id="22" w:name="clan_30"/>
      <w:bookmarkEnd w:id="21"/>
      <w:bookmarkEnd w:id="22"/>
      <w:r w:rsidRPr="008902A3">
        <w:rPr>
          <w:bCs/>
          <w:color w:val="000000"/>
          <w:lang w:val="sr-Cyrl-BA"/>
        </w:rPr>
        <w:t>Član 30.</w:t>
      </w:r>
    </w:p>
    <w:p w:rsidR="00714AEF" w:rsidRPr="008902A3" w:rsidRDefault="00714AEF" w:rsidP="00A07D75">
      <w:pPr>
        <w:pStyle w:val="clan"/>
        <w:shd w:val="clear" w:color="auto" w:fill="FFFFFF"/>
        <w:spacing w:before="0" w:beforeAutospacing="0" w:after="0" w:afterAutospacing="0"/>
        <w:ind w:firstLine="709"/>
        <w:contextualSpacing/>
        <w:jc w:val="center"/>
        <w:rPr>
          <w:bCs/>
          <w:color w:val="000000"/>
          <w:lang w:val="sr-Cyrl-BA"/>
        </w:rPr>
      </w:pP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(1) Upravni odbor Agencije ima sedam članova, koje imenuje i razrješava Vlada.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(2) U Upravni odbor Agencije, Vlada imenuje predstavnike:</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a) Ministarstva,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b) Ministarstva trgovine i turizma,</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v) Ministarstva za evropske integracije i međunarodnu saradnju,</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g) Ministarstva finansija,</w:t>
      </w:r>
    </w:p>
    <w:p w:rsidR="00714AEF" w:rsidRPr="008902A3" w:rsidRDefault="00714AEF" w:rsidP="00A07D75">
      <w:pPr>
        <w:pStyle w:val="Normal1"/>
        <w:spacing w:before="0" w:beforeAutospacing="0" w:after="0" w:afterAutospacing="0"/>
        <w:ind w:firstLine="709"/>
        <w:contextualSpacing/>
        <w:jc w:val="both"/>
        <w:rPr>
          <w:b/>
          <w:color w:val="000000"/>
          <w:lang w:val="sr-Cyrl-BA"/>
        </w:rPr>
      </w:pPr>
      <w:r w:rsidRPr="008902A3">
        <w:rPr>
          <w:b/>
          <w:color w:val="000000"/>
          <w:lang w:val="sr-Cyrl-BA"/>
        </w:rPr>
        <w:t xml:space="preserve">d) </w:t>
      </w:r>
      <w:r w:rsidRPr="008902A3">
        <w:rPr>
          <w:color w:val="000000"/>
          <w:lang w:val="sr-Cyrl-BA"/>
        </w:rPr>
        <w:t xml:space="preserve">Ministarstva za </w:t>
      </w:r>
      <w:proofErr w:type="spellStart"/>
      <w:r w:rsidRPr="008902A3">
        <w:rPr>
          <w:color w:val="000000"/>
          <w:lang w:val="sr-Cyrl-BA"/>
        </w:rPr>
        <w:t>naučnotehnološki</w:t>
      </w:r>
      <w:proofErr w:type="spellEnd"/>
      <w:r w:rsidRPr="008902A3">
        <w:rPr>
          <w:color w:val="000000"/>
          <w:lang w:val="sr-Cyrl-BA"/>
        </w:rPr>
        <w:t xml:space="preserve"> razvoj</w:t>
      </w:r>
      <w:r w:rsidRPr="008902A3">
        <w:rPr>
          <w:b/>
          <w:color w:val="000000"/>
          <w:lang w:val="sr-Cyrl-BA"/>
        </w:rPr>
        <w:t xml:space="preserve"> i visoko obrazovanje,</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đ) Ministarstva poljoprivrede, šumarstva i vodoprivrede i</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e) Ministarstva prosvjete i kulture.</w:t>
      </w:r>
    </w:p>
    <w:p w:rsidR="00714AEF" w:rsidRPr="008902A3" w:rsidRDefault="00714AEF" w:rsidP="00A07D75">
      <w:pPr>
        <w:pStyle w:val="Normal1"/>
        <w:shd w:val="clear" w:color="auto" w:fill="FFFFFF"/>
        <w:spacing w:before="0" w:beforeAutospacing="0" w:after="0" w:afterAutospacing="0"/>
        <w:ind w:firstLine="709"/>
        <w:contextualSpacing/>
        <w:jc w:val="both"/>
        <w:rPr>
          <w:color w:val="000000"/>
          <w:lang w:val="sr-Cyrl-BA"/>
        </w:rPr>
      </w:pPr>
      <w:r w:rsidRPr="008902A3">
        <w:rPr>
          <w:color w:val="000000"/>
          <w:lang w:val="sr-Cyrl-BA"/>
        </w:rPr>
        <w:t>(3) Predstavnici ministarstava iz stava 2. ovog člana koji se imenuju u Upravni odbor po funkciji su pomoćnici ministra i za svoj rad ne primaju naknadu.</w:t>
      </w:r>
    </w:p>
    <w:p w:rsidR="00714AEF" w:rsidRPr="00A07D75" w:rsidRDefault="00714AEF" w:rsidP="00A07D75">
      <w:pPr>
        <w:spacing w:after="0" w:line="240" w:lineRule="auto"/>
        <w:contextualSpacing/>
        <w:jc w:val="both"/>
        <w:rPr>
          <w:rFonts w:ascii="Times New Roman" w:hAnsi="Times New Roman" w:cs="Times New Roman"/>
          <w:b/>
          <w:sz w:val="24"/>
          <w:szCs w:val="24"/>
          <w:lang w:val="sr-Cyrl-BA"/>
        </w:rPr>
      </w:pPr>
      <w:bookmarkStart w:id="23" w:name="clan_31"/>
      <w:bookmarkStart w:id="24" w:name="clan_32"/>
      <w:bookmarkStart w:id="25" w:name="clan_33"/>
      <w:bookmarkStart w:id="26" w:name="clan_34"/>
      <w:bookmarkStart w:id="27" w:name="clan_35"/>
      <w:bookmarkStart w:id="28" w:name="str_8"/>
      <w:bookmarkStart w:id="29" w:name="clan_37"/>
      <w:bookmarkStart w:id="30" w:name="clan_38"/>
      <w:bookmarkStart w:id="31" w:name="clan_39"/>
      <w:bookmarkStart w:id="32" w:name="clan_40"/>
      <w:bookmarkStart w:id="33" w:name="clan_42"/>
      <w:bookmarkStart w:id="34" w:name="clan_43"/>
      <w:bookmarkStart w:id="35" w:name="str_9"/>
      <w:bookmarkStart w:id="36" w:name="clan_48"/>
      <w:bookmarkEnd w:id="23"/>
      <w:bookmarkEnd w:id="24"/>
      <w:bookmarkEnd w:id="25"/>
      <w:bookmarkEnd w:id="26"/>
      <w:bookmarkEnd w:id="27"/>
      <w:bookmarkEnd w:id="28"/>
      <w:bookmarkEnd w:id="29"/>
      <w:bookmarkEnd w:id="30"/>
      <w:bookmarkEnd w:id="31"/>
      <w:bookmarkEnd w:id="32"/>
      <w:bookmarkEnd w:id="33"/>
      <w:bookmarkEnd w:id="34"/>
      <w:bookmarkEnd w:id="35"/>
      <w:bookmarkEnd w:id="36"/>
    </w:p>
    <w:sectPr w:rsidR="00714AEF" w:rsidRPr="00A07D75" w:rsidSect="008902A3">
      <w:footerReference w:type="default" r:id="rId11"/>
      <w:pgSz w:w="11906" w:h="16838" w:code="9"/>
      <w:pgMar w:top="1440" w:right="1440" w:bottom="1440" w:left="1440" w:header="720"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47F" w:rsidRDefault="0051747F" w:rsidP="0085784E">
      <w:pPr>
        <w:spacing w:after="0" w:line="240" w:lineRule="auto"/>
      </w:pPr>
      <w:r>
        <w:separator/>
      </w:r>
    </w:p>
  </w:endnote>
  <w:endnote w:type="continuationSeparator" w:id="0">
    <w:p w:rsidR="0051747F" w:rsidRDefault="0051747F" w:rsidP="0085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UI"/>
    <w:panose1 w:val="00000000000000000000"/>
    <w:charset w:val="CC"/>
    <w:family w:val="auto"/>
    <w:notTrueType/>
    <w:pitch w:val="default"/>
    <w:sig w:usb0="00000203" w:usb1="00000000" w:usb2="00000000" w:usb3="00000000" w:csb0="00000005"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C7" w:rsidRDefault="00F056C7">
    <w:pPr>
      <w:pStyle w:val="Footer"/>
      <w:jc w:val="right"/>
    </w:pPr>
  </w:p>
  <w:p w:rsidR="00F056C7" w:rsidRDefault="00F056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47F" w:rsidRDefault="0051747F" w:rsidP="0085784E">
      <w:pPr>
        <w:spacing w:after="0" w:line="240" w:lineRule="auto"/>
      </w:pPr>
      <w:r>
        <w:separator/>
      </w:r>
    </w:p>
  </w:footnote>
  <w:footnote w:type="continuationSeparator" w:id="0">
    <w:p w:rsidR="0051747F" w:rsidRDefault="0051747F" w:rsidP="0085784E">
      <w:pPr>
        <w:spacing w:after="0" w:line="240" w:lineRule="auto"/>
      </w:pPr>
      <w:r>
        <w:continuationSeparator/>
      </w:r>
    </w:p>
  </w:footnote>
  <w:footnote w:id="1">
    <w:p w:rsidR="00714AEF" w:rsidRPr="008C7D37" w:rsidRDefault="00714AEF" w:rsidP="00A07D75">
      <w:pPr>
        <w:pStyle w:val="FootnoteText"/>
        <w:jc w:val="both"/>
      </w:pPr>
      <w:r w:rsidRPr="008C7D37">
        <w:rPr>
          <w:rStyle w:val="FootnoteReference"/>
        </w:rPr>
        <w:footnoteRef/>
      </w:r>
      <w:r w:rsidRPr="008C7D37">
        <w:t xml:space="preserve"> </w:t>
      </w:r>
      <w:proofErr w:type="spellStart"/>
      <w:r w:rsidRPr="008C7D37">
        <w:rPr>
          <w:i/>
        </w:rPr>
        <w:t>Consolidated</w:t>
      </w:r>
      <w:proofErr w:type="spellEnd"/>
      <w:r w:rsidRPr="008C7D37">
        <w:rPr>
          <w:i/>
        </w:rPr>
        <w:t xml:space="preserve"> </w:t>
      </w:r>
      <w:proofErr w:type="spellStart"/>
      <w:r w:rsidRPr="008C7D37">
        <w:rPr>
          <w:i/>
        </w:rPr>
        <w:t>version</w:t>
      </w:r>
      <w:proofErr w:type="spellEnd"/>
      <w:r w:rsidRPr="008C7D37">
        <w:rPr>
          <w:i/>
        </w:rPr>
        <w:t xml:space="preserve"> of the </w:t>
      </w:r>
      <w:proofErr w:type="spellStart"/>
      <w:r w:rsidRPr="008C7D37">
        <w:rPr>
          <w:i/>
        </w:rPr>
        <w:t>Treaty</w:t>
      </w:r>
      <w:proofErr w:type="spellEnd"/>
      <w:r w:rsidRPr="008C7D37">
        <w:rPr>
          <w:i/>
        </w:rPr>
        <w:t xml:space="preserve"> on the </w:t>
      </w:r>
      <w:proofErr w:type="spellStart"/>
      <w:r w:rsidRPr="008C7D37">
        <w:rPr>
          <w:i/>
        </w:rPr>
        <w:t>Functioning</w:t>
      </w:r>
      <w:proofErr w:type="spellEnd"/>
      <w:r w:rsidRPr="008C7D37">
        <w:rPr>
          <w:i/>
        </w:rPr>
        <w:t xml:space="preserve"> of the </w:t>
      </w:r>
      <w:proofErr w:type="spellStart"/>
      <w:r w:rsidRPr="008C7D37">
        <w:rPr>
          <w:i/>
        </w:rPr>
        <w:t>European</w:t>
      </w:r>
      <w:proofErr w:type="spellEnd"/>
      <w:r w:rsidRPr="008C7D37">
        <w:rPr>
          <w:i/>
        </w:rPr>
        <w:t xml:space="preserve"> Union, Part </w:t>
      </w:r>
      <w:proofErr w:type="spellStart"/>
      <w:r w:rsidRPr="008C7D37">
        <w:rPr>
          <w:i/>
        </w:rPr>
        <w:t>Three</w:t>
      </w:r>
      <w:proofErr w:type="spellEnd"/>
      <w:r w:rsidRPr="008C7D37">
        <w:rPr>
          <w:i/>
        </w:rPr>
        <w:t xml:space="preserve"> - Union </w:t>
      </w:r>
      <w:proofErr w:type="spellStart"/>
      <w:r w:rsidRPr="008C7D37">
        <w:rPr>
          <w:i/>
        </w:rPr>
        <w:t>Policies</w:t>
      </w:r>
      <w:proofErr w:type="spellEnd"/>
      <w:r w:rsidRPr="008C7D37">
        <w:rPr>
          <w:i/>
        </w:rPr>
        <w:t xml:space="preserve"> and Internal </w:t>
      </w:r>
      <w:proofErr w:type="spellStart"/>
      <w:r w:rsidRPr="008C7D37">
        <w:rPr>
          <w:i/>
        </w:rPr>
        <w:t>Actions</w:t>
      </w:r>
      <w:proofErr w:type="spellEnd"/>
      <w:r w:rsidRPr="008C7D37">
        <w:rPr>
          <w:i/>
        </w:rPr>
        <w:t xml:space="preserve">, </w:t>
      </w:r>
      <w:proofErr w:type="spellStart"/>
      <w:r w:rsidRPr="008C7D37">
        <w:rPr>
          <w:i/>
        </w:rPr>
        <w:t>Title</w:t>
      </w:r>
      <w:proofErr w:type="spellEnd"/>
      <w:r w:rsidRPr="008C7D37">
        <w:rPr>
          <w:i/>
        </w:rPr>
        <w:t xml:space="preserve"> VII - </w:t>
      </w:r>
      <w:proofErr w:type="spellStart"/>
      <w:r w:rsidRPr="008C7D37">
        <w:rPr>
          <w:i/>
        </w:rPr>
        <w:t>Common</w:t>
      </w:r>
      <w:proofErr w:type="spellEnd"/>
      <w:r w:rsidRPr="008C7D37">
        <w:rPr>
          <w:i/>
        </w:rPr>
        <w:t xml:space="preserve"> </w:t>
      </w:r>
      <w:proofErr w:type="spellStart"/>
      <w:r w:rsidRPr="008C7D37">
        <w:rPr>
          <w:i/>
        </w:rPr>
        <w:t>Rules</w:t>
      </w:r>
      <w:proofErr w:type="spellEnd"/>
      <w:r w:rsidRPr="008C7D37">
        <w:rPr>
          <w:i/>
        </w:rPr>
        <w:t xml:space="preserve"> On </w:t>
      </w:r>
      <w:proofErr w:type="spellStart"/>
      <w:r w:rsidRPr="008C7D37">
        <w:rPr>
          <w:i/>
        </w:rPr>
        <w:t>Competition</w:t>
      </w:r>
      <w:proofErr w:type="spellEnd"/>
      <w:r w:rsidRPr="008C7D37">
        <w:rPr>
          <w:i/>
        </w:rPr>
        <w:t xml:space="preserve">, </w:t>
      </w:r>
      <w:proofErr w:type="spellStart"/>
      <w:r w:rsidRPr="008C7D37">
        <w:rPr>
          <w:i/>
        </w:rPr>
        <w:t>Taxation</w:t>
      </w:r>
      <w:proofErr w:type="spellEnd"/>
      <w:r w:rsidRPr="008C7D37">
        <w:rPr>
          <w:i/>
        </w:rPr>
        <w:t xml:space="preserve"> And </w:t>
      </w:r>
      <w:proofErr w:type="spellStart"/>
      <w:r w:rsidRPr="008C7D37">
        <w:rPr>
          <w:i/>
        </w:rPr>
        <w:t>Approximation</w:t>
      </w:r>
      <w:proofErr w:type="spellEnd"/>
      <w:r w:rsidRPr="008C7D37">
        <w:rPr>
          <w:i/>
        </w:rPr>
        <w:t xml:space="preserve"> Of </w:t>
      </w:r>
      <w:proofErr w:type="spellStart"/>
      <w:r w:rsidRPr="008C7D37">
        <w:rPr>
          <w:i/>
        </w:rPr>
        <w:t>Laws</w:t>
      </w:r>
      <w:proofErr w:type="spellEnd"/>
      <w:r w:rsidRPr="008C7D37">
        <w:rPr>
          <w:i/>
        </w:rPr>
        <w:t xml:space="preserve">, </w:t>
      </w:r>
      <w:proofErr w:type="spellStart"/>
      <w:r w:rsidRPr="008C7D37">
        <w:rPr>
          <w:i/>
        </w:rPr>
        <w:t>Chapter</w:t>
      </w:r>
      <w:proofErr w:type="spellEnd"/>
      <w:r w:rsidRPr="008C7D37">
        <w:rPr>
          <w:i/>
        </w:rPr>
        <w:t xml:space="preserve"> 1 - </w:t>
      </w:r>
      <w:proofErr w:type="spellStart"/>
      <w:r w:rsidRPr="008C7D37">
        <w:rPr>
          <w:i/>
        </w:rPr>
        <w:t>Rules</w:t>
      </w:r>
      <w:proofErr w:type="spellEnd"/>
      <w:r w:rsidRPr="008C7D37">
        <w:rPr>
          <w:i/>
        </w:rPr>
        <w:t xml:space="preserve"> on </w:t>
      </w:r>
      <w:proofErr w:type="spellStart"/>
      <w:r w:rsidRPr="008C7D37">
        <w:rPr>
          <w:i/>
        </w:rPr>
        <w:t>competition</w:t>
      </w:r>
      <w:proofErr w:type="spellEnd"/>
      <w:r w:rsidRPr="008C7D37">
        <w:rPr>
          <w:i/>
        </w:rPr>
        <w:t xml:space="preserve">, Section 2 - </w:t>
      </w:r>
      <w:proofErr w:type="spellStart"/>
      <w:r w:rsidRPr="008C7D37">
        <w:rPr>
          <w:i/>
        </w:rPr>
        <w:t>Aids</w:t>
      </w:r>
      <w:proofErr w:type="spellEnd"/>
      <w:r w:rsidRPr="008C7D37">
        <w:rPr>
          <w:i/>
        </w:rPr>
        <w:t xml:space="preserve"> </w:t>
      </w:r>
      <w:proofErr w:type="spellStart"/>
      <w:r w:rsidRPr="008C7D37">
        <w:rPr>
          <w:i/>
        </w:rPr>
        <w:t>granted</w:t>
      </w:r>
      <w:proofErr w:type="spellEnd"/>
      <w:r w:rsidRPr="008C7D37">
        <w:rPr>
          <w:i/>
        </w:rPr>
        <w:t xml:space="preserve"> by </w:t>
      </w:r>
      <w:proofErr w:type="spellStart"/>
      <w:r w:rsidRPr="008C7D37">
        <w:rPr>
          <w:i/>
        </w:rPr>
        <w:t>States</w:t>
      </w:r>
      <w:proofErr w:type="spellEnd"/>
      <w:r w:rsidRPr="008C7D37">
        <w:rPr>
          <w:i/>
        </w:rPr>
        <w:t xml:space="preserve">, </w:t>
      </w:r>
      <w:proofErr w:type="spellStart"/>
      <w:r w:rsidRPr="008C7D37">
        <w:rPr>
          <w:i/>
        </w:rPr>
        <w:t>Article</w:t>
      </w:r>
      <w:proofErr w:type="spellEnd"/>
      <w:r w:rsidRPr="008C7D37">
        <w:rPr>
          <w:i/>
          <w:lang w:val="sr-Latn-BA"/>
        </w:rPr>
        <w:t>s</w:t>
      </w:r>
      <w:r w:rsidRPr="008C7D37">
        <w:rPr>
          <w:i/>
        </w:rPr>
        <w:t xml:space="preserve"> </w:t>
      </w:r>
      <w:r w:rsidRPr="008C7D37">
        <w:rPr>
          <w:i/>
          <w:lang w:val="sr-Latn-BA"/>
        </w:rPr>
        <w:t>107-</w:t>
      </w:r>
      <w:r w:rsidRPr="008C7D37">
        <w:rPr>
          <w:i/>
        </w:rPr>
        <w:t>10</w:t>
      </w:r>
      <w:r w:rsidRPr="008C7D37">
        <w:rPr>
          <w:i/>
          <w:lang w:val="sr-Latn-BA"/>
        </w:rPr>
        <w:t>9</w:t>
      </w:r>
      <w:r>
        <w:rPr>
          <w:i/>
        </w:rPr>
        <w:t>.</w:t>
      </w:r>
    </w:p>
  </w:footnote>
  <w:footnote w:id="2">
    <w:p w:rsidR="00714AEF" w:rsidRPr="008C7D37" w:rsidRDefault="00714AEF" w:rsidP="00A07D75">
      <w:pPr>
        <w:pStyle w:val="FootnoteText"/>
        <w:jc w:val="both"/>
        <w:rPr>
          <w:noProof/>
          <w:lang w:val="sr-Cyrl-CS"/>
        </w:rPr>
      </w:pPr>
      <w:r w:rsidRPr="008C7D37">
        <w:rPr>
          <w:rStyle w:val="FootnoteReference"/>
          <w:noProof/>
          <w:lang w:val="sr-Cyrl-CS"/>
        </w:rPr>
        <w:footnoteRef/>
      </w:r>
      <w:r w:rsidRPr="008C7D37">
        <w:rPr>
          <w:noProof/>
          <w:lang w:val="sr-Cyrl-CS"/>
        </w:rPr>
        <w:t xml:space="preserve"> </w:t>
      </w:r>
      <w:r w:rsidRPr="008C7D37">
        <w:rPr>
          <w:i/>
          <w:noProof/>
          <w:lang w:val="sr-Cyrl-CS"/>
        </w:rPr>
        <w:t>Regulations Commission Regulation (EU) No 651/2014 of 17 June 2014 declaring certain categories of aid compatible with the internal market in application of Articles 107 and 108 of the Treaty</w:t>
      </w:r>
      <w:r>
        <w:rPr>
          <w:i/>
          <w:noProof/>
          <w:lang w:val="sr-Cyrl-CS"/>
        </w:rPr>
        <w:t>.</w:t>
      </w:r>
    </w:p>
  </w:footnote>
  <w:footnote w:id="3">
    <w:p w:rsidR="00714AEF" w:rsidRPr="008C7D37" w:rsidRDefault="00714AEF" w:rsidP="00A07D75">
      <w:pPr>
        <w:pStyle w:val="FootnoteText"/>
        <w:jc w:val="both"/>
      </w:pPr>
      <w:r w:rsidRPr="008C7D37">
        <w:rPr>
          <w:rStyle w:val="FootnoteReference"/>
        </w:rPr>
        <w:footnoteRef/>
      </w:r>
      <w:r w:rsidRPr="008C7D37">
        <w:t xml:space="preserve"> </w:t>
      </w:r>
      <w:r w:rsidRPr="008C7D37">
        <w:t>„Službeni glasnik Republike Srpske“, br</w:t>
      </w:r>
      <w:r>
        <w:t xml:space="preserve">. </w:t>
      </w:r>
      <w:r w:rsidRPr="008C7D37">
        <w:t>50/13 i 84/19</w:t>
      </w:r>
      <w:r>
        <w:t>.</w:t>
      </w:r>
    </w:p>
  </w:footnote>
  <w:footnote w:id="4">
    <w:p w:rsidR="00714AEF" w:rsidRPr="008C7D37" w:rsidRDefault="00714AEF" w:rsidP="00A07D75">
      <w:pPr>
        <w:pStyle w:val="FootnoteText"/>
        <w:jc w:val="both"/>
      </w:pPr>
      <w:r w:rsidRPr="008C7D37">
        <w:rPr>
          <w:rStyle w:val="FootnoteReference"/>
        </w:rPr>
        <w:footnoteRef/>
      </w:r>
      <w:r w:rsidRPr="008C7D37">
        <w:t xml:space="preserve"> </w:t>
      </w:r>
      <w:r w:rsidRPr="008C7D37">
        <w:t>„Službeni glasnik Republike Srpske</w:t>
      </w:r>
      <w:r>
        <w:t>“</w:t>
      </w:r>
      <w:r w:rsidRPr="008C7D37">
        <w:t>, broj 111/20</w:t>
      </w:r>
      <w:r>
        <w:t>.</w:t>
      </w:r>
    </w:p>
  </w:footnote>
  <w:footnote w:id="5">
    <w:p w:rsidR="00714AEF" w:rsidRPr="008C7D37" w:rsidRDefault="00714AEF" w:rsidP="00A07D75">
      <w:pPr>
        <w:pStyle w:val="FootnoteText"/>
        <w:jc w:val="both"/>
        <w:rPr>
          <w:i/>
        </w:rPr>
      </w:pPr>
      <w:r w:rsidRPr="008C7D37">
        <w:rPr>
          <w:rStyle w:val="FootnoteReference"/>
          <w:i/>
        </w:rPr>
        <w:footnoteRef/>
      </w:r>
      <w:r w:rsidRPr="008C7D37">
        <w:rPr>
          <w:i/>
        </w:rPr>
        <w:t xml:space="preserve"> </w:t>
      </w:r>
      <w:proofErr w:type="spellStart"/>
      <w:r w:rsidRPr="008C7D37">
        <w:rPr>
          <w:i/>
        </w:rPr>
        <w:t>Communication</w:t>
      </w:r>
      <w:proofErr w:type="spellEnd"/>
      <w:r w:rsidRPr="008C7D37">
        <w:rPr>
          <w:i/>
        </w:rPr>
        <w:t xml:space="preserve"> </w:t>
      </w:r>
      <w:proofErr w:type="spellStart"/>
      <w:r w:rsidRPr="008C7D37">
        <w:rPr>
          <w:i/>
        </w:rPr>
        <w:t>from</w:t>
      </w:r>
      <w:proofErr w:type="spellEnd"/>
      <w:r w:rsidRPr="008C7D37">
        <w:rPr>
          <w:i/>
        </w:rPr>
        <w:t xml:space="preserve"> the </w:t>
      </w:r>
      <w:proofErr w:type="spellStart"/>
      <w:r w:rsidRPr="008C7D37">
        <w:rPr>
          <w:i/>
        </w:rPr>
        <w:t>Commission</w:t>
      </w:r>
      <w:proofErr w:type="spellEnd"/>
      <w:r w:rsidRPr="008C7D37">
        <w:rPr>
          <w:i/>
        </w:rPr>
        <w:t xml:space="preserve"> to the </w:t>
      </w:r>
      <w:proofErr w:type="spellStart"/>
      <w:r w:rsidRPr="008C7D37">
        <w:rPr>
          <w:i/>
        </w:rPr>
        <w:t>European</w:t>
      </w:r>
      <w:proofErr w:type="spellEnd"/>
      <w:r w:rsidRPr="008C7D37">
        <w:rPr>
          <w:i/>
        </w:rPr>
        <w:t xml:space="preserve"> </w:t>
      </w:r>
      <w:proofErr w:type="spellStart"/>
      <w:r w:rsidRPr="008C7D37">
        <w:rPr>
          <w:i/>
        </w:rPr>
        <w:t>Parliament</w:t>
      </w:r>
      <w:proofErr w:type="spellEnd"/>
      <w:r w:rsidRPr="008C7D37">
        <w:rPr>
          <w:i/>
        </w:rPr>
        <w:t xml:space="preserve">, the Council, the </w:t>
      </w:r>
      <w:proofErr w:type="spellStart"/>
      <w:r w:rsidRPr="008C7D37">
        <w:rPr>
          <w:i/>
        </w:rPr>
        <w:t>European</w:t>
      </w:r>
      <w:proofErr w:type="spellEnd"/>
      <w:r w:rsidRPr="008C7D37">
        <w:rPr>
          <w:i/>
        </w:rPr>
        <w:t xml:space="preserve"> </w:t>
      </w:r>
      <w:proofErr w:type="spellStart"/>
      <w:r w:rsidRPr="008C7D37">
        <w:rPr>
          <w:i/>
        </w:rPr>
        <w:t>Economic</w:t>
      </w:r>
      <w:proofErr w:type="spellEnd"/>
      <w:r w:rsidRPr="008C7D37">
        <w:rPr>
          <w:i/>
        </w:rPr>
        <w:t xml:space="preserve"> and </w:t>
      </w:r>
      <w:proofErr w:type="spellStart"/>
      <w:r w:rsidRPr="008C7D37">
        <w:rPr>
          <w:i/>
        </w:rPr>
        <w:t>Social</w:t>
      </w:r>
      <w:proofErr w:type="spellEnd"/>
      <w:r w:rsidRPr="008C7D37">
        <w:rPr>
          <w:i/>
        </w:rPr>
        <w:t xml:space="preserve"> </w:t>
      </w:r>
      <w:proofErr w:type="spellStart"/>
      <w:r w:rsidRPr="008C7D37">
        <w:rPr>
          <w:i/>
        </w:rPr>
        <w:t>Committee</w:t>
      </w:r>
      <w:proofErr w:type="spellEnd"/>
      <w:r w:rsidRPr="008C7D37">
        <w:rPr>
          <w:i/>
        </w:rPr>
        <w:t xml:space="preserve"> and the </w:t>
      </w:r>
      <w:proofErr w:type="spellStart"/>
      <w:r w:rsidRPr="008C7D37">
        <w:rPr>
          <w:i/>
        </w:rPr>
        <w:t>Committee</w:t>
      </w:r>
      <w:proofErr w:type="spellEnd"/>
      <w:r w:rsidRPr="008C7D37">
        <w:rPr>
          <w:i/>
        </w:rPr>
        <w:t xml:space="preserve"> of the </w:t>
      </w:r>
      <w:proofErr w:type="spellStart"/>
      <w:r w:rsidRPr="008C7D37">
        <w:rPr>
          <w:i/>
        </w:rPr>
        <w:t>Regions</w:t>
      </w:r>
      <w:proofErr w:type="spellEnd"/>
      <w:r w:rsidRPr="008C7D37">
        <w:rPr>
          <w:i/>
        </w:rPr>
        <w:t xml:space="preserve"> - </w:t>
      </w:r>
      <w:proofErr w:type="spellStart"/>
      <w:r w:rsidRPr="008C7D37">
        <w:rPr>
          <w:i/>
        </w:rPr>
        <w:t>An</w:t>
      </w:r>
      <w:proofErr w:type="spellEnd"/>
      <w:r w:rsidRPr="008C7D37">
        <w:rPr>
          <w:i/>
        </w:rPr>
        <w:t xml:space="preserve"> SME </w:t>
      </w:r>
      <w:proofErr w:type="spellStart"/>
      <w:r w:rsidRPr="008C7D37">
        <w:rPr>
          <w:i/>
        </w:rPr>
        <w:t>Strategy</w:t>
      </w:r>
      <w:proofErr w:type="spellEnd"/>
      <w:r w:rsidRPr="008C7D37">
        <w:rPr>
          <w:i/>
        </w:rPr>
        <w:t xml:space="preserve"> for a </w:t>
      </w:r>
      <w:proofErr w:type="spellStart"/>
      <w:r w:rsidRPr="008C7D37">
        <w:rPr>
          <w:i/>
        </w:rPr>
        <w:t>Sustainable</w:t>
      </w:r>
      <w:proofErr w:type="spellEnd"/>
      <w:r w:rsidRPr="008C7D37">
        <w:rPr>
          <w:i/>
        </w:rPr>
        <w:t xml:space="preserve"> and </w:t>
      </w:r>
      <w:proofErr w:type="spellStart"/>
      <w:r w:rsidRPr="008C7D37">
        <w:rPr>
          <w:i/>
        </w:rPr>
        <w:t>Digital</w:t>
      </w:r>
      <w:proofErr w:type="spellEnd"/>
      <w:r w:rsidRPr="008C7D37">
        <w:rPr>
          <w:i/>
        </w:rPr>
        <w:t xml:space="preserve"> </w:t>
      </w:r>
      <w:proofErr w:type="spellStart"/>
      <w:r w:rsidRPr="008C7D37">
        <w:rPr>
          <w:i/>
        </w:rPr>
        <w:t>Europe</w:t>
      </w:r>
      <w:proofErr w:type="spellEnd"/>
    </w:p>
  </w:footnote>
  <w:footnote w:id="6">
    <w:p w:rsidR="00714AEF" w:rsidRPr="008C7D37" w:rsidRDefault="00714AEF" w:rsidP="00A07D75">
      <w:pPr>
        <w:pStyle w:val="FootnoteText"/>
        <w:jc w:val="both"/>
        <w:rPr>
          <w:i/>
        </w:rPr>
      </w:pPr>
      <w:r w:rsidRPr="008C7D37">
        <w:rPr>
          <w:rStyle w:val="FootnoteReference"/>
          <w:i/>
        </w:rPr>
        <w:footnoteRef/>
      </w:r>
      <w:r w:rsidRPr="008C7D37">
        <w:rPr>
          <w:i/>
        </w:rPr>
        <w:t xml:space="preserve"> </w:t>
      </w:r>
      <w:proofErr w:type="spellStart"/>
      <w:r w:rsidRPr="008C7D37">
        <w:rPr>
          <w:i/>
        </w:rPr>
        <w:t>Communication</w:t>
      </w:r>
      <w:proofErr w:type="spellEnd"/>
      <w:r w:rsidRPr="008C7D37">
        <w:rPr>
          <w:i/>
        </w:rPr>
        <w:t xml:space="preserve"> </w:t>
      </w:r>
      <w:proofErr w:type="spellStart"/>
      <w:r w:rsidRPr="008C7D37">
        <w:rPr>
          <w:i/>
        </w:rPr>
        <w:t>from</w:t>
      </w:r>
      <w:proofErr w:type="spellEnd"/>
      <w:r w:rsidRPr="008C7D37">
        <w:rPr>
          <w:i/>
        </w:rPr>
        <w:t xml:space="preserve"> the </w:t>
      </w:r>
      <w:proofErr w:type="spellStart"/>
      <w:r w:rsidRPr="008C7D37">
        <w:rPr>
          <w:i/>
        </w:rPr>
        <w:t>Commission</w:t>
      </w:r>
      <w:proofErr w:type="spellEnd"/>
      <w:r w:rsidRPr="008C7D37">
        <w:rPr>
          <w:i/>
        </w:rPr>
        <w:t xml:space="preserve"> to the Council, the </w:t>
      </w:r>
      <w:proofErr w:type="spellStart"/>
      <w:r w:rsidRPr="008C7D37">
        <w:rPr>
          <w:i/>
        </w:rPr>
        <w:t>European</w:t>
      </w:r>
      <w:proofErr w:type="spellEnd"/>
      <w:r w:rsidRPr="008C7D37">
        <w:rPr>
          <w:i/>
        </w:rPr>
        <w:t xml:space="preserve"> </w:t>
      </w:r>
      <w:proofErr w:type="spellStart"/>
      <w:r w:rsidRPr="008C7D37">
        <w:rPr>
          <w:i/>
        </w:rPr>
        <w:t>Parliament</w:t>
      </w:r>
      <w:proofErr w:type="spellEnd"/>
      <w:r w:rsidRPr="008C7D37">
        <w:rPr>
          <w:i/>
        </w:rPr>
        <w:t xml:space="preserve">, the </w:t>
      </w:r>
      <w:proofErr w:type="spellStart"/>
      <w:r w:rsidRPr="008C7D37">
        <w:rPr>
          <w:i/>
        </w:rPr>
        <w:t>European</w:t>
      </w:r>
      <w:proofErr w:type="spellEnd"/>
      <w:r w:rsidRPr="008C7D37">
        <w:rPr>
          <w:i/>
        </w:rPr>
        <w:t xml:space="preserve"> </w:t>
      </w:r>
      <w:proofErr w:type="spellStart"/>
      <w:r w:rsidRPr="008C7D37">
        <w:rPr>
          <w:i/>
        </w:rPr>
        <w:t>Economic</w:t>
      </w:r>
      <w:proofErr w:type="spellEnd"/>
      <w:r w:rsidRPr="008C7D37">
        <w:rPr>
          <w:i/>
        </w:rPr>
        <w:t xml:space="preserve"> and </w:t>
      </w:r>
      <w:proofErr w:type="spellStart"/>
      <w:r w:rsidRPr="008C7D37">
        <w:rPr>
          <w:i/>
        </w:rPr>
        <w:t>Social</w:t>
      </w:r>
      <w:proofErr w:type="spellEnd"/>
      <w:r w:rsidRPr="008C7D37">
        <w:rPr>
          <w:i/>
        </w:rPr>
        <w:t xml:space="preserve"> </w:t>
      </w:r>
      <w:proofErr w:type="spellStart"/>
      <w:r w:rsidRPr="008C7D37">
        <w:rPr>
          <w:i/>
        </w:rPr>
        <w:t>Committee</w:t>
      </w:r>
      <w:proofErr w:type="spellEnd"/>
      <w:r w:rsidRPr="008C7D37">
        <w:rPr>
          <w:i/>
        </w:rPr>
        <w:t xml:space="preserve"> and the </w:t>
      </w:r>
      <w:proofErr w:type="spellStart"/>
      <w:r w:rsidRPr="008C7D37">
        <w:rPr>
          <w:i/>
        </w:rPr>
        <w:t>Committee</w:t>
      </w:r>
      <w:proofErr w:type="spellEnd"/>
      <w:r w:rsidRPr="008C7D37">
        <w:rPr>
          <w:i/>
        </w:rPr>
        <w:t xml:space="preserve"> of the </w:t>
      </w:r>
      <w:proofErr w:type="spellStart"/>
      <w:r w:rsidRPr="008C7D37">
        <w:rPr>
          <w:i/>
        </w:rPr>
        <w:t>Regions</w:t>
      </w:r>
      <w:proofErr w:type="spellEnd"/>
      <w:r w:rsidRPr="008C7D37">
        <w:rPr>
          <w:i/>
        </w:rPr>
        <w:t xml:space="preserve"> - “</w:t>
      </w:r>
      <w:proofErr w:type="spellStart"/>
      <w:r w:rsidRPr="008C7D37">
        <w:rPr>
          <w:i/>
        </w:rPr>
        <w:t>Think</w:t>
      </w:r>
      <w:proofErr w:type="spellEnd"/>
      <w:r w:rsidRPr="008C7D37">
        <w:rPr>
          <w:i/>
        </w:rPr>
        <w:t xml:space="preserve"> </w:t>
      </w:r>
      <w:proofErr w:type="spellStart"/>
      <w:r w:rsidRPr="008C7D37">
        <w:rPr>
          <w:i/>
        </w:rPr>
        <w:t>Small</w:t>
      </w:r>
      <w:proofErr w:type="spellEnd"/>
      <w:r w:rsidRPr="008C7D37">
        <w:rPr>
          <w:i/>
        </w:rPr>
        <w:t xml:space="preserve"> </w:t>
      </w:r>
      <w:proofErr w:type="spellStart"/>
      <w:r w:rsidRPr="008C7D37">
        <w:rPr>
          <w:i/>
        </w:rPr>
        <w:t>First</w:t>
      </w:r>
      <w:proofErr w:type="spellEnd"/>
      <w:r w:rsidRPr="008C7D37">
        <w:rPr>
          <w:i/>
        </w:rPr>
        <w:t>” - A “</w:t>
      </w:r>
      <w:proofErr w:type="spellStart"/>
      <w:r w:rsidRPr="008C7D37">
        <w:rPr>
          <w:i/>
        </w:rPr>
        <w:t>Small</w:t>
      </w:r>
      <w:proofErr w:type="spellEnd"/>
      <w:r w:rsidRPr="008C7D37">
        <w:rPr>
          <w:i/>
        </w:rPr>
        <w:t xml:space="preserve"> Business </w:t>
      </w:r>
      <w:proofErr w:type="spellStart"/>
      <w:r w:rsidRPr="008C7D37">
        <w:rPr>
          <w:i/>
        </w:rPr>
        <w:t>Act</w:t>
      </w:r>
      <w:proofErr w:type="spellEnd"/>
      <w:r w:rsidRPr="008C7D37">
        <w:rPr>
          <w:i/>
        </w:rPr>
        <w:t xml:space="preserve">” for </w:t>
      </w:r>
      <w:proofErr w:type="spellStart"/>
      <w:r w:rsidRPr="008C7D37">
        <w:rPr>
          <w:i/>
        </w:rPr>
        <w:t>Europe</w:t>
      </w:r>
      <w:proofErr w:type="spellEnd"/>
    </w:p>
  </w:footnote>
  <w:footnote w:id="7">
    <w:p w:rsidR="00714AEF" w:rsidRPr="008C7D37" w:rsidRDefault="00714AEF" w:rsidP="00A07D75">
      <w:pPr>
        <w:pStyle w:val="FootnoteText"/>
        <w:jc w:val="both"/>
      </w:pPr>
      <w:r w:rsidRPr="008C7D37">
        <w:rPr>
          <w:rStyle w:val="FootnoteReference"/>
          <w:i/>
        </w:rPr>
        <w:footnoteRef/>
      </w:r>
      <w:r w:rsidRPr="008C7D37">
        <w:rPr>
          <w:i/>
        </w:rPr>
        <w:t xml:space="preserve"> </w:t>
      </w:r>
      <w:proofErr w:type="spellStart"/>
      <w:r w:rsidRPr="008C7D37">
        <w:rPr>
          <w:i/>
        </w:rPr>
        <w:t>Communication</w:t>
      </w:r>
      <w:proofErr w:type="spellEnd"/>
      <w:r w:rsidRPr="008C7D37">
        <w:rPr>
          <w:i/>
        </w:rPr>
        <w:t xml:space="preserve"> </w:t>
      </w:r>
      <w:proofErr w:type="spellStart"/>
      <w:r w:rsidRPr="008C7D37">
        <w:rPr>
          <w:i/>
        </w:rPr>
        <w:t>from</w:t>
      </w:r>
      <w:proofErr w:type="spellEnd"/>
      <w:r w:rsidRPr="008C7D37">
        <w:rPr>
          <w:i/>
        </w:rPr>
        <w:t xml:space="preserve"> the </w:t>
      </w:r>
      <w:proofErr w:type="spellStart"/>
      <w:r w:rsidRPr="008C7D37">
        <w:rPr>
          <w:i/>
        </w:rPr>
        <w:t>Commission</w:t>
      </w:r>
      <w:proofErr w:type="spellEnd"/>
      <w:r w:rsidRPr="008C7D37">
        <w:rPr>
          <w:i/>
        </w:rPr>
        <w:t xml:space="preserve"> to the Council, the </w:t>
      </w:r>
      <w:proofErr w:type="spellStart"/>
      <w:r w:rsidRPr="008C7D37">
        <w:rPr>
          <w:i/>
        </w:rPr>
        <w:t>European</w:t>
      </w:r>
      <w:proofErr w:type="spellEnd"/>
      <w:r w:rsidRPr="008C7D37">
        <w:rPr>
          <w:i/>
        </w:rPr>
        <w:t xml:space="preserve"> </w:t>
      </w:r>
      <w:proofErr w:type="spellStart"/>
      <w:r w:rsidRPr="008C7D37">
        <w:rPr>
          <w:i/>
        </w:rPr>
        <w:t>Parliament</w:t>
      </w:r>
      <w:proofErr w:type="spellEnd"/>
      <w:r w:rsidRPr="008C7D37">
        <w:rPr>
          <w:i/>
        </w:rPr>
        <w:t xml:space="preserve">, the </w:t>
      </w:r>
      <w:proofErr w:type="spellStart"/>
      <w:r w:rsidRPr="008C7D37">
        <w:rPr>
          <w:i/>
        </w:rPr>
        <w:t>European</w:t>
      </w:r>
      <w:proofErr w:type="spellEnd"/>
      <w:r w:rsidRPr="008C7D37">
        <w:rPr>
          <w:i/>
        </w:rPr>
        <w:t xml:space="preserve"> </w:t>
      </w:r>
      <w:proofErr w:type="spellStart"/>
      <w:r w:rsidRPr="008C7D37">
        <w:rPr>
          <w:i/>
        </w:rPr>
        <w:t>Economic</w:t>
      </w:r>
      <w:proofErr w:type="spellEnd"/>
      <w:r w:rsidRPr="008C7D37">
        <w:rPr>
          <w:i/>
        </w:rPr>
        <w:t xml:space="preserve"> and </w:t>
      </w:r>
      <w:proofErr w:type="spellStart"/>
      <w:r w:rsidRPr="008C7D37">
        <w:rPr>
          <w:i/>
        </w:rPr>
        <w:t>Social</w:t>
      </w:r>
      <w:proofErr w:type="spellEnd"/>
      <w:r w:rsidRPr="008C7D37">
        <w:rPr>
          <w:i/>
        </w:rPr>
        <w:t xml:space="preserve"> </w:t>
      </w:r>
      <w:proofErr w:type="spellStart"/>
      <w:r w:rsidRPr="008C7D37">
        <w:rPr>
          <w:i/>
        </w:rPr>
        <w:t>Committee</w:t>
      </w:r>
      <w:proofErr w:type="spellEnd"/>
      <w:r w:rsidRPr="008C7D37">
        <w:rPr>
          <w:i/>
        </w:rPr>
        <w:t xml:space="preserve"> and the </w:t>
      </w:r>
      <w:proofErr w:type="spellStart"/>
      <w:r w:rsidRPr="008C7D37">
        <w:rPr>
          <w:i/>
        </w:rPr>
        <w:t>Committee</w:t>
      </w:r>
      <w:proofErr w:type="spellEnd"/>
      <w:r w:rsidRPr="008C7D37">
        <w:rPr>
          <w:i/>
        </w:rPr>
        <w:t xml:space="preserve"> of the </w:t>
      </w:r>
      <w:proofErr w:type="spellStart"/>
      <w:r w:rsidRPr="008C7D37">
        <w:rPr>
          <w:i/>
        </w:rPr>
        <w:t>Regions</w:t>
      </w:r>
      <w:proofErr w:type="spellEnd"/>
      <w:r w:rsidRPr="008C7D37">
        <w:rPr>
          <w:i/>
        </w:rPr>
        <w:t xml:space="preserve"> - </w:t>
      </w:r>
      <w:proofErr w:type="spellStart"/>
      <w:r w:rsidRPr="008C7D37">
        <w:rPr>
          <w:i/>
        </w:rPr>
        <w:t>Overcoming</w:t>
      </w:r>
      <w:proofErr w:type="spellEnd"/>
      <w:r w:rsidRPr="008C7D37">
        <w:rPr>
          <w:i/>
        </w:rPr>
        <w:t xml:space="preserve"> the stigma of </w:t>
      </w:r>
      <w:proofErr w:type="spellStart"/>
      <w:r w:rsidRPr="008C7D37">
        <w:rPr>
          <w:i/>
        </w:rPr>
        <w:t>business</w:t>
      </w:r>
      <w:proofErr w:type="spellEnd"/>
      <w:r w:rsidRPr="008C7D37">
        <w:rPr>
          <w:i/>
        </w:rPr>
        <w:t xml:space="preserve"> </w:t>
      </w:r>
      <w:proofErr w:type="spellStart"/>
      <w:r w:rsidRPr="008C7D37">
        <w:rPr>
          <w:i/>
        </w:rPr>
        <w:t>failure</w:t>
      </w:r>
      <w:proofErr w:type="spellEnd"/>
      <w:r w:rsidRPr="008C7D37">
        <w:rPr>
          <w:i/>
        </w:rPr>
        <w:t xml:space="preserve"> – for a </w:t>
      </w:r>
      <w:proofErr w:type="spellStart"/>
      <w:r w:rsidRPr="008C7D37">
        <w:rPr>
          <w:i/>
        </w:rPr>
        <w:t>second</w:t>
      </w:r>
      <w:proofErr w:type="spellEnd"/>
      <w:r w:rsidRPr="008C7D37">
        <w:rPr>
          <w:i/>
        </w:rPr>
        <w:t xml:space="preserve"> </w:t>
      </w:r>
      <w:proofErr w:type="spellStart"/>
      <w:r w:rsidRPr="008C7D37">
        <w:rPr>
          <w:i/>
        </w:rPr>
        <w:t>chance</w:t>
      </w:r>
      <w:proofErr w:type="spellEnd"/>
      <w:r w:rsidRPr="008C7D37">
        <w:rPr>
          <w:i/>
        </w:rPr>
        <w:t xml:space="preserve"> </w:t>
      </w:r>
      <w:proofErr w:type="spellStart"/>
      <w:r w:rsidRPr="008C7D37">
        <w:rPr>
          <w:i/>
        </w:rPr>
        <w:t>policy</w:t>
      </w:r>
      <w:proofErr w:type="spellEnd"/>
      <w:r w:rsidRPr="008C7D37">
        <w:rPr>
          <w:i/>
        </w:rPr>
        <w:t xml:space="preserve"> - </w:t>
      </w:r>
      <w:proofErr w:type="spellStart"/>
      <w:r w:rsidRPr="008C7D37">
        <w:rPr>
          <w:i/>
        </w:rPr>
        <w:t>Implementing</w:t>
      </w:r>
      <w:proofErr w:type="spellEnd"/>
      <w:r w:rsidRPr="008C7D37">
        <w:rPr>
          <w:i/>
        </w:rPr>
        <w:t xml:space="preserve"> the </w:t>
      </w:r>
      <w:proofErr w:type="spellStart"/>
      <w:r w:rsidRPr="008C7D37">
        <w:rPr>
          <w:i/>
        </w:rPr>
        <w:t>Lisbon</w:t>
      </w:r>
      <w:proofErr w:type="spellEnd"/>
      <w:r w:rsidRPr="008C7D37">
        <w:rPr>
          <w:i/>
        </w:rPr>
        <w:t xml:space="preserve"> </w:t>
      </w:r>
      <w:proofErr w:type="spellStart"/>
      <w:r w:rsidRPr="008C7D37">
        <w:rPr>
          <w:i/>
        </w:rPr>
        <w:t>Partnership</w:t>
      </w:r>
      <w:proofErr w:type="spellEnd"/>
      <w:r w:rsidRPr="008C7D37">
        <w:rPr>
          <w:i/>
        </w:rPr>
        <w:t xml:space="preserve"> for </w:t>
      </w:r>
      <w:proofErr w:type="spellStart"/>
      <w:r w:rsidRPr="008C7D37">
        <w:rPr>
          <w:i/>
        </w:rPr>
        <w:t>Growth</w:t>
      </w:r>
      <w:proofErr w:type="spellEnd"/>
      <w:r w:rsidRPr="008C7D37">
        <w:rPr>
          <w:i/>
        </w:rPr>
        <w:t xml:space="preserve"> and </w:t>
      </w:r>
      <w:proofErr w:type="spellStart"/>
      <w:r w:rsidRPr="008C7D37">
        <w:rPr>
          <w:i/>
        </w:rPr>
        <w:t>Jobs</w:t>
      </w:r>
      <w:proofErr w:type="spellEnd"/>
      <w:r>
        <w:rPr>
          <w:i/>
        </w:rPr>
        <w:t>.</w:t>
      </w:r>
    </w:p>
  </w:footnote>
  <w:footnote w:id="8">
    <w:p w:rsidR="00714AEF" w:rsidRDefault="00714AEF" w:rsidP="00A07D75">
      <w:pPr>
        <w:pStyle w:val="FootnoteText"/>
        <w:jc w:val="both"/>
      </w:pPr>
      <w:r w:rsidRPr="008C7D37">
        <w:rPr>
          <w:rStyle w:val="FootnoteReference"/>
        </w:rPr>
        <w:footnoteRef/>
      </w:r>
      <w:r w:rsidRPr="008C7D37">
        <w:t xml:space="preserve"> </w:t>
      </w:r>
      <w:r w:rsidRPr="008C7D37">
        <w:t>Sporazum o stabilizaciji i pridruživanju između Evropskih zajednica i njihovih država članica s jedne strane, i Bosne i Hercegovine s druge strane („Službeni glasnik BiH – Međunarodni ugovori“, broj 10/08)</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B5B"/>
    <w:multiLevelType w:val="hybridMultilevel"/>
    <w:tmpl w:val="FA948F1C"/>
    <w:lvl w:ilvl="0" w:tplc="3874013E">
      <w:start w:val="1"/>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95BE2"/>
    <w:multiLevelType w:val="hybridMultilevel"/>
    <w:tmpl w:val="6ABE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C4F8A"/>
    <w:multiLevelType w:val="hybridMultilevel"/>
    <w:tmpl w:val="95F449DC"/>
    <w:lvl w:ilvl="0" w:tplc="E4342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F47172"/>
    <w:multiLevelType w:val="hybridMultilevel"/>
    <w:tmpl w:val="E5FE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A0658"/>
    <w:multiLevelType w:val="hybridMultilevel"/>
    <w:tmpl w:val="FA4CD9D2"/>
    <w:lvl w:ilvl="0" w:tplc="27F445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90EEA"/>
    <w:multiLevelType w:val="hybridMultilevel"/>
    <w:tmpl w:val="A670C7A2"/>
    <w:lvl w:ilvl="0" w:tplc="E5BAB0C2">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A978D6"/>
    <w:multiLevelType w:val="hybridMultilevel"/>
    <w:tmpl w:val="169264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A3975"/>
    <w:multiLevelType w:val="hybridMultilevel"/>
    <w:tmpl w:val="FA4CD9D2"/>
    <w:lvl w:ilvl="0" w:tplc="27F445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65259B"/>
    <w:multiLevelType w:val="hybridMultilevel"/>
    <w:tmpl w:val="30C09D8C"/>
    <w:lvl w:ilvl="0" w:tplc="8DA0B02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65C35"/>
    <w:multiLevelType w:val="hybridMultilevel"/>
    <w:tmpl w:val="67603CC0"/>
    <w:lvl w:ilvl="0" w:tplc="F3C0B83C">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78A7682B"/>
    <w:multiLevelType w:val="hybridMultilevel"/>
    <w:tmpl w:val="DD0001C2"/>
    <w:lvl w:ilvl="0" w:tplc="5FC0BA0E">
      <w:start w:val="1"/>
      <w:numFmt w:val="bullet"/>
      <w:lvlText w:val=""/>
      <w:lvlJc w:val="left"/>
      <w:pPr>
        <w:ind w:left="720" w:hanging="360"/>
      </w:pPr>
      <w:rPr>
        <w:rFonts w:ascii="Symbol" w:hAnsi="Symbo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1" w15:restartNumberingAfterBreak="0">
    <w:nsid w:val="7D0B500A"/>
    <w:multiLevelType w:val="hybridMultilevel"/>
    <w:tmpl w:val="A00C5488"/>
    <w:lvl w:ilvl="0" w:tplc="F3C0B83C">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7"/>
  </w:num>
  <w:num w:numId="7">
    <w:abstractNumId w:val="4"/>
  </w:num>
  <w:num w:numId="8">
    <w:abstractNumId w:val="9"/>
  </w:num>
  <w:num w:numId="9">
    <w:abstractNumId w:val="11"/>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BF"/>
    <w:rsid w:val="00002EF0"/>
    <w:rsid w:val="00010B5F"/>
    <w:rsid w:val="00021E8C"/>
    <w:rsid w:val="00024329"/>
    <w:rsid w:val="000265CB"/>
    <w:rsid w:val="0003774F"/>
    <w:rsid w:val="00037A93"/>
    <w:rsid w:val="00041A21"/>
    <w:rsid w:val="00041CCA"/>
    <w:rsid w:val="00044504"/>
    <w:rsid w:val="00062673"/>
    <w:rsid w:val="00064914"/>
    <w:rsid w:val="00067489"/>
    <w:rsid w:val="000778E4"/>
    <w:rsid w:val="00097EA8"/>
    <w:rsid w:val="000D5696"/>
    <w:rsid w:val="000E468D"/>
    <w:rsid w:val="00100058"/>
    <w:rsid w:val="0010279A"/>
    <w:rsid w:val="0010310D"/>
    <w:rsid w:val="00107944"/>
    <w:rsid w:val="00121466"/>
    <w:rsid w:val="0012543C"/>
    <w:rsid w:val="00130F1A"/>
    <w:rsid w:val="00141C1B"/>
    <w:rsid w:val="0014580A"/>
    <w:rsid w:val="0016085D"/>
    <w:rsid w:val="00170CD3"/>
    <w:rsid w:val="00174960"/>
    <w:rsid w:val="0018144F"/>
    <w:rsid w:val="00181580"/>
    <w:rsid w:val="00182B38"/>
    <w:rsid w:val="001967FD"/>
    <w:rsid w:val="001A2DE5"/>
    <w:rsid w:val="001A4F56"/>
    <w:rsid w:val="001B4CCA"/>
    <w:rsid w:val="001B6CAC"/>
    <w:rsid w:val="001C71C1"/>
    <w:rsid w:val="001C7AB5"/>
    <w:rsid w:val="001D1464"/>
    <w:rsid w:val="001D5263"/>
    <w:rsid w:val="001D5E02"/>
    <w:rsid w:val="001E7363"/>
    <w:rsid w:val="001F7840"/>
    <w:rsid w:val="00201ADA"/>
    <w:rsid w:val="00206D6E"/>
    <w:rsid w:val="00211F22"/>
    <w:rsid w:val="00213B4D"/>
    <w:rsid w:val="00217794"/>
    <w:rsid w:val="00220609"/>
    <w:rsid w:val="002222B2"/>
    <w:rsid w:val="002234E2"/>
    <w:rsid w:val="00225F40"/>
    <w:rsid w:val="00230A77"/>
    <w:rsid w:val="002665DD"/>
    <w:rsid w:val="00266725"/>
    <w:rsid w:val="0027554B"/>
    <w:rsid w:val="00290F0C"/>
    <w:rsid w:val="00291BBD"/>
    <w:rsid w:val="002A252D"/>
    <w:rsid w:val="002B4823"/>
    <w:rsid w:val="002B4FC6"/>
    <w:rsid w:val="002C412E"/>
    <w:rsid w:val="002D00BF"/>
    <w:rsid w:val="002E5485"/>
    <w:rsid w:val="002F43D3"/>
    <w:rsid w:val="0030470B"/>
    <w:rsid w:val="00313916"/>
    <w:rsid w:val="00326BA4"/>
    <w:rsid w:val="003273E7"/>
    <w:rsid w:val="00345E10"/>
    <w:rsid w:val="0035028D"/>
    <w:rsid w:val="0035060A"/>
    <w:rsid w:val="00364D63"/>
    <w:rsid w:val="00367410"/>
    <w:rsid w:val="00392628"/>
    <w:rsid w:val="0039450E"/>
    <w:rsid w:val="003954B6"/>
    <w:rsid w:val="003A3A86"/>
    <w:rsid w:val="003C45F0"/>
    <w:rsid w:val="003D1E74"/>
    <w:rsid w:val="003D6CFD"/>
    <w:rsid w:val="00405655"/>
    <w:rsid w:val="00421869"/>
    <w:rsid w:val="004224A6"/>
    <w:rsid w:val="0042391B"/>
    <w:rsid w:val="00423FBD"/>
    <w:rsid w:val="00432F5E"/>
    <w:rsid w:val="00433E75"/>
    <w:rsid w:val="00454CCC"/>
    <w:rsid w:val="00485E09"/>
    <w:rsid w:val="00487CD9"/>
    <w:rsid w:val="00494F34"/>
    <w:rsid w:val="004A305C"/>
    <w:rsid w:val="004A562F"/>
    <w:rsid w:val="004B21B6"/>
    <w:rsid w:val="004C1C6D"/>
    <w:rsid w:val="004C4FA3"/>
    <w:rsid w:val="004D4A77"/>
    <w:rsid w:val="004D4B03"/>
    <w:rsid w:val="004F1805"/>
    <w:rsid w:val="004F7974"/>
    <w:rsid w:val="005068F5"/>
    <w:rsid w:val="0051717A"/>
    <w:rsid w:val="0051747F"/>
    <w:rsid w:val="00521448"/>
    <w:rsid w:val="005220B1"/>
    <w:rsid w:val="00524C05"/>
    <w:rsid w:val="00532A93"/>
    <w:rsid w:val="005434A0"/>
    <w:rsid w:val="00554E62"/>
    <w:rsid w:val="00575AC6"/>
    <w:rsid w:val="00594F27"/>
    <w:rsid w:val="005E3C4C"/>
    <w:rsid w:val="005E5A21"/>
    <w:rsid w:val="005E7E93"/>
    <w:rsid w:val="00634EED"/>
    <w:rsid w:val="00645B67"/>
    <w:rsid w:val="00655DD6"/>
    <w:rsid w:val="006628D2"/>
    <w:rsid w:val="00663DB9"/>
    <w:rsid w:val="0067707A"/>
    <w:rsid w:val="006964A9"/>
    <w:rsid w:val="006A7981"/>
    <w:rsid w:val="006D04ED"/>
    <w:rsid w:val="006D2548"/>
    <w:rsid w:val="007050C4"/>
    <w:rsid w:val="00714AEF"/>
    <w:rsid w:val="007258C2"/>
    <w:rsid w:val="00727C34"/>
    <w:rsid w:val="007300DC"/>
    <w:rsid w:val="00737A99"/>
    <w:rsid w:val="0074438F"/>
    <w:rsid w:val="00761DC8"/>
    <w:rsid w:val="00772464"/>
    <w:rsid w:val="007733EA"/>
    <w:rsid w:val="00784BBB"/>
    <w:rsid w:val="00786EA3"/>
    <w:rsid w:val="007A02D2"/>
    <w:rsid w:val="007A63C3"/>
    <w:rsid w:val="007B295E"/>
    <w:rsid w:val="007B30D0"/>
    <w:rsid w:val="007B36D3"/>
    <w:rsid w:val="007C5923"/>
    <w:rsid w:val="007D6FB5"/>
    <w:rsid w:val="007E4B6C"/>
    <w:rsid w:val="007E6140"/>
    <w:rsid w:val="007E7CED"/>
    <w:rsid w:val="007F2953"/>
    <w:rsid w:val="007F3542"/>
    <w:rsid w:val="007F4C57"/>
    <w:rsid w:val="0080369F"/>
    <w:rsid w:val="00804E0E"/>
    <w:rsid w:val="00806DD5"/>
    <w:rsid w:val="0081394C"/>
    <w:rsid w:val="00825643"/>
    <w:rsid w:val="0082603F"/>
    <w:rsid w:val="00840B94"/>
    <w:rsid w:val="00846B2F"/>
    <w:rsid w:val="0085784E"/>
    <w:rsid w:val="0087173D"/>
    <w:rsid w:val="00874C89"/>
    <w:rsid w:val="008902A3"/>
    <w:rsid w:val="008977E2"/>
    <w:rsid w:val="008A0973"/>
    <w:rsid w:val="008B1E1A"/>
    <w:rsid w:val="008B2BDF"/>
    <w:rsid w:val="008B3089"/>
    <w:rsid w:val="008B4A83"/>
    <w:rsid w:val="008B6BBE"/>
    <w:rsid w:val="008B6D08"/>
    <w:rsid w:val="008C5D14"/>
    <w:rsid w:val="008C7D37"/>
    <w:rsid w:val="008F2AA4"/>
    <w:rsid w:val="008F4D76"/>
    <w:rsid w:val="009071DD"/>
    <w:rsid w:val="00911D2D"/>
    <w:rsid w:val="00954FA2"/>
    <w:rsid w:val="0098701A"/>
    <w:rsid w:val="00993BF3"/>
    <w:rsid w:val="009A710C"/>
    <w:rsid w:val="009D3DC5"/>
    <w:rsid w:val="009E5935"/>
    <w:rsid w:val="009F2C5A"/>
    <w:rsid w:val="009F5C38"/>
    <w:rsid w:val="009F6B9D"/>
    <w:rsid w:val="00A02F05"/>
    <w:rsid w:val="00A13CE8"/>
    <w:rsid w:val="00A40D5A"/>
    <w:rsid w:val="00A50837"/>
    <w:rsid w:val="00A6736D"/>
    <w:rsid w:val="00A81E46"/>
    <w:rsid w:val="00AA570D"/>
    <w:rsid w:val="00AF2841"/>
    <w:rsid w:val="00B34F16"/>
    <w:rsid w:val="00B46A77"/>
    <w:rsid w:val="00B515E0"/>
    <w:rsid w:val="00B55F25"/>
    <w:rsid w:val="00B678A5"/>
    <w:rsid w:val="00B76174"/>
    <w:rsid w:val="00B76B3F"/>
    <w:rsid w:val="00B85BC8"/>
    <w:rsid w:val="00B86865"/>
    <w:rsid w:val="00BA171A"/>
    <w:rsid w:val="00BC485C"/>
    <w:rsid w:val="00BD0C6F"/>
    <w:rsid w:val="00BE2A80"/>
    <w:rsid w:val="00BE7801"/>
    <w:rsid w:val="00C0187B"/>
    <w:rsid w:val="00C02604"/>
    <w:rsid w:val="00C16A61"/>
    <w:rsid w:val="00C24399"/>
    <w:rsid w:val="00C3345C"/>
    <w:rsid w:val="00C336D7"/>
    <w:rsid w:val="00C338CE"/>
    <w:rsid w:val="00C368FD"/>
    <w:rsid w:val="00C43DE2"/>
    <w:rsid w:val="00C65C31"/>
    <w:rsid w:val="00C97A61"/>
    <w:rsid w:val="00CA6280"/>
    <w:rsid w:val="00CB1876"/>
    <w:rsid w:val="00CD22E7"/>
    <w:rsid w:val="00CE00A9"/>
    <w:rsid w:val="00CF1C3F"/>
    <w:rsid w:val="00CF521E"/>
    <w:rsid w:val="00D0212B"/>
    <w:rsid w:val="00D036FD"/>
    <w:rsid w:val="00D0797A"/>
    <w:rsid w:val="00D14A31"/>
    <w:rsid w:val="00D31254"/>
    <w:rsid w:val="00D3232D"/>
    <w:rsid w:val="00D50D3B"/>
    <w:rsid w:val="00D52EFF"/>
    <w:rsid w:val="00D5304A"/>
    <w:rsid w:val="00D71BEE"/>
    <w:rsid w:val="00D9730D"/>
    <w:rsid w:val="00DB42CD"/>
    <w:rsid w:val="00DB73F2"/>
    <w:rsid w:val="00DD405B"/>
    <w:rsid w:val="00DE0FF9"/>
    <w:rsid w:val="00DE2B2C"/>
    <w:rsid w:val="00DE75D3"/>
    <w:rsid w:val="00E2124E"/>
    <w:rsid w:val="00E76289"/>
    <w:rsid w:val="00E82CC6"/>
    <w:rsid w:val="00E846DA"/>
    <w:rsid w:val="00E96CB2"/>
    <w:rsid w:val="00EB0BEC"/>
    <w:rsid w:val="00EB6BA9"/>
    <w:rsid w:val="00EC16BB"/>
    <w:rsid w:val="00ED0251"/>
    <w:rsid w:val="00ED0A17"/>
    <w:rsid w:val="00ED2C50"/>
    <w:rsid w:val="00ED5600"/>
    <w:rsid w:val="00EF5AAD"/>
    <w:rsid w:val="00F0287C"/>
    <w:rsid w:val="00F056C7"/>
    <w:rsid w:val="00F10C4C"/>
    <w:rsid w:val="00F11ED6"/>
    <w:rsid w:val="00F13D36"/>
    <w:rsid w:val="00F33808"/>
    <w:rsid w:val="00F66414"/>
    <w:rsid w:val="00F71E8E"/>
    <w:rsid w:val="00F95786"/>
    <w:rsid w:val="00FA3F86"/>
    <w:rsid w:val="00FA6B55"/>
    <w:rsid w:val="00FD2B7C"/>
    <w:rsid w:val="00FE3F02"/>
    <w:rsid w:val="00FF5BE0"/>
    <w:rsid w:val="00FF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8D271"/>
  <w15:chartTrackingRefBased/>
  <w15:docId w15:val="{0F5F7ACC-93F0-439F-937A-CAA9FDF7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60---pododeljak">
    <w:name w:val="wyq060---pododeljak"/>
    <w:basedOn w:val="Normal"/>
    <w:rsid w:val="002D00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2D00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D00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2D00B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336D7"/>
    <w:rPr>
      <w:sz w:val="16"/>
      <w:szCs w:val="16"/>
    </w:rPr>
  </w:style>
  <w:style w:type="paragraph" w:styleId="CommentText">
    <w:name w:val="annotation text"/>
    <w:basedOn w:val="Normal"/>
    <w:link w:val="CommentTextChar"/>
    <w:uiPriority w:val="99"/>
    <w:semiHidden/>
    <w:unhideWhenUsed/>
    <w:rsid w:val="00C336D7"/>
    <w:pPr>
      <w:spacing w:line="240" w:lineRule="auto"/>
    </w:pPr>
    <w:rPr>
      <w:sz w:val="20"/>
      <w:szCs w:val="20"/>
    </w:rPr>
  </w:style>
  <w:style w:type="character" w:customStyle="1" w:styleId="CommentTextChar">
    <w:name w:val="Comment Text Char"/>
    <w:basedOn w:val="DefaultParagraphFont"/>
    <w:link w:val="CommentText"/>
    <w:uiPriority w:val="99"/>
    <w:semiHidden/>
    <w:rsid w:val="00C336D7"/>
    <w:rPr>
      <w:sz w:val="20"/>
      <w:szCs w:val="20"/>
    </w:rPr>
  </w:style>
  <w:style w:type="paragraph" w:styleId="CommentSubject">
    <w:name w:val="annotation subject"/>
    <w:basedOn w:val="CommentText"/>
    <w:next w:val="CommentText"/>
    <w:link w:val="CommentSubjectChar"/>
    <w:uiPriority w:val="99"/>
    <w:semiHidden/>
    <w:unhideWhenUsed/>
    <w:rsid w:val="00C336D7"/>
    <w:rPr>
      <w:b/>
      <w:bCs/>
    </w:rPr>
  </w:style>
  <w:style w:type="character" w:customStyle="1" w:styleId="CommentSubjectChar">
    <w:name w:val="Comment Subject Char"/>
    <w:basedOn w:val="CommentTextChar"/>
    <w:link w:val="CommentSubject"/>
    <w:uiPriority w:val="99"/>
    <w:semiHidden/>
    <w:rsid w:val="00C336D7"/>
    <w:rPr>
      <w:b/>
      <w:bCs/>
      <w:sz w:val="20"/>
      <w:szCs w:val="20"/>
    </w:rPr>
  </w:style>
  <w:style w:type="paragraph" w:styleId="BalloonText">
    <w:name w:val="Balloon Text"/>
    <w:basedOn w:val="Normal"/>
    <w:link w:val="BalloonTextChar"/>
    <w:uiPriority w:val="99"/>
    <w:semiHidden/>
    <w:unhideWhenUsed/>
    <w:rsid w:val="00C33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6D7"/>
    <w:rPr>
      <w:rFonts w:ascii="Segoe UI" w:hAnsi="Segoe UI" w:cs="Segoe UI"/>
      <w:sz w:val="18"/>
      <w:szCs w:val="18"/>
    </w:rPr>
  </w:style>
  <w:style w:type="paragraph" w:styleId="Header">
    <w:name w:val="header"/>
    <w:basedOn w:val="Normal"/>
    <w:link w:val="HeaderChar"/>
    <w:uiPriority w:val="99"/>
    <w:unhideWhenUsed/>
    <w:rsid w:val="00857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84E"/>
  </w:style>
  <w:style w:type="paragraph" w:styleId="Footer">
    <w:name w:val="footer"/>
    <w:basedOn w:val="Normal"/>
    <w:link w:val="FooterChar"/>
    <w:uiPriority w:val="99"/>
    <w:unhideWhenUsed/>
    <w:rsid w:val="00857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84E"/>
  </w:style>
  <w:style w:type="paragraph" w:styleId="NoSpacing">
    <w:name w:val="No Spacing"/>
    <w:qFormat/>
    <w:rsid w:val="002222B2"/>
    <w:pPr>
      <w:tabs>
        <w:tab w:val="left" w:pos="720"/>
      </w:tabs>
      <w:suppressAutoHyphens/>
      <w:spacing w:before="120" w:after="120" w:line="100" w:lineRule="atLeast"/>
    </w:pPr>
    <w:rPr>
      <w:rFonts w:ascii="Times New Roman" w:eastAsia="Calibri" w:hAnsi="Times New Roman" w:cs="Times New Roman"/>
      <w:sz w:val="24"/>
      <w:szCs w:val="24"/>
      <w:lang w:eastAsia="zh-CN"/>
    </w:rPr>
  </w:style>
  <w:style w:type="paragraph" w:styleId="ListParagraph">
    <w:name w:val="List Paragraph"/>
    <w:aliases w:val="Heading 21,Heading 211"/>
    <w:basedOn w:val="Normal"/>
    <w:link w:val="ListParagraphChar"/>
    <w:uiPriority w:val="34"/>
    <w:qFormat/>
    <w:rsid w:val="002222B2"/>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Heading 21 Char,Heading 211 Char"/>
    <w:link w:val="ListParagraph"/>
    <w:uiPriority w:val="34"/>
    <w:locked/>
    <w:rsid w:val="002222B2"/>
    <w:rPr>
      <w:rFonts w:ascii="Calibri" w:eastAsia="Calibri" w:hAnsi="Calibri" w:cs="Times New Roman"/>
    </w:rPr>
  </w:style>
  <w:style w:type="paragraph" w:styleId="FootnoteText">
    <w:name w:val="footnote text"/>
    <w:basedOn w:val="Normal"/>
    <w:link w:val="FootnoteTextChar"/>
    <w:uiPriority w:val="99"/>
    <w:rsid w:val="002222B2"/>
    <w:pPr>
      <w:spacing w:after="0" w:line="240" w:lineRule="auto"/>
    </w:pPr>
    <w:rPr>
      <w:rFonts w:ascii="Times New Roman" w:eastAsia="Times New Roman" w:hAnsi="Times New Roman" w:cs="Times New Roman"/>
      <w:sz w:val="20"/>
      <w:szCs w:val="20"/>
      <w:lang w:val="sr-Cyrl-BA" w:eastAsia="x-none"/>
    </w:rPr>
  </w:style>
  <w:style w:type="character" w:customStyle="1" w:styleId="FootnoteTextChar">
    <w:name w:val="Footnote Text Char"/>
    <w:basedOn w:val="DefaultParagraphFont"/>
    <w:link w:val="FootnoteText"/>
    <w:uiPriority w:val="99"/>
    <w:rsid w:val="002222B2"/>
    <w:rPr>
      <w:rFonts w:ascii="Times New Roman" w:eastAsia="Times New Roman" w:hAnsi="Times New Roman" w:cs="Times New Roman"/>
      <w:sz w:val="20"/>
      <w:szCs w:val="20"/>
      <w:lang w:val="sr-Cyrl-BA" w:eastAsia="x-none"/>
    </w:rPr>
  </w:style>
  <w:style w:type="character" w:styleId="FootnoteReference">
    <w:name w:val="footnote reference"/>
    <w:uiPriority w:val="99"/>
    <w:rsid w:val="002222B2"/>
    <w:rPr>
      <w:vertAlign w:val="superscript"/>
    </w:rPr>
  </w:style>
  <w:style w:type="paragraph" w:styleId="HTMLPreformatted">
    <w:name w:val="HTML Preformatted"/>
    <w:basedOn w:val="Normal"/>
    <w:link w:val="HTMLPreformattedChar"/>
    <w:uiPriority w:val="99"/>
    <w:unhideWhenUsed/>
    <w:rsid w:val="00F05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056C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95014">
      <w:bodyDiv w:val="1"/>
      <w:marLeft w:val="0"/>
      <w:marRight w:val="0"/>
      <w:marTop w:val="0"/>
      <w:marBottom w:val="0"/>
      <w:divBdr>
        <w:top w:val="none" w:sz="0" w:space="0" w:color="auto"/>
        <w:left w:val="none" w:sz="0" w:space="0" w:color="auto"/>
        <w:bottom w:val="none" w:sz="0" w:space="0" w:color="auto"/>
        <w:right w:val="none" w:sz="0" w:space="0" w:color="auto"/>
      </w:divBdr>
    </w:div>
    <w:div w:id="1487740252">
      <w:bodyDiv w:val="1"/>
      <w:marLeft w:val="0"/>
      <w:marRight w:val="0"/>
      <w:marTop w:val="0"/>
      <w:marBottom w:val="0"/>
      <w:divBdr>
        <w:top w:val="none" w:sz="0" w:space="0" w:color="auto"/>
        <w:left w:val="none" w:sz="0" w:space="0" w:color="auto"/>
        <w:bottom w:val="none" w:sz="0" w:space="0" w:color="auto"/>
        <w:right w:val="none" w:sz="0" w:space="0" w:color="auto"/>
      </w:divBdr>
    </w:div>
    <w:div w:id="1500730872">
      <w:bodyDiv w:val="1"/>
      <w:marLeft w:val="0"/>
      <w:marRight w:val="0"/>
      <w:marTop w:val="0"/>
      <w:marBottom w:val="0"/>
      <w:divBdr>
        <w:top w:val="none" w:sz="0" w:space="0" w:color="auto"/>
        <w:left w:val="none" w:sz="0" w:space="0" w:color="auto"/>
        <w:bottom w:val="none" w:sz="0" w:space="0" w:color="auto"/>
        <w:right w:val="none" w:sz="0" w:space="0" w:color="auto"/>
      </w:divBdr>
    </w:div>
    <w:div w:id="20214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BEFDF838F5849BD6EBA1D58C30077" ma:contentTypeVersion="1" ma:contentTypeDescription="Create a new document." ma:contentTypeScope="" ma:versionID="cfbf177c0bfd6720f98bfce0d87ff63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616E8-FC95-4CFD-99B7-00A52CB7068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E984C74-052B-4E9A-91DF-77ABF4A57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0150D-308D-4F31-8DAE-0E225D2EBDC0}">
  <ds:schemaRefs>
    <ds:schemaRef ds:uri="http://schemas.microsoft.com/sharepoint/v3/contenttype/forms"/>
  </ds:schemaRefs>
</ds:datastoreItem>
</file>

<file path=customXml/itemProps4.xml><?xml version="1.0" encoding="utf-8"?>
<ds:datastoreItem xmlns:ds="http://schemas.openxmlformats.org/officeDocument/2006/customXml" ds:itemID="{4E5DBC89-8B02-4A6C-ABFA-93A9F827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6404</Words>
  <Characters>36505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c9ddb90f-c3c0-44c1-9e31-9ebc12b26d15_d_Prednacrt zakona o izmjenama i dopunama Zakona o razvoju MSP objava na stranici MPP</vt:lpstr>
    </vt:vector>
  </TitlesOfParts>
  <Company/>
  <LinksUpToDate>false</LinksUpToDate>
  <CharactersWithSpaces>42824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c9ddb90f-c3c0-44c1-9e31-9ebc12b26d15_d_Prednacrt zakona o izmjenama i dopunama Zakona o razvoju MSP objava na stranici MPP</dc:title>
  <dc:subject/>
  <dc:creator>MPP MSP</dc:creator>
  <cp:keywords/>
  <dc:description/>
  <cp:lastModifiedBy>Dragana Vulin</cp:lastModifiedBy>
  <cp:revision>19</cp:revision>
  <cp:lastPrinted>2024-07-09T06:56:00Z</cp:lastPrinted>
  <dcterms:created xsi:type="dcterms:W3CDTF">2024-11-22T11:05:00Z</dcterms:created>
  <dcterms:modified xsi:type="dcterms:W3CDTF">2024-12-05T10:49:00Z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0x010100994BEFDF838F5849BD6EBA1D58C30077</vt:lpwstr>
  </property>
</Properties>
</file>