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E41" w:rsidRPr="00886E41" w:rsidRDefault="00886E41" w:rsidP="00886E41">
      <w:pPr>
        <w:rPr>
          <w:rFonts w:ascii="Cambria" w:hAnsi="Cambria"/>
          <w:lang w:val="sr-Cyrl-CS"/>
        </w:rPr>
      </w:pPr>
      <w:r w:rsidRPr="00886E41">
        <w:rPr>
          <w:rFonts w:ascii="Cambria" w:hAnsi="Cambria"/>
          <w:lang w:val="sr-Cyrl-CS"/>
        </w:rPr>
        <w:t>РЕПУБЛИКА СРПСКА</w:t>
      </w:r>
    </w:p>
    <w:p w:rsidR="00886E41" w:rsidRPr="00886E41" w:rsidRDefault="00886E41" w:rsidP="00886E41">
      <w:pPr>
        <w:rPr>
          <w:rFonts w:ascii="Cambria" w:hAnsi="Cambria"/>
          <w:lang w:val="sr-Cyrl-CS"/>
        </w:rPr>
      </w:pPr>
      <w:r w:rsidRPr="00886E41">
        <w:rPr>
          <w:rFonts w:ascii="Cambria" w:hAnsi="Cambria"/>
          <w:lang w:val="sr-Cyrl-CS"/>
        </w:rPr>
        <w:t>НАРОДНА СКУПШТИНА</w:t>
      </w:r>
    </w:p>
    <w:p w:rsidR="00886E41" w:rsidRPr="00886E41" w:rsidRDefault="00886E41" w:rsidP="00886E41">
      <w:pPr>
        <w:rPr>
          <w:rFonts w:ascii="Cambria" w:hAnsi="Cambria"/>
          <w:lang w:val="sr-Cyrl-CS"/>
        </w:rPr>
      </w:pPr>
      <w:r w:rsidRPr="00886E41">
        <w:rPr>
          <w:rFonts w:ascii="Cambria" w:hAnsi="Cambria"/>
          <w:lang w:val="sr-Cyrl-CS"/>
        </w:rPr>
        <w:t xml:space="preserve">Клуб посланика </w:t>
      </w:r>
      <w:r>
        <w:rPr>
          <w:rFonts w:ascii="Cambria" w:hAnsi="Cambria"/>
          <w:lang w:val="sr-Cyrl-CS"/>
        </w:rPr>
        <w:t>СДС – СРС РС</w:t>
      </w:r>
    </w:p>
    <w:p w:rsidR="00886E41" w:rsidRPr="00886E41" w:rsidRDefault="00886E41" w:rsidP="00886E41">
      <w:pPr>
        <w:rPr>
          <w:rFonts w:ascii="Cambria" w:hAnsi="Cambria"/>
          <w:lang w:val="sr-Cyrl-CS"/>
        </w:rPr>
      </w:pPr>
    </w:p>
    <w:p w:rsidR="00886E41" w:rsidRPr="00886E41" w:rsidRDefault="00D87A1A" w:rsidP="00886E41">
      <w:pPr>
        <w:rPr>
          <w:rFonts w:ascii="Cambria" w:hAnsi="Cambria"/>
          <w:lang w:val="sr-Cyrl-CS"/>
        </w:rPr>
      </w:pPr>
      <w:r>
        <w:rPr>
          <w:rFonts w:ascii="Cambria" w:hAnsi="Cambria"/>
          <w:lang w:val="sr-Cyrl-CS"/>
        </w:rPr>
        <w:t>Бања Лука, 18. фебруар 2016</w:t>
      </w:r>
      <w:r w:rsidR="00886E41" w:rsidRPr="00886E41">
        <w:rPr>
          <w:rFonts w:ascii="Cambria" w:hAnsi="Cambria"/>
          <w:lang w:val="sr-Cyrl-CS"/>
        </w:rPr>
        <w:t>. године</w:t>
      </w:r>
    </w:p>
    <w:p w:rsidR="00886E41" w:rsidRDefault="00886E41" w:rsidP="00886E41">
      <w:pPr>
        <w:rPr>
          <w:rFonts w:ascii="Cambria" w:hAnsi="Cambria"/>
        </w:rPr>
      </w:pPr>
    </w:p>
    <w:p w:rsidR="00494E4C" w:rsidRDefault="00494E4C" w:rsidP="00886E41">
      <w:pPr>
        <w:rPr>
          <w:rFonts w:ascii="Cambria" w:hAnsi="Cambria"/>
        </w:rPr>
      </w:pPr>
    </w:p>
    <w:p w:rsidR="00494E4C" w:rsidRPr="00494E4C" w:rsidRDefault="00494E4C" w:rsidP="00886E41">
      <w:pPr>
        <w:rPr>
          <w:rFonts w:ascii="Cambria" w:hAnsi="Cambria"/>
        </w:rPr>
      </w:pPr>
    </w:p>
    <w:p w:rsidR="00886E41" w:rsidRPr="00886E41" w:rsidRDefault="00886E41" w:rsidP="00886E41">
      <w:pPr>
        <w:rPr>
          <w:rFonts w:ascii="Cambria" w:hAnsi="Cambria"/>
          <w:lang w:val="sr-Cyrl-CS"/>
        </w:rPr>
      </w:pPr>
      <w:r w:rsidRPr="00886E41">
        <w:rPr>
          <w:rFonts w:ascii="Cambria" w:hAnsi="Cambria"/>
          <w:lang w:val="sr-Cyrl-CS"/>
        </w:rPr>
        <w:tab/>
      </w:r>
      <w:r w:rsidRPr="00886E41">
        <w:rPr>
          <w:rFonts w:ascii="Cambria" w:hAnsi="Cambria"/>
          <w:lang w:val="sr-Cyrl-CS"/>
        </w:rPr>
        <w:tab/>
      </w:r>
      <w:r w:rsidRPr="00886E41">
        <w:rPr>
          <w:rFonts w:ascii="Cambria" w:hAnsi="Cambria"/>
          <w:lang w:val="sr-Cyrl-CS"/>
        </w:rPr>
        <w:tab/>
      </w:r>
      <w:r w:rsidRPr="00886E41">
        <w:rPr>
          <w:rFonts w:ascii="Cambria" w:hAnsi="Cambria"/>
          <w:lang w:val="sr-Cyrl-CS"/>
        </w:rPr>
        <w:tab/>
      </w:r>
    </w:p>
    <w:p w:rsidR="00886E41" w:rsidRPr="00886E41" w:rsidRDefault="00886E41" w:rsidP="00886E41">
      <w:pPr>
        <w:rPr>
          <w:rFonts w:ascii="Cambria" w:hAnsi="Cambria"/>
          <w:lang w:val="sr-Cyrl-CS"/>
        </w:rPr>
      </w:pPr>
      <w:r w:rsidRPr="00886E41">
        <w:rPr>
          <w:rFonts w:ascii="Cambria" w:hAnsi="Cambria"/>
          <w:lang w:val="sr-Cyrl-CS"/>
        </w:rPr>
        <w:t>КАБИНЕТ ПРЕДСЈЕДНИКА</w:t>
      </w:r>
      <w:r>
        <w:rPr>
          <w:rFonts w:ascii="Cambria" w:hAnsi="Cambria"/>
          <w:lang w:val="sr-Cyrl-CS"/>
        </w:rPr>
        <w:t xml:space="preserve"> НАРОДНЕ СКУПШТИНЕ</w:t>
      </w:r>
    </w:p>
    <w:p w:rsidR="00886E41" w:rsidRPr="00886E41" w:rsidRDefault="00886E41" w:rsidP="00886E41">
      <w:pPr>
        <w:rPr>
          <w:rFonts w:ascii="Cambria" w:hAnsi="Cambria"/>
          <w:lang w:val="sr-Cyrl-CS"/>
        </w:rPr>
      </w:pPr>
      <w:r w:rsidRPr="00886E41">
        <w:rPr>
          <w:rFonts w:ascii="Cambria" w:hAnsi="Cambria"/>
          <w:lang w:val="sr-Cyrl-CS"/>
        </w:rPr>
        <w:t xml:space="preserve"> н/р ПРЕДСЈЕДНИКА, господина </w:t>
      </w:r>
      <w:r>
        <w:rPr>
          <w:rFonts w:ascii="Cambria" w:hAnsi="Cambria"/>
          <w:lang w:val="sr-Cyrl-CS"/>
        </w:rPr>
        <w:t>Недељка Чубриловића</w:t>
      </w:r>
    </w:p>
    <w:p w:rsidR="00886E41" w:rsidRPr="00886E41" w:rsidRDefault="00886E41" w:rsidP="00886E41">
      <w:pPr>
        <w:rPr>
          <w:rFonts w:ascii="Cambria" w:hAnsi="Cambria"/>
          <w:lang w:val="sr-Cyrl-CS"/>
        </w:rPr>
      </w:pPr>
    </w:p>
    <w:p w:rsidR="00886E41" w:rsidRPr="00886E41" w:rsidRDefault="00886E41" w:rsidP="00886E41">
      <w:pPr>
        <w:rPr>
          <w:rFonts w:ascii="Cambria" w:hAnsi="Cambria"/>
          <w:lang w:val="sr-Cyrl-CS"/>
        </w:rPr>
      </w:pPr>
    </w:p>
    <w:p w:rsidR="00886E41" w:rsidRPr="00886E41" w:rsidRDefault="00886E41" w:rsidP="00886E41">
      <w:pPr>
        <w:rPr>
          <w:rFonts w:ascii="Cambria" w:hAnsi="Cambria"/>
          <w:lang w:val="sr-Cyrl-CS"/>
        </w:rPr>
      </w:pPr>
      <w:r w:rsidRPr="00886E41">
        <w:rPr>
          <w:rFonts w:ascii="Cambria" w:hAnsi="Cambria"/>
          <w:lang w:val="sr-Cyrl-CS"/>
        </w:rPr>
        <w:tab/>
        <w:t>Поштовани,</w:t>
      </w:r>
    </w:p>
    <w:p w:rsidR="00886E41" w:rsidRPr="00886E41" w:rsidRDefault="00886E41" w:rsidP="00886E41">
      <w:pPr>
        <w:rPr>
          <w:rFonts w:ascii="Cambria" w:hAnsi="Cambria"/>
          <w:lang w:val="sr-Cyrl-CS"/>
        </w:rPr>
      </w:pPr>
    </w:p>
    <w:p w:rsidR="00886E41" w:rsidRPr="00886E41" w:rsidRDefault="00886E41" w:rsidP="00886E41">
      <w:pPr>
        <w:jc w:val="both"/>
        <w:rPr>
          <w:rFonts w:ascii="Cambria" w:hAnsi="Cambria"/>
          <w:lang w:val="sr-Cyrl-CS"/>
        </w:rPr>
      </w:pPr>
      <w:r w:rsidRPr="00886E41">
        <w:rPr>
          <w:rFonts w:ascii="Cambria" w:hAnsi="Cambria"/>
          <w:lang w:val="sr-Cyrl-CS"/>
        </w:rPr>
        <w:tab/>
        <w:t>У складу са чланом</w:t>
      </w:r>
      <w:r w:rsidR="009C48CF">
        <w:rPr>
          <w:rFonts w:ascii="Cambria" w:hAnsi="Cambria"/>
          <w:lang w:val="sr-Cyrl-CS"/>
        </w:rPr>
        <w:t xml:space="preserve"> 76. Устава Републике Српске, чл.</w:t>
      </w:r>
      <w:r w:rsidRPr="00886E41">
        <w:rPr>
          <w:rFonts w:ascii="Cambria" w:hAnsi="Cambria"/>
          <w:lang w:val="sr-Cyrl-CS"/>
        </w:rPr>
        <w:t xml:space="preserve"> 190.</w:t>
      </w:r>
      <w:r w:rsidR="009C48CF">
        <w:rPr>
          <w:rFonts w:ascii="Cambria" w:hAnsi="Cambria"/>
          <w:lang w:val="sr-Cyrl-CS"/>
        </w:rPr>
        <w:t xml:space="preserve"> и 221</w:t>
      </w:r>
      <w:r w:rsidRPr="00886E41">
        <w:rPr>
          <w:rFonts w:ascii="Cambria" w:hAnsi="Cambria"/>
          <w:lang w:val="sr-Cyrl-CS"/>
        </w:rPr>
        <w:t xml:space="preserve">. Пословника Народне скупштине Републике Српске („Службени гласник </w:t>
      </w:r>
      <w:r w:rsidR="00FD3B3C">
        <w:rPr>
          <w:rFonts w:ascii="Cambria" w:hAnsi="Cambria"/>
          <w:lang w:val="sr-Cyrl-CS"/>
        </w:rPr>
        <w:t>Републике Српске“ број: 31/11)</w:t>
      </w:r>
      <w:r w:rsidR="00FD3B3C">
        <w:rPr>
          <w:rFonts w:ascii="Cambria" w:hAnsi="Cambria"/>
        </w:rPr>
        <w:t xml:space="preserve"> </w:t>
      </w:r>
      <w:r w:rsidR="00FD3B3C">
        <w:rPr>
          <w:rFonts w:ascii="Cambria" w:hAnsi="Cambria"/>
          <w:lang w:val="sr-Cyrl-CS"/>
        </w:rPr>
        <w:t>покрећем</w:t>
      </w:r>
      <w:r w:rsidR="00E645EF">
        <w:rPr>
          <w:rFonts w:ascii="Cambria" w:hAnsi="Cambria"/>
          <w:lang w:val="sr-Cyrl-CS"/>
        </w:rPr>
        <w:t>о</w:t>
      </w:r>
      <w:r w:rsidRPr="00886E41">
        <w:rPr>
          <w:rFonts w:ascii="Cambria" w:hAnsi="Cambria"/>
          <w:lang w:val="sr-Cyrl-CS"/>
        </w:rPr>
        <w:t xml:space="preserve"> поступак за доношење Закона </w:t>
      </w:r>
      <w:r w:rsidR="001F35AF">
        <w:rPr>
          <w:rFonts w:ascii="Cambria" w:hAnsi="Cambria"/>
          <w:lang w:val="sr-Cyrl-CS"/>
        </w:rPr>
        <w:t xml:space="preserve">о конверзији кредита </w:t>
      </w:r>
      <w:r w:rsidR="00B65C4C" w:rsidRPr="00B65C4C">
        <w:rPr>
          <w:rFonts w:ascii="Cambria" w:hAnsi="Cambria"/>
          <w:lang w:val="sr-Cyrl-CS"/>
        </w:rPr>
        <w:t>са валутном клаузулом</w:t>
      </w:r>
      <w:r w:rsidR="001478A2">
        <w:rPr>
          <w:rFonts w:ascii="Cambria" w:hAnsi="Cambria"/>
          <w:lang w:val="sr-Cyrl-CS"/>
        </w:rPr>
        <w:t xml:space="preserve"> </w:t>
      </w:r>
      <w:r w:rsidR="001F35AF">
        <w:rPr>
          <w:rFonts w:ascii="Cambria" w:hAnsi="Cambria"/>
          <w:lang w:val="sr-Cyrl-CS"/>
        </w:rPr>
        <w:t>у швајцарским францима</w:t>
      </w:r>
      <w:r w:rsidRPr="00886E41">
        <w:rPr>
          <w:rFonts w:ascii="Cambria" w:hAnsi="Cambria"/>
          <w:lang w:val="sr-Cyrl-CS"/>
        </w:rPr>
        <w:t>.</w:t>
      </w:r>
    </w:p>
    <w:p w:rsidR="00886E41" w:rsidRPr="00886E41" w:rsidRDefault="00886E41" w:rsidP="00886E41">
      <w:pPr>
        <w:jc w:val="both"/>
        <w:rPr>
          <w:rFonts w:ascii="Cambria" w:hAnsi="Cambria"/>
          <w:lang w:val="sr-Cyrl-CS"/>
        </w:rPr>
      </w:pPr>
    </w:p>
    <w:p w:rsidR="00886E41" w:rsidRPr="00886E41" w:rsidRDefault="00886E41" w:rsidP="001478A2">
      <w:pPr>
        <w:ind w:firstLine="720"/>
        <w:jc w:val="both"/>
        <w:rPr>
          <w:rFonts w:ascii="Cambria" w:hAnsi="Cambria"/>
          <w:lang w:val="sr-Cyrl-CS"/>
        </w:rPr>
      </w:pPr>
      <w:r w:rsidRPr="00886E41">
        <w:rPr>
          <w:rFonts w:ascii="Cambria" w:hAnsi="Cambria"/>
          <w:lang w:val="sr-Cyrl-CS"/>
        </w:rPr>
        <w:t xml:space="preserve">У прилогу </w:t>
      </w:r>
      <w:r w:rsidR="00FD3B3C">
        <w:rPr>
          <w:rFonts w:ascii="Cambria" w:hAnsi="Cambria"/>
          <w:lang w:val="sr-Cyrl-BA"/>
        </w:rPr>
        <w:t>акта</w:t>
      </w:r>
      <w:r w:rsidRPr="00886E41">
        <w:rPr>
          <w:rFonts w:ascii="Cambria" w:hAnsi="Cambria"/>
          <w:lang w:val="sr-Cyrl-CS"/>
        </w:rPr>
        <w:t xml:space="preserve"> достављам</w:t>
      </w:r>
      <w:r w:rsidR="00E645EF">
        <w:rPr>
          <w:rFonts w:ascii="Cambria" w:hAnsi="Cambria"/>
          <w:lang w:val="sr-Cyrl-CS"/>
        </w:rPr>
        <w:t>о</w:t>
      </w:r>
      <w:r w:rsidRPr="00886E41">
        <w:rPr>
          <w:rFonts w:ascii="Cambria" w:hAnsi="Cambria"/>
          <w:lang w:val="sr-Cyrl-CS"/>
        </w:rPr>
        <w:t xml:space="preserve"> Приједлог </w:t>
      </w:r>
      <w:r w:rsidR="001F35AF">
        <w:rPr>
          <w:rFonts w:ascii="Cambria" w:hAnsi="Cambria"/>
          <w:lang w:val="sr-Cyrl-BA"/>
        </w:rPr>
        <w:t>з</w:t>
      </w:r>
      <w:r w:rsidR="001F35AF" w:rsidRPr="001F35AF">
        <w:rPr>
          <w:rFonts w:ascii="Cambria" w:hAnsi="Cambria"/>
          <w:lang w:val="sr-Cyrl-CS"/>
        </w:rPr>
        <w:t xml:space="preserve">акона </w:t>
      </w:r>
      <w:r w:rsidR="001478A2">
        <w:rPr>
          <w:rFonts w:ascii="Cambria" w:hAnsi="Cambria"/>
          <w:lang w:val="sr-Cyrl-CS"/>
        </w:rPr>
        <w:t xml:space="preserve">о конверзији кредита </w:t>
      </w:r>
      <w:r w:rsidR="004A1C64">
        <w:rPr>
          <w:rFonts w:ascii="Cambria" w:hAnsi="Cambria"/>
          <w:lang w:val="sr-Cyrl-CS"/>
        </w:rPr>
        <w:t>са валутном клаузулом</w:t>
      </w:r>
      <w:r w:rsidR="001478A2">
        <w:rPr>
          <w:rFonts w:ascii="Cambria" w:hAnsi="Cambria"/>
          <w:lang w:val="sr-Cyrl-CS"/>
        </w:rPr>
        <w:t xml:space="preserve"> у швајцарским францима</w:t>
      </w:r>
      <w:r w:rsidR="00443C74">
        <w:rPr>
          <w:rFonts w:ascii="Cambria" w:hAnsi="Cambria"/>
          <w:lang w:val="sr-Cyrl-BA"/>
        </w:rPr>
        <w:t xml:space="preserve"> </w:t>
      </w:r>
      <w:r w:rsidRPr="00886E41">
        <w:rPr>
          <w:rFonts w:ascii="Cambria" w:hAnsi="Cambria"/>
          <w:lang w:val="sr-Cyrl-CS"/>
        </w:rPr>
        <w:t>– по хитном поступку.</w:t>
      </w:r>
    </w:p>
    <w:p w:rsidR="00886E41" w:rsidRPr="00886E41" w:rsidRDefault="00886E41" w:rsidP="00886E41">
      <w:pPr>
        <w:jc w:val="both"/>
        <w:rPr>
          <w:rFonts w:ascii="Cambria" w:hAnsi="Cambria"/>
          <w:lang w:val="sr-Cyrl-CS"/>
        </w:rPr>
      </w:pPr>
    </w:p>
    <w:p w:rsidR="00886E41" w:rsidRPr="00886E41" w:rsidRDefault="00886E41" w:rsidP="00886E41">
      <w:pPr>
        <w:jc w:val="both"/>
        <w:rPr>
          <w:rFonts w:ascii="Cambria" w:hAnsi="Cambria"/>
          <w:lang w:val="sr-Cyrl-CS"/>
        </w:rPr>
      </w:pPr>
    </w:p>
    <w:p w:rsidR="00886E41" w:rsidRPr="00886E41" w:rsidRDefault="00886E41" w:rsidP="00886E41">
      <w:pPr>
        <w:jc w:val="right"/>
        <w:rPr>
          <w:rFonts w:ascii="Cambria" w:hAnsi="Cambria"/>
          <w:b/>
        </w:rPr>
      </w:pPr>
    </w:p>
    <w:p w:rsidR="00886E41" w:rsidRPr="00886E41" w:rsidRDefault="00886E41" w:rsidP="00886E41">
      <w:pPr>
        <w:jc w:val="right"/>
        <w:rPr>
          <w:rFonts w:ascii="Cambria" w:hAnsi="Cambria"/>
          <w:b/>
          <w:lang w:val="sr-Cyrl-CS"/>
        </w:rPr>
      </w:pPr>
    </w:p>
    <w:p w:rsidR="00DB5300" w:rsidRPr="00DB5300" w:rsidRDefault="00DB5300" w:rsidP="00DB5300">
      <w:pPr>
        <w:ind w:left="5760"/>
        <w:rPr>
          <w:rFonts w:ascii="Cambria" w:hAnsi="Cambria"/>
          <w:lang w:val="sr-Cyrl-CS"/>
        </w:rPr>
      </w:pPr>
      <w:r w:rsidRPr="00DB5300">
        <w:rPr>
          <w:rFonts w:ascii="Cambria" w:hAnsi="Cambria"/>
          <w:lang w:val="sr-Cyrl-CS"/>
        </w:rPr>
        <w:t>ПРЕДСЈЕДНИК КЛУБА</w:t>
      </w:r>
    </w:p>
    <w:p w:rsidR="00EC4BF0" w:rsidRPr="00DB5300" w:rsidRDefault="00DB5300" w:rsidP="00DB5300">
      <w:pPr>
        <w:rPr>
          <w:rFonts w:ascii="Cambria" w:hAnsi="Cambria"/>
          <w:lang w:val="sr-Cyrl-CS"/>
        </w:rPr>
      </w:pPr>
      <w:r w:rsidRPr="00DB5300">
        <w:rPr>
          <w:rFonts w:ascii="Cambria" w:hAnsi="Cambria"/>
          <w:lang w:val="sr-Cyrl-CS"/>
        </w:rPr>
        <w:t xml:space="preserve">       </w:t>
      </w:r>
      <w:r>
        <w:rPr>
          <w:rFonts w:ascii="Cambria" w:hAnsi="Cambria"/>
          <w:lang w:val="sr-Cyrl-CS"/>
        </w:rPr>
        <w:tab/>
      </w:r>
      <w:r>
        <w:rPr>
          <w:rFonts w:ascii="Cambria" w:hAnsi="Cambria"/>
          <w:lang w:val="sr-Cyrl-CS"/>
        </w:rPr>
        <w:tab/>
      </w:r>
      <w:r>
        <w:rPr>
          <w:rFonts w:ascii="Cambria" w:hAnsi="Cambria"/>
          <w:lang w:val="sr-Cyrl-CS"/>
        </w:rPr>
        <w:tab/>
      </w:r>
      <w:r>
        <w:rPr>
          <w:rFonts w:ascii="Cambria" w:hAnsi="Cambria"/>
          <w:lang w:val="sr-Cyrl-CS"/>
        </w:rPr>
        <w:tab/>
      </w:r>
      <w:r>
        <w:rPr>
          <w:rFonts w:ascii="Cambria" w:hAnsi="Cambria"/>
          <w:lang w:val="sr-Cyrl-CS"/>
        </w:rPr>
        <w:tab/>
      </w:r>
      <w:r>
        <w:rPr>
          <w:rFonts w:ascii="Cambria" w:hAnsi="Cambria"/>
          <w:lang w:val="sr-Cyrl-CS"/>
        </w:rPr>
        <w:tab/>
      </w:r>
      <w:r>
        <w:rPr>
          <w:rFonts w:ascii="Cambria" w:hAnsi="Cambria"/>
          <w:lang w:val="sr-Cyrl-CS"/>
        </w:rPr>
        <w:tab/>
      </w:r>
      <w:r>
        <w:rPr>
          <w:rFonts w:ascii="Cambria" w:hAnsi="Cambria"/>
          <w:lang w:val="sr-Cyrl-CS"/>
        </w:rPr>
        <w:tab/>
        <w:t xml:space="preserve">  </w:t>
      </w:r>
      <w:r w:rsidRPr="00DB5300">
        <w:rPr>
          <w:rFonts w:ascii="Cambria" w:hAnsi="Cambria"/>
          <w:lang w:val="sr-Cyrl-CS"/>
        </w:rPr>
        <w:t>Вукота Говедарица</w:t>
      </w:r>
    </w:p>
    <w:p w:rsidR="001F35AF" w:rsidRDefault="001F35AF">
      <w:pPr>
        <w:rPr>
          <w:lang w:val="sr-Cyrl-BA"/>
        </w:rPr>
      </w:pPr>
    </w:p>
    <w:p w:rsidR="001F35AF" w:rsidRDefault="001F35AF">
      <w:pPr>
        <w:rPr>
          <w:lang w:val="sr-Cyrl-BA"/>
        </w:rPr>
      </w:pPr>
    </w:p>
    <w:p w:rsidR="001F35AF" w:rsidRDefault="001F35AF">
      <w:pPr>
        <w:rPr>
          <w:lang w:val="sr-Cyrl-BA"/>
        </w:rPr>
      </w:pPr>
    </w:p>
    <w:p w:rsidR="001F35AF" w:rsidRDefault="001F35AF">
      <w:pPr>
        <w:rPr>
          <w:lang w:val="sr-Cyrl-BA"/>
        </w:rPr>
      </w:pPr>
    </w:p>
    <w:p w:rsidR="001F35AF" w:rsidRDefault="001F35AF">
      <w:pPr>
        <w:rPr>
          <w:lang w:val="sr-Cyrl-BA"/>
        </w:rPr>
      </w:pPr>
    </w:p>
    <w:p w:rsidR="001F35AF" w:rsidRDefault="001F35AF">
      <w:pPr>
        <w:rPr>
          <w:lang w:val="sr-Cyrl-BA"/>
        </w:rPr>
      </w:pPr>
    </w:p>
    <w:p w:rsidR="001F35AF" w:rsidRDefault="001F35AF">
      <w:pPr>
        <w:rPr>
          <w:lang w:val="sr-Cyrl-BA"/>
        </w:rPr>
      </w:pPr>
    </w:p>
    <w:p w:rsidR="001F35AF" w:rsidRDefault="001F35AF">
      <w:pPr>
        <w:rPr>
          <w:lang w:val="sr-Cyrl-BA"/>
        </w:rPr>
      </w:pPr>
    </w:p>
    <w:p w:rsidR="001F35AF" w:rsidRDefault="001F35AF">
      <w:pPr>
        <w:rPr>
          <w:lang w:val="sr-Cyrl-BA"/>
        </w:rPr>
      </w:pPr>
    </w:p>
    <w:p w:rsidR="001F35AF" w:rsidRDefault="001F35AF">
      <w:pPr>
        <w:rPr>
          <w:lang w:val="sr-Cyrl-BA"/>
        </w:rPr>
      </w:pPr>
    </w:p>
    <w:p w:rsidR="001F35AF" w:rsidRDefault="001F35AF">
      <w:pPr>
        <w:rPr>
          <w:lang w:val="sr-Cyrl-BA"/>
        </w:rPr>
      </w:pPr>
    </w:p>
    <w:p w:rsidR="001F35AF" w:rsidRDefault="001F35AF">
      <w:pPr>
        <w:rPr>
          <w:lang w:val="sr-Cyrl-BA"/>
        </w:rPr>
      </w:pPr>
    </w:p>
    <w:p w:rsidR="001F35AF" w:rsidRDefault="001F35AF">
      <w:pPr>
        <w:rPr>
          <w:lang w:val="sr-Cyrl-BA"/>
        </w:rPr>
      </w:pPr>
    </w:p>
    <w:p w:rsidR="001F35AF" w:rsidRDefault="001F35AF">
      <w:pPr>
        <w:rPr>
          <w:lang w:val="sr-Cyrl-BA"/>
        </w:rPr>
      </w:pPr>
    </w:p>
    <w:p w:rsidR="00FD3B3C" w:rsidRDefault="00FD3B3C" w:rsidP="001F35AF">
      <w:pPr>
        <w:rPr>
          <w:rFonts w:ascii="Cambria" w:hAnsi="Cambria"/>
        </w:rPr>
      </w:pPr>
    </w:p>
    <w:p w:rsidR="004A1C64" w:rsidRDefault="004A1C64" w:rsidP="001F35AF">
      <w:pPr>
        <w:rPr>
          <w:rFonts w:ascii="Cambria" w:hAnsi="Cambria"/>
          <w:lang w:val="sr-Cyrl-CS"/>
        </w:rPr>
      </w:pPr>
    </w:p>
    <w:p w:rsidR="00B65C4C" w:rsidRDefault="00B65C4C" w:rsidP="001F35AF">
      <w:pPr>
        <w:rPr>
          <w:rFonts w:ascii="Cambria" w:hAnsi="Cambria"/>
        </w:rPr>
      </w:pPr>
    </w:p>
    <w:p w:rsidR="00DB5300" w:rsidRPr="00494E4C" w:rsidRDefault="00DB5300" w:rsidP="001F35AF">
      <w:pPr>
        <w:rPr>
          <w:rFonts w:ascii="Cambria" w:hAnsi="Cambria"/>
        </w:rPr>
      </w:pPr>
      <w:bookmarkStart w:id="0" w:name="_GoBack"/>
      <w:bookmarkEnd w:id="0"/>
    </w:p>
    <w:p w:rsidR="001F35AF" w:rsidRPr="001F35AF" w:rsidRDefault="001F35AF" w:rsidP="001F35AF">
      <w:pPr>
        <w:rPr>
          <w:rFonts w:ascii="Cambria" w:hAnsi="Cambria"/>
          <w:lang w:val="sr-Cyrl-CS"/>
        </w:rPr>
      </w:pPr>
      <w:r w:rsidRPr="001F35AF">
        <w:rPr>
          <w:rFonts w:ascii="Cambria" w:hAnsi="Cambria"/>
          <w:lang w:val="sr-Cyrl-CS"/>
        </w:rPr>
        <w:lastRenderedPageBreak/>
        <w:t xml:space="preserve">РЕПУБЛИКА СРПСКА </w:t>
      </w:r>
    </w:p>
    <w:p w:rsidR="001F35AF" w:rsidRPr="001F35AF" w:rsidRDefault="001F35AF" w:rsidP="001F35AF">
      <w:pPr>
        <w:rPr>
          <w:rFonts w:ascii="Cambria" w:hAnsi="Cambria"/>
          <w:lang w:val="sr-Cyrl-CS"/>
        </w:rPr>
      </w:pPr>
      <w:r w:rsidRPr="001F35AF">
        <w:rPr>
          <w:rFonts w:ascii="Cambria" w:hAnsi="Cambria"/>
          <w:lang w:val="sr-Cyrl-CS"/>
        </w:rPr>
        <w:t>НАРОДНА СКУПШТИНА</w:t>
      </w:r>
    </w:p>
    <w:p w:rsidR="001F35AF" w:rsidRDefault="00EA695E" w:rsidP="001F35AF">
      <w:pPr>
        <w:rPr>
          <w:rFonts w:ascii="Cambria" w:hAnsi="Cambria"/>
          <w:lang w:val="sr-Cyrl-CS"/>
        </w:rPr>
      </w:pPr>
      <w:r w:rsidRPr="00EA695E">
        <w:rPr>
          <w:rFonts w:ascii="Cambria" w:hAnsi="Cambria"/>
          <w:lang w:val="sr-Cyrl-CS"/>
        </w:rPr>
        <w:t>Клуб посланика СДС – СРС РС</w:t>
      </w:r>
    </w:p>
    <w:p w:rsidR="00EA695E" w:rsidRPr="001F35AF" w:rsidRDefault="00EA695E" w:rsidP="001F35AF">
      <w:pPr>
        <w:rPr>
          <w:rFonts w:ascii="Cambria" w:hAnsi="Cambria"/>
          <w:lang w:val="sr-Cyrl-CS"/>
        </w:rPr>
      </w:pPr>
    </w:p>
    <w:p w:rsidR="001F35AF" w:rsidRPr="001F35AF" w:rsidRDefault="001F35AF" w:rsidP="001F35AF">
      <w:pPr>
        <w:ind w:left="5760" w:firstLine="720"/>
        <w:rPr>
          <w:rFonts w:ascii="Cambria" w:hAnsi="Cambria"/>
          <w:lang w:val="sr-Cyrl-CS"/>
        </w:rPr>
      </w:pPr>
      <w:r w:rsidRPr="001F35AF">
        <w:rPr>
          <w:rFonts w:ascii="Cambria" w:hAnsi="Cambria"/>
          <w:lang w:val="sr-Cyrl-CS"/>
        </w:rPr>
        <w:t>ПРИЈЕДЛОГ</w:t>
      </w:r>
    </w:p>
    <w:p w:rsidR="001F35AF" w:rsidRPr="001F35AF" w:rsidRDefault="001F35AF" w:rsidP="001F35AF">
      <w:pPr>
        <w:ind w:left="4320" w:firstLine="720"/>
        <w:rPr>
          <w:rFonts w:ascii="Cambria" w:hAnsi="Cambria"/>
          <w:lang w:val="sr-Cyrl-CS"/>
        </w:rPr>
      </w:pPr>
      <w:r w:rsidRPr="001F35AF">
        <w:rPr>
          <w:rFonts w:ascii="Cambria" w:hAnsi="Cambria"/>
          <w:lang w:val="sr-Cyrl-CS"/>
        </w:rPr>
        <w:t xml:space="preserve">   </w:t>
      </w:r>
      <w:r w:rsidRPr="001F35AF">
        <w:rPr>
          <w:rFonts w:ascii="Cambria" w:hAnsi="Cambria"/>
          <w:lang w:val="sr-Cyrl-CS"/>
        </w:rPr>
        <w:tab/>
        <w:t xml:space="preserve">    (по хитном поступку)</w:t>
      </w:r>
    </w:p>
    <w:p w:rsidR="001F35AF" w:rsidRPr="001F35AF" w:rsidRDefault="001F35AF" w:rsidP="001F35AF">
      <w:pPr>
        <w:rPr>
          <w:rFonts w:ascii="Cambria" w:hAnsi="Cambria"/>
          <w:lang w:val="sr-Cyrl-CS"/>
        </w:rPr>
      </w:pPr>
    </w:p>
    <w:p w:rsidR="001F35AF" w:rsidRPr="001F35AF" w:rsidRDefault="001F35AF" w:rsidP="001F35AF">
      <w:pPr>
        <w:rPr>
          <w:rFonts w:ascii="Cambria" w:hAnsi="Cambria"/>
          <w:lang w:val="sr-Cyrl-CS"/>
        </w:rPr>
      </w:pPr>
    </w:p>
    <w:p w:rsidR="001F35AF" w:rsidRPr="001F35AF" w:rsidRDefault="001F35AF" w:rsidP="001F35AF">
      <w:pPr>
        <w:rPr>
          <w:rFonts w:ascii="Cambria" w:hAnsi="Cambria"/>
          <w:lang w:val="sr-Cyrl-CS"/>
        </w:rPr>
      </w:pPr>
    </w:p>
    <w:p w:rsidR="001F35AF" w:rsidRPr="001F35AF" w:rsidRDefault="001F35AF" w:rsidP="001F35AF">
      <w:pPr>
        <w:rPr>
          <w:rFonts w:ascii="Cambria" w:hAnsi="Cambria"/>
          <w:lang w:val="sr-Cyrl-CS"/>
        </w:rPr>
      </w:pPr>
    </w:p>
    <w:p w:rsidR="001F35AF" w:rsidRPr="001F35AF" w:rsidRDefault="001F35AF" w:rsidP="001F35AF">
      <w:pPr>
        <w:rPr>
          <w:rFonts w:ascii="Cambria" w:hAnsi="Cambria"/>
          <w:lang w:val="sr-Cyrl-CS"/>
        </w:rPr>
      </w:pPr>
    </w:p>
    <w:p w:rsidR="001F35AF" w:rsidRPr="001F35AF" w:rsidRDefault="001F35AF" w:rsidP="001F35AF">
      <w:pPr>
        <w:rPr>
          <w:rFonts w:ascii="Cambria" w:hAnsi="Cambria"/>
          <w:lang w:val="sr-Cyrl-CS"/>
        </w:rPr>
      </w:pPr>
    </w:p>
    <w:p w:rsidR="001F35AF" w:rsidRPr="001F35AF" w:rsidRDefault="001F35AF" w:rsidP="001F35AF">
      <w:pPr>
        <w:rPr>
          <w:rFonts w:ascii="Cambria" w:hAnsi="Cambria"/>
          <w:lang w:val="sr-Cyrl-CS"/>
        </w:rPr>
      </w:pPr>
    </w:p>
    <w:p w:rsidR="001F35AF" w:rsidRPr="001F35AF" w:rsidRDefault="001F35AF" w:rsidP="001F35AF">
      <w:pPr>
        <w:rPr>
          <w:rFonts w:ascii="Cambria" w:hAnsi="Cambria"/>
          <w:lang w:val="sr-Cyrl-CS"/>
        </w:rPr>
      </w:pPr>
    </w:p>
    <w:p w:rsidR="001F35AF" w:rsidRDefault="001F35AF" w:rsidP="001F35AF">
      <w:pPr>
        <w:rPr>
          <w:rFonts w:ascii="Cambria" w:hAnsi="Cambria"/>
          <w:lang w:val="sr-Cyrl-CS"/>
        </w:rPr>
      </w:pPr>
    </w:p>
    <w:p w:rsidR="00063F1F" w:rsidRDefault="00063F1F" w:rsidP="001F35AF">
      <w:pPr>
        <w:rPr>
          <w:rFonts w:ascii="Cambria" w:hAnsi="Cambria"/>
          <w:lang w:val="sr-Cyrl-CS"/>
        </w:rPr>
      </w:pPr>
    </w:p>
    <w:p w:rsidR="00063F1F" w:rsidRDefault="00063F1F" w:rsidP="001F35AF">
      <w:pPr>
        <w:rPr>
          <w:rFonts w:ascii="Cambria" w:hAnsi="Cambria"/>
          <w:lang w:val="sr-Cyrl-CS"/>
        </w:rPr>
      </w:pPr>
    </w:p>
    <w:p w:rsidR="00063F1F" w:rsidRDefault="00063F1F" w:rsidP="001F35AF">
      <w:pPr>
        <w:rPr>
          <w:rFonts w:ascii="Cambria" w:hAnsi="Cambria"/>
          <w:lang w:val="sr-Cyrl-CS"/>
        </w:rPr>
      </w:pPr>
    </w:p>
    <w:p w:rsidR="00063F1F" w:rsidRPr="001F35AF" w:rsidRDefault="00063F1F" w:rsidP="001F35AF">
      <w:pPr>
        <w:rPr>
          <w:rFonts w:ascii="Cambria" w:hAnsi="Cambria"/>
          <w:lang w:val="sr-Cyrl-CS"/>
        </w:rPr>
      </w:pPr>
    </w:p>
    <w:p w:rsidR="001F35AF" w:rsidRPr="001F35AF" w:rsidRDefault="001F35AF" w:rsidP="001F35AF">
      <w:pPr>
        <w:rPr>
          <w:rFonts w:ascii="Cambria" w:hAnsi="Cambria"/>
          <w:lang w:val="sr-Cyrl-CS"/>
        </w:rPr>
      </w:pPr>
    </w:p>
    <w:p w:rsidR="001F35AF" w:rsidRPr="001F35AF" w:rsidRDefault="001F35AF" w:rsidP="001F35AF">
      <w:pPr>
        <w:jc w:val="center"/>
        <w:rPr>
          <w:rFonts w:ascii="Cambria" w:hAnsi="Cambria"/>
          <w:lang w:val="sr-Cyrl-CS"/>
        </w:rPr>
      </w:pPr>
      <w:r w:rsidRPr="001F35AF">
        <w:rPr>
          <w:rFonts w:ascii="Cambria" w:hAnsi="Cambria"/>
          <w:lang w:val="sr-Cyrl-CS"/>
        </w:rPr>
        <w:t>ЗАКОН</w:t>
      </w:r>
    </w:p>
    <w:p w:rsidR="00B65C4C" w:rsidRDefault="00A97828" w:rsidP="001F35AF">
      <w:pPr>
        <w:jc w:val="center"/>
        <w:rPr>
          <w:rFonts w:ascii="Cambria" w:hAnsi="Cambria"/>
        </w:rPr>
      </w:pPr>
      <w:r w:rsidRPr="00A97828">
        <w:rPr>
          <w:rFonts w:ascii="Cambria" w:hAnsi="Cambria"/>
          <w:lang w:val="sr-Cyrl-CS"/>
        </w:rPr>
        <w:t xml:space="preserve">О КОНВЕРЗИЈИ КРЕДИТА СА ВАЛУТНОМ КЛАУЗУЛОМ </w:t>
      </w:r>
    </w:p>
    <w:p w:rsidR="001F35AF" w:rsidRPr="001F35AF" w:rsidRDefault="00A97828" w:rsidP="001F35AF">
      <w:pPr>
        <w:jc w:val="center"/>
        <w:rPr>
          <w:rFonts w:ascii="Cambria" w:hAnsi="Cambria"/>
          <w:lang w:val="sr-Cyrl-CS"/>
        </w:rPr>
      </w:pPr>
      <w:r w:rsidRPr="00A97828">
        <w:rPr>
          <w:rFonts w:ascii="Cambria" w:hAnsi="Cambria"/>
          <w:lang w:val="sr-Cyrl-CS"/>
        </w:rPr>
        <w:t xml:space="preserve">У ШВАЈЦАРСКИМ ФРАНЦИМА </w:t>
      </w:r>
    </w:p>
    <w:p w:rsidR="001F35AF" w:rsidRPr="001F35AF" w:rsidRDefault="001F35AF" w:rsidP="001F35AF">
      <w:pPr>
        <w:jc w:val="center"/>
        <w:rPr>
          <w:rFonts w:ascii="Cambria" w:hAnsi="Cambria"/>
          <w:lang w:val="sr-Cyrl-CS"/>
        </w:rPr>
      </w:pPr>
    </w:p>
    <w:p w:rsidR="001F35AF" w:rsidRPr="001F35AF" w:rsidRDefault="001F35AF" w:rsidP="001F35AF">
      <w:pPr>
        <w:jc w:val="center"/>
        <w:rPr>
          <w:rFonts w:ascii="Cambria" w:hAnsi="Cambria"/>
          <w:lang w:val="sr-Cyrl-CS"/>
        </w:rPr>
      </w:pPr>
    </w:p>
    <w:p w:rsidR="001F35AF" w:rsidRPr="001F35AF" w:rsidRDefault="001F35AF" w:rsidP="001F35AF">
      <w:pPr>
        <w:jc w:val="center"/>
        <w:rPr>
          <w:rFonts w:ascii="Cambria" w:hAnsi="Cambria"/>
          <w:lang w:val="sr-Cyrl-CS"/>
        </w:rPr>
      </w:pPr>
    </w:p>
    <w:p w:rsidR="001F35AF" w:rsidRPr="001F35AF" w:rsidRDefault="001F35AF" w:rsidP="001F35AF">
      <w:pPr>
        <w:jc w:val="center"/>
        <w:rPr>
          <w:rFonts w:ascii="Cambria" w:hAnsi="Cambria"/>
          <w:lang w:val="sr-Cyrl-CS"/>
        </w:rPr>
      </w:pPr>
    </w:p>
    <w:p w:rsidR="001F35AF" w:rsidRPr="001F35AF" w:rsidRDefault="001F35AF" w:rsidP="001F35AF">
      <w:pPr>
        <w:jc w:val="center"/>
        <w:rPr>
          <w:rFonts w:ascii="Cambria" w:hAnsi="Cambria"/>
          <w:lang w:val="sr-Cyrl-CS"/>
        </w:rPr>
      </w:pPr>
    </w:p>
    <w:p w:rsidR="001F35AF" w:rsidRPr="001F35AF" w:rsidRDefault="001F35AF" w:rsidP="001F35AF">
      <w:pPr>
        <w:jc w:val="center"/>
        <w:rPr>
          <w:rFonts w:ascii="Cambria" w:hAnsi="Cambria"/>
          <w:lang w:val="sr-Cyrl-CS"/>
        </w:rPr>
      </w:pPr>
    </w:p>
    <w:p w:rsidR="001F35AF" w:rsidRPr="001F35AF" w:rsidRDefault="001F35AF" w:rsidP="001F35AF">
      <w:pPr>
        <w:jc w:val="center"/>
        <w:rPr>
          <w:rFonts w:ascii="Cambria" w:hAnsi="Cambria"/>
          <w:lang w:val="sr-Cyrl-CS"/>
        </w:rPr>
      </w:pPr>
    </w:p>
    <w:p w:rsidR="001F35AF" w:rsidRPr="001F35AF" w:rsidRDefault="001F35AF" w:rsidP="001F35AF">
      <w:pPr>
        <w:jc w:val="center"/>
        <w:rPr>
          <w:rFonts w:ascii="Cambria" w:hAnsi="Cambria"/>
          <w:lang w:val="sr-Cyrl-CS"/>
        </w:rPr>
      </w:pPr>
    </w:p>
    <w:p w:rsidR="001F35AF" w:rsidRPr="001F35AF" w:rsidRDefault="001F35AF" w:rsidP="001F35AF">
      <w:pPr>
        <w:jc w:val="center"/>
        <w:rPr>
          <w:rFonts w:ascii="Cambria" w:hAnsi="Cambria"/>
          <w:lang w:val="sr-Cyrl-CS"/>
        </w:rPr>
      </w:pPr>
    </w:p>
    <w:p w:rsidR="001F35AF" w:rsidRPr="001F35AF" w:rsidRDefault="001F35AF" w:rsidP="001F35AF">
      <w:pPr>
        <w:jc w:val="center"/>
        <w:rPr>
          <w:rFonts w:ascii="Cambria" w:hAnsi="Cambria"/>
          <w:lang w:val="sr-Cyrl-CS"/>
        </w:rPr>
      </w:pPr>
    </w:p>
    <w:p w:rsidR="001F35AF" w:rsidRPr="001F35AF" w:rsidRDefault="001F35AF" w:rsidP="001F35AF">
      <w:pPr>
        <w:jc w:val="center"/>
        <w:rPr>
          <w:rFonts w:ascii="Cambria" w:hAnsi="Cambria"/>
          <w:lang w:val="sr-Cyrl-CS"/>
        </w:rPr>
      </w:pPr>
    </w:p>
    <w:p w:rsidR="001F35AF" w:rsidRPr="001F35AF" w:rsidRDefault="001F35AF" w:rsidP="001F35AF">
      <w:pPr>
        <w:jc w:val="center"/>
        <w:rPr>
          <w:rFonts w:ascii="Cambria" w:hAnsi="Cambria"/>
          <w:lang w:val="sr-Cyrl-CS"/>
        </w:rPr>
      </w:pPr>
    </w:p>
    <w:p w:rsidR="001F35AF" w:rsidRPr="001F35AF" w:rsidRDefault="001F35AF" w:rsidP="001F35AF">
      <w:pPr>
        <w:jc w:val="center"/>
        <w:rPr>
          <w:rFonts w:ascii="Cambria" w:hAnsi="Cambria"/>
          <w:lang w:val="sr-Cyrl-CS"/>
        </w:rPr>
      </w:pPr>
    </w:p>
    <w:p w:rsidR="001F35AF" w:rsidRPr="001F35AF" w:rsidRDefault="001F35AF" w:rsidP="001F35AF">
      <w:pPr>
        <w:jc w:val="center"/>
        <w:rPr>
          <w:rFonts w:ascii="Cambria" w:hAnsi="Cambria"/>
          <w:lang w:val="sr-Cyrl-CS"/>
        </w:rPr>
      </w:pPr>
    </w:p>
    <w:p w:rsidR="001F35AF" w:rsidRPr="001F35AF" w:rsidRDefault="001F35AF" w:rsidP="001F35AF">
      <w:pPr>
        <w:jc w:val="center"/>
        <w:rPr>
          <w:rFonts w:ascii="Cambria" w:hAnsi="Cambria"/>
          <w:lang w:val="sr-Cyrl-CS"/>
        </w:rPr>
      </w:pPr>
    </w:p>
    <w:p w:rsidR="001F35AF" w:rsidRPr="001F35AF" w:rsidRDefault="001F35AF" w:rsidP="001F35AF">
      <w:pPr>
        <w:jc w:val="center"/>
        <w:rPr>
          <w:rFonts w:ascii="Cambria" w:hAnsi="Cambria"/>
          <w:lang w:val="sr-Cyrl-CS"/>
        </w:rPr>
      </w:pPr>
    </w:p>
    <w:p w:rsidR="001F35AF" w:rsidRPr="001F35AF" w:rsidRDefault="001F35AF" w:rsidP="001F35AF">
      <w:pPr>
        <w:jc w:val="center"/>
        <w:rPr>
          <w:rFonts w:ascii="Cambria" w:hAnsi="Cambria"/>
          <w:lang w:val="sr-Cyrl-CS"/>
        </w:rPr>
      </w:pPr>
    </w:p>
    <w:p w:rsidR="001F35AF" w:rsidRPr="001F35AF" w:rsidRDefault="001F35AF" w:rsidP="001F35AF">
      <w:pPr>
        <w:jc w:val="center"/>
        <w:rPr>
          <w:rFonts w:ascii="Cambria" w:hAnsi="Cambria"/>
          <w:lang w:val="sr-Cyrl-CS"/>
        </w:rPr>
      </w:pPr>
    </w:p>
    <w:p w:rsidR="001F35AF" w:rsidRPr="001F35AF" w:rsidRDefault="001F35AF" w:rsidP="001F35AF">
      <w:pPr>
        <w:jc w:val="center"/>
        <w:rPr>
          <w:rFonts w:ascii="Cambria" w:hAnsi="Cambria"/>
          <w:lang w:val="sr-Cyrl-CS"/>
        </w:rPr>
      </w:pPr>
    </w:p>
    <w:p w:rsidR="001F35AF" w:rsidRPr="001F35AF" w:rsidRDefault="001F35AF" w:rsidP="001F35AF">
      <w:pPr>
        <w:jc w:val="center"/>
        <w:rPr>
          <w:rFonts w:ascii="Cambria" w:hAnsi="Cambria"/>
          <w:lang w:val="sr-Cyrl-CS"/>
        </w:rPr>
      </w:pPr>
    </w:p>
    <w:p w:rsidR="00443C74" w:rsidRDefault="00443C74" w:rsidP="001F35AF">
      <w:pPr>
        <w:jc w:val="center"/>
        <w:rPr>
          <w:rFonts w:ascii="Cambria" w:hAnsi="Cambria"/>
          <w:lang w:val="sr-Cyrl-CS"/>
        </w:rPr>
      </w:pPr>
    </w:p>
    <w:p w:rsidR="00443C74" w:rsidRDefault="00443C74" w:rsidP="001F35AF">
      <w:pPr>
        <w:jc w:val="center"/>
        <w:rPr>
          <w:rFonts w:ascii="Cambria" w:hAnsi="Cambria"/>
          <w:lang w:val="sr-Cyrl-CS"/>
        </w:rPr>
      </w:pPr>
    </w:p>
    <w:p w:rsidR="001F35AF" w:rsidRDefault="001F35AF" w:rsidP="001F35AF">
      <w:pPr>
        <w:jc w:val="center"/>
        <w:rPr>
          <w:rFonts w:ascii="Cambria" w:hAnsi="Cambria"/>
          <w:lang w:val="sr-Cyrl-CS"/>
        </w:rPr>
      </w:pPr>
      <w:r w:rsidRPr="001F35AF">
        <w:rPr>
          <w:rFonts w:ascii="Cambria" w:hAnsi="Cambria"/>
          <w:lang w:val="sr-Cyrl-CS"/>
        </w:rPr>
        <w:t xml:space="preserve">Бања Лука, </w:t>
      </w:r>
      <w:r w:rsidR="00D87A1A">
        <w:rPr>
          <w:rFonts w:ascii="Cambria" w:hAnsi="Cambria"/>
          <w:lang w:val="sr-Cyrl-CS"/>
        </w:rPr>
        <w:t>фебруар</w:t>
      </w:r>
      <w:r w:rsidRPr="001F35AF">
        <w:rPr>
          <w:rFonts w:ascii="Cambria" w:hAnsi="Cambria"/>
          <w:lang w:val="sr-Cyrl-CS"/>
        </w:rPr>
        <w:t xml:space="preserve"> 201</w:t>
      </w:r>
      <w:r w:rsidR="00D87A1A">
        <w:rPr>
          <w:rFonts w:ascii="Cambria" w:hAnsi="Cambria"/>
          <w:lang w:val="sr-Cyrl-CS"/>
        </w:rPr>
        <w:t>6</w:t>
      </w:r>
      <w:r w:rsidRPr="001F35AF">
        <w:rPr>
          <w:rFonts w:ascii="Cambria" w:hAnsi="Cambria"/>
          <w:lang w:val="sr-Cyrl-CS"/>
        </w:rPr>
        <w:t xml:space="preserve">. </w:t>
      </w:r>
      <w:r w:rsidR="00FD3B3C">
        <w:rPr>
          <w:rFonts w:ascii="Cambria" w:hAnsi="Cambria"/>
          <w:lang w:val="sr-Cyrl-CS"/>
        </w:rPr>
        <w:t>г</w:t>
      </w:r>
      <w:r w:rsidRPr="001F35AF">
        <w:rPr>
          <w:rFonts w:ascii="Cambria" w:hAnsi="Cambria"/>
          <w:lang w:val="sr-Cyrl-CS"/>
        </w:rPr>
        <w:t>одине</w:t>
      </w:r>
    </w:p>
    <w:p w:rsidR="001F35AF" w:rsidRPr="001F35AF" w:rsidRDefault="001F35AF" w:rsidP="001F35AF">
      <w:pPr>
        <w:ind w:left="5760" w:firstLine="720"/>
        <w:rPr>
          <w:rFonts w:ascii="Cambria" w:hAnsi="Cambria"/>
          <w:lang w:val="sr-Cyrl-CS"/>
        </w:rPr>
      </w:pPr>
      <w:r w:rsidRPr="001F35AF">
        <w:rPr>
          <w:rFonts w:ascii="Cambria" w:hAnsi="Cambria"/>
          <w:lang w:val="sr-Cyrl-CS"/>
        </w:rPr>
        <w:lastRenderedPageBreak/>
        <w:t>ПРИЈЕДЛОГ</w:t>
      </w:r>
    </w:p>
    <w:p w:rsidR="001F35AF" w:rsidRPr="001F35AF" w:rsidRDefault="001F35AF" w:rsidP="001F35AF">
      <w:pPr>
        <w:ind w:left="4320" w:firstLine="720"/>
        <w:rPr>
          <w:rFonts w:ascii="Cambria" w:hAnsi="Cambria"/>
          <w:lang w:val="sr-Cyrl-CS"/>
        </w:rPr>
      </w:pPr>
      <w:r w:rsidRPr="001F35AF">
        <w:rPr>
          <w:rFonts w:ascii="Cambria" w:hAnsi="Cambria"/>
          <w:lang w:val="sr-Cyrl-CS"/>
        </w:rPr>
        <w:t xml:space="preserve">   </w:t>
      </w:r>
      <w:r w:rsidRPr="001F35AF">
        <w:rPr>
          <w:rFonts w:ascii="Cambria" w:hAnsi="Cambria"/>
          <w:lang w:val="sr-Cyrl-CS"/>
        </w:rPr>
        <w:tab/>
        <w:t xml:space="preserve">    (по хитном поступку)</w:t>
      </w:r>
    </w:p>
    <w:p w:rsidR="001F35AF" w:rsidRPr="001F35AF" w:rsidRDefault="001F35AF" w:rsidP="001F35AF">
      <w:pPr>
        <w:rPr>
          <w:rFonts w:ascii="Cambria" w:hAnsi="Cambria"/>
          <w:lang w:val="sr-Cyrl-CS"/>
        </w:rPr>
      </w:pPr>
    </w:p>
    <w:p w:rsidR="001F35AF" w:rsidRPr="001F35AF" w:rsidRDefault="001F35AF" w:rsidP="001F35AF">
      <w:pPr>
        <w:jc w:val="center"/>
        <w:rPr>
          <w:rFonts w:ascii="Cambria" w:hAnsi="Cambria"/>
          <w:lang w:val="sr-Cyrl-CS"/>
        </w:rPr>
      </w:pPr>
      <w:r w:rsidRPr="001F35AF">
        <w:rPr>
          <w:rFonts w:ascii="Cambria" w:hAnsi="Cambria"/>
          <w:lang w:val="sr-Cyrl-CS"/>
        </w:rPr>
        <w:t>ЗАКОН</w:t>
      </w:r>
    </w:p>
    <w:p w:rsidR="00B65C4C" w:rsidRDefault="00A5274D" w:rsidP="00A97828">
      <w:pPr>
        <w:jc w:val="center"/>
        <w:rPr>
          <w:rFonts w:ascii="Cambria" w:hAnsi="Cambria"/>
        </w:rPr>
      </w:pPr>
      <w:r>
        <w:rPr>
          <w:rFonts w:ascii="Cambria" w:hAnsi="Cambria"/>
          <w:lang w:val="sr-Cyrl-CS"/>
        </w:rPr>
        <w:t xml:space="preserve">О КОНВЕРЗИЈИ КРЕДИТА </w:t>
      </w:r>
      <w:r w:rsidR="004A1C64">
        <w:rPr>
          <w:rFonts w:ascii="Cambria" w:hAnsi="Cambria"/>
          <w:lang w:val="sr-Cyrl-CS"/>
        </w:rPr>
        <w:t>СА ВАЛУТНОМ КЛАУЗУЛОМ</w:t>
      </w:r>
      <w:r>
        <w:rPr>
          <w:rFonts w:ascii="Cambria" w:hAnsi="Cambria"/>
          <w:lang w:val="sr-Cyrl-CS"/>
        </w:rPr>
        <w:t xml:space="preserve"> </w:t>
      </w:r>
    </w:p>
    <w:p w:rsidR="001F35AF" w:rsidRPr="001F35AF" w:rsidRDefault="00A5274D" w:rsidP="00A97828">
      <w:pPr>
        <w:jc w:val="center"/>
        <w:rPr>
          <w:rFonts w:ascii="Cambria" w:hAnsi="Cambria"/>
          <w:lang w:val="sr-Cyrl-CS"/>
        </w:rPr>
      </w:pPr>
      <w:r>
        <w:rPr>
          <w:rFonts w:ascii="Cambria" w:hAnsi="Cambria"/>
          <w:lang w:val="sr-Cyrl-CS"/>
        </w:rPr>
        <w:t>У</w:t>
      </w:r>
      <w:r w:rsidR="001F35AF" w:rsidRPr="001F35AF">
        <w:rPr>
          <w:rFonts w:ascii="Cambria" w:hAnsi="Cambria"/>
          <w:lang w:val="sr-Cyrl-CS"/>
        </w:rPr>
        <w:t xml:space="preserve"> ШВАЈЦАРСКИМ ФРАНЦИМА </w:t>
      </w:r>
    </w:p>
    <w:p w:rsidR="001F35AF" w:rsidRDefault="001F35AF" w:rsidP="001F35AF">
      <w:pPr>
        <w:jc w:val="center"/>
        <w:rPr>
          <w:rFonts w:ascii="Cambria" w:hAnsi="Cambria"/>
          <w:lang w:val="sr-Cyrl-CS"/>
        </w:rPr>
      </w:pPr>
    </w:p>
    <w:p w:rsidR="001F35AF" w:rsidRPr="001F35AF" w:rsidRDefault="001F35AF" w:rsidP="001F35AF">
      <w:pPr>
        <w:jc w:val="center"/>
        <w:rPr>
          <w:rFonts w:ascii="Cambria" w:hAnsi="Cambria"/>
          <w:lang w:val="sr-Cyrl-CS"/>
        </w:rPr>
      </w:pPr>
      <w:r w:rsidRPr="001F35AF">
        <w:rPr>
          <w:rFonts w:ascii="Cambria" w:hAnsi="Cambria"/>
          <w:lang w:val="sr-Cyrl-CS"/>
        </w:rPr>
        <w:t>Члан 1.</w:t>
      </w:r>
    </w:p>
    <w:p w:rsidR="001F35AF" w:rsidRPr="001F35AF" w:rsidRDefault="001F35AF" w:rsidP="001F35AF">
      <w:pPr>
        <w:jc w:val="both"/>
        <w:rPr>
          <w:rFonts w:ascii="Cambria" w:hAnsi="Cambria"/>
          <w:lang w:val="sr-Cyrl-CS"/>
        </w:rPr>
      </w:pPr>
    </w:p>
    <w:p w:rsidR="00B65C4C" w:rsidRDefault="00B65C4C" w:rsidP="00B65C4C">
      <w:pPr>
        <w:ind w:firstLine="720"/>
        <w:jc w:val="both"/>
        <w:rPr>
          <w:rFonts w:ascii="Cambria" w:hAnsi="Cambria"/>
          <w:lang w:val="sr-Cyrl-BA"/>
        </w:rPr>
      </w:pPr>
      <w:r>
        <w:rPr>
          <w:rFonts w:ascii="Cambria" w:hAnsi="Cambria"/>
          <w:lang w:val="sr-Cyrl-CS"/>
        </w:rPr>
        <w:t xml:space="preserve">(1) </w:t>
      </w:r>
      <w:r w:rsidR="00A5274D" w:rsidRPr="00B65C4C">
        <w:rPr>
          <w:rFonts w:ascii="Cambria" w:hAnsi="Cambria"/>
          <w:lang w:val="sr-Cyrl-CS"/>
        </w:rPr>
        <w:t xml:space="preserve">Овим законом уређује се </w:t>
      </w:r>
      <w:r w:rsidRPr="00B65C4C">
        <w:rPr>
          <w:rFonts w:ascii="Cambria" w:hAnsi="Cambria"/>
          <w:lang w:val="sr-Cyrl-BA"/>
        </w:rPr>
        <w:t>начин и поступак конверзије</w:t>
      </w:r>
      <w:r w:rsidRPr="00B65C4C">
        <w:t xml:space="preserve"> </w:t>
      </w:r>
      <w:r w:rsidR="004F7ACF">
        <w:rPr>
          <w:lang w:val="sr-Cyrl-BA"/>
        </w:rPr>
        <w:t xml:space="preserve">кредита </w:t>
      </w:r>
      <w:r w:rsidRPr="00B65C4C">
        <w:rPr>
          <w:rFonts w:ascii="Cambria" w:hAnsi="Cambria"/>
          <w:lang w:val="sr-Cyrl-BA"/>
        </w:rPr>
        <w:t>са валутном клаузулом у швајцарск</w:t>
      </w:r>
      <w:r w:rsidR="004F7ACF">
        <w:rPr>
          <w:rFonts w:ascii="Cambria" w:hAnsi="Cambria"/>
          <w:lang w:val="sr-Cyrl-BA"/>
        </w:rPr>
        <w:t>им францима</w:t>
      </w:r>
      <w:r w:rsidRPr="00B65C4C">
        <w:rPr>
          <w:rFonts w:ascii="Cambria" w:hAnsi="Cambria"/>
          <w:lang w:val="sr-Cyrl-BA"/>
        </w:rPr>
        <w:t xml:space="preserve"> (у даљем тексту: CHF) у кредите у </w:t>
      </w:r>
      <w:r w:rsidR="00E34ECD">
        <w:rPr>
          <w:rFonts w:ascii="Cambria" w:hAnsi="Cambria"/>
          <w:lang w:val="sr-Cyrl-BA"/>
        </w:rPr>
        <w:t>валути конвертибилна</w:t>
      </w:r>
      <w:r w:rsidR="006D00F4">
        <w:rPr>
          <w:rFonts w:ascii="Cambria" w:hAnsi="Cambria"/>
          <w:lang w:val="sr-Cyrl-BA"/>
        </w:rPr>
        <w:t xml:space="preserve"> марка</w:t>
      </w:r>
      <w:r w:rsidRPr="00B65C4C">
        <w:rPr>
          <w:rFonts w:ascii="Cambria" w:hAnsi="Cambria"/>
          <w:lang w:val="sr-Cyrl-BA"/>
        </w:rPr>
        <w:t xml:space="preserve"> (у даљем тексту: </w:t>
      </w:r>
      <w:r w:rsidR="006D00F4">
        <w:rPr>
          <w:rFonts w:ascii="Cambria" w:hAnsi="Cambria"/>
          <w:lang w:val="sr-Cyrl-BA"/>
        </w:rPr>
        <w:t>КМ</w:t>
      </w:r>
      <w:r w:rsidRPr="00B65C4C">
        <w:rPr>
          <w:rFonts w:ascii="Cambria" w:hAnsi="Cambria"/>
          <w:lang w:val="sr-Cyrl-BA"/>
        </w:rPr>
        <w:t xml:space="preserve">). </w:t>
      </w:r>
    </w:p>
    <w:p w:rsidR="00A45ED5" w:rsidRDefault="00A45ED5" w:rsidP="00B65C4C">
      <w:pPr>
        <w:ind w:firstLine="720"/>
        <w:jc w:val="both"/>
        <w:rPr>
          <w:rFonts w:ascii="Cambria" w:hAnsi="Cambria"/>
          <w:lang w:val="sr-Cyrl-BA"/>
        </w:rPr>
      </w:pPr>
    </w:p>
    <w:p w:rsidR="00A45ED5" w:rsidRDefault="00A45ED5" w:rsidP="00A45ED5">
      <w:pPr>
        <w:jc w:val="center"/>
        <w:rPr>
          <w:rFonts w:ascii="Cambria" w:hAnsi="Cambria"/>
          <w:lang w:val="sr-Cyrl-CS"/>
        </w:rPr>
      </w:pPr>
      <w:r w:rsidRPr="001F35AF">
        <w:rPr>
          <w:rFonts w:ascii="Cambria" w:hAnsi="Cambria"/>
          <w:lang w:val="sr-Cyrl-CS"/>
        </w:rPr>
        <w:t>Члан 2.</w:t>
      </w:r>
    </w:p>
    <w:p w:rsidR="00A45ED5" w:rsidRDefault="00A45ED5" w:rsidP="00B65C4C">
      <w:pPr>
        <w:ind w:firstLine="720"/>
        <w:jc w:val="both"/>
        <w:rPr>
          <w:rFonts w:ascii="Cambria" w:hAnsi="Cambria"/>
          <w:lang w:val="sr-Cyrl-BA"/>
        </w:rPr>
      </w:pPr>
    </w:p>
    <w:p w:rsidR="001F35AF" w:rsidRPr="001F35AF" w:rsidRDefault="00CF3618" w:rsidP="00436F17">
      <w:pPr>
        <w:ind w:firstLine="720"/>
        <w:jc w:val="both"/>
        <w:rPr>
          <w:rFonts w:ascii="Cambria" w:hAnsi="Cambria"/>
          <w:lang w:val="sr-Cyrl-CS"/>
        </w:rPr>
      </w:pPr>
      <w:r>
        <w:rPr>
          <w:rFonts w:ascii="Cambria" w:hAnsi="Cambria"/>
          <w:lang w:val="sr-Cyrl-CS"/>
        </w:rPr>
        <w:t xml:space="preserve"> </w:t>
      </w:r>
      <w:r w:rsidR="00B65C4C">
        <w:rPr>
          <w:rFonts w:ascii="Cambria" w:hAnsi="Cambria"/>
          <w:lang w:val="sr-Cyrl-CS"/>
        </w:rPr>
        <w:t>Дава</w:t>
      </w:r>
      <w:r w:rsidR="006D00F4">
        <w:rPr>
          <w:rFonts w:ascii="Cambria" w:hAnsi="Cambria"/>
          <w:lang w:val="sr-Cyrl-CS"/>
        </w:rPr>
        <w:t>ла</w:t>
      </w:r>
      <w:r w:rsidR="00B65C4C">
        <w:rPr>
          <w:rFonts w:ascii="Cambria" w:hAnsi="Cambria"/>
          <w:lang w:val="sr-Cyrl-CS"/>
        </w:rPr>
        <w:t>ц</w:t>
      </w:r>
      <w:r w:rsidR="00A5274D" w:rsidRPr="00DA6A77">
        <w:rPr>
          <w:rFonts w:ascii="Cambria" w:hAnsi="Cambria"/>
          <w:lang w:val="sr-Cyrl-CS"/>
        </w:rPr>
        <w:t xml:space="preserve"> кредита </w:t>
      </w:r>
      <w:r w:rsidR="00B82FD3">
        <w:rPr>
          <w:rFonts w:ascii="Cambria" w:hAnsi="Cambria"/>
          <w:lang w:val="sr-Cyrl-CS"/>
        </w:rPr>
        <w:t>ће</w:t>
      </w:r>
      <w:r w:rsidR="00B65C4C">
        <w:rPr>
          <w:rFonts w:ascii="Cambria" w:hAnsi="Cambria"/>
          <w:lang w:val="sr-Cyrl-CS"/>
        </w:rPr>
        <w:t xml:space="preserve">, у складу са овим законом, </w:t>
      </w:r>
      <w:r w:rsidR="00A5274D" w:rsidRPr="00DA6A77">
        <w:rPr>
          <w:rFonts w:ascii="Cambria" w:hAnsi="Cambria"/>
          <w:lang w:val="sr-Cyrl-CS"/>
        </w:rPr>
        <w:t>изврш</w:t>
      </w:r>
      <w:r w:rsidR="004A1C64">
        <w:rPr>
          <w:rFonts w:ascii="Cambria" w:hAnsi="Cambria"/>
          <w:lang w:val="sr-Cyrl-CS"/>
        </w:rPr>
        <w:t>и</w:t>
      </w:r>
      <w:r w:rsidR="00B82FD3">
        <w:rPr>
          <w:rFonts w:ascii="Cambria" w:hAnsi="Cambria"/>
          <w:lang w:val="sr-Cyrl-CS"/>
        </w:rPr>
        <w:t>ти</w:t>
      </w:r>
      <w:r w:rsidR="004A1C64">
        <w:rPr>
          <w:rFonts w:ascii="Cambria" w:hAnsi="Cambria"/>
          <w:lang w:val="sr-Cyrl-CS"/>
        </w:rPr>
        <w:t xml:space="preserve"> </w:t>
      </w:r>
      <w:r w:rsidR="00A5274D" w:rsidRPr="00DA6A77">
        <w:rPr>
          <w:rFonts w:ascii="Cambria" w:hAnsi="Cambria"/>
          <w:lang w:val="sr-Cyrl-CS"/>
        </w:rPr>
        <w:t xml:space="preserve"> конверзију кредита </w:t>
      </w:r>
      <w:r w:rsidR="004A1C64">
        <w:rPr>
          <w:rFonts w:ascii="Cambria" w:hAnsi="Cambria"/>
          <w:lang w:val="sr-Cyrl-CS"/>
        </w:rPr>
        <w:t>са валутном клаузулом</w:t>
      </w:r>
      <w:r w:rsidR="00A5274D" w:rsidRPr="00DA6A77">
        <w:rPr>
          <w:rFonts w:ascii="Cambria" w:hAnsi="Cambria"/>
          <w:lang w:val="sr-Cyrl-CS"/>
        </w:rPr>
        <w:t xml:space="preserve"> </w:t>
      </w:r>
      <w:r w:rsidR="00E739E4" w:rsidRPr="00DA6A77">
        <w:rPr>
          <w:rFonts w:ascii="Cambria" w:hAnsi="Cambria"/>
          <w:lang w:val="sr-Cyrl-CS"/>
        </w:rPr>
        <w:t xml:space="preserve">CHF </w:t>
      </w:r>
      <w:r w:rsidR="001478A2" w:rsidRPr="00DA6A77">
        <w:rPr>
          <w:rFonts w:ascii="Cambria" w:hAnsi="Cambria"/>
          <w:lang w:val="sr-Cyrl-CS"/>
        </w:rPr>
        <w:t>у кредите</w:t>
      </w:r>
      <w:r w:rsidR="001478A2" w:rsidRPr="001478A2">
        <w:t xml:space="preserve"> </w:t>
      </w:r>
      <w:r w:rsidR="00E739E4" w:rsidRPr="00DA6A77">
        <w:rPr>
          <w:rFonts w:ascii="Cambria" w:hAnsi="Cambria"/>
          <w:lang w:val="sr-Cyrl-CS"/>
        </w:rPr>
        <w:t>у</w:t>
      </w:r>
      <w:r w:rsidR="00E34ECD">
        <w:rPr>
          <w:rFonts w:ascii="Cambria" w:hAnsi="Cambria"/>
          <w:lang w:val="sr-Cyrl-CS"/>
        </w:rPr>
        <w:t xml:space="preserve"> валути</w:t>
      </w:r>
      <w:r w:rsidR="00E739E4" w:rsidRPr="00DA6A77">
        <w:rPr>
          <w:rFonts w:ascii="Cambria" w:hAnsi="Cambria"/>
          <w:lang w:val="sr-Cyrl-CS"/>
        </w:rPr>
        <w:t xml:space="preserve"> </w:t>
      </w:r>
      <w:r w:rsidR="006D00F4">
        <w:rPr>
          <w:rFonts w:ascii="Cambria" w:hAnsi="Cambria"/>
          <w:lang w:val="sr-Cyrl-CS"/>
        </w:rPr>
        <w:t>КМ</w:t>
      </w:r>
      <w:r w:rsidR="006E73AA">
        <w:rPr>
          <w:rFonts w:ascii="Cambria" w:hAnsi="Cambria"/>
          <w:lang w:val="sr-Cyrl-CS"/>
        </w:rPr>
        <w:t>, сачини</w:t>
      </w:r>
      <w:r w:rsidR="00B82FD3">
        <w:rPr>
          <w:rFonts w:ascii="Cambria" w:hAnsi="Cambria"/>
          <w:lang w:val="sr-Cyrl-CS"/>
        </w:rPr>
        <w:t>ти</w:t>
      </w:r>
      <w:r w:rsidR="006E73AA">
        <w:rPr>
          <w:rFonts w:ascii="Cambria" w:hAnsi="Cambria"/>
          <w:lang w:val="sr-Cyrl-CS"/>
        </w:rPr>
        <w:t xml:space="preserve"> анекс уговора о </w:t>
      </w:r>
      <w:r w:rsidR="00495064">
        <w:rPr>
          <w:rFonts w:ascii="Cambria" w:hAnsi="Cambria"/>
          <w:lang w:val="sr-Cyrl-CS"/>
        </w:rPr>
        <w:t>кредиту</w:t>
      </w:r>
      <w:r w:rsidR="006E73AA">
        <w:rPr>
          <w:rFonts w:ascii="Cambria" w:hAnsi="Cambria"/>
          <w:lang w:val="sr-Cyrl-CS"/>
        </w:rPr>
        <w:t xml:space="preserve"> са корисником кредита</w:t>
      </w:r>
      <w:r w:rsidR="00495064">
        <w:rPr>
          <w:rFonts w:ascii="Cambria" w:hAnsi="Cambria"/>
          <w:lang w:val="sr-Cyrl-CS"/>
        </w:rPr>
        <w:t xml:space="preserve"> уз задржавање постојећих инструмената обезбјеђења</w:t>
      </w:r>
      <w:r w:rsidR="006E73AA">
        <w:rPr>
          <w:rFonts w:ascii="Cambria" w:hAnsi="Cambria"/>
          <w:lang w:val="sr-Cyrl-CS"/>
        </w:rPr>
        <w:t xml:space="preserve"> и </w:t>
      </w:r>
      <w:r w:rsidR="00A45ED5">
        <w:rPr>
          <w:rFonts w:ascii="Cambria" w:hAnsi="Cambria"/>
          <w:lang w:val="sr-Cyrl-CS"/>
        </w:rPr>
        <w:t>утврди</w:t>
      </w:r>
      <w:r w:rsidR="00B82FD3">
        <w:rPr>
          <w:rFonts w:ascii="Cambria" w:hAnsi="Cambria"/>
          <w:lang w:val="sr-Cyrl-CS"/>
        </w:rPr>
        <w:t>ти</w:t>
      </w:r>
      <w:r w:rsidR="00A45ED5">
        <w:rPr>
          <w:rFonts w:ascii="Cambria" w:hAnsi="Cambria"/>
          <w:lang w:val="sr-Cyrl-CS"/>
        </w:rPr>
        <w:t xml:space="preserve"> </w:t>
      </w:r>
      <w:r w:rsidR="006E73AA">
        <w:rPr>
          <w:rFonts w:ascii="Cambria" w:hAnsi="Cambria"/>
          <w:lang w:val="sr-Cyrl-CS"/>
        </w:rPr>
        <w:t>нови план отплате кредита</w:t>
      </w:r>
      <w:r w:rsidR="00DD4D9C">
        <w:rPr>
          <w:rFonts w:ascii="Cambria" w:hAnsi="Cambria"/>
          <w:lang w:val="sr-Cyrl-CS"/>
        </w:rPr>
        <w:t xml:space="preserve"> почев</w:t>
      </w:r>
      <w:r w:rsidR="006E73AA">
        <w:rPr>
          <w:rFonts w:ascii="Cambria" w:hAnsi="Cambria"/>
          <w:lang w:val="sr-Cyrl-CS"/>
        </w:rPr>
        <w:t xml:space="preserve"> </w:t>
      </w:r>
      <w:r w:rsidR="00A45ED5">
        <w:rPr>
          <w:rFonts w:ascii="Cambria" w:hAnsi="Cambria"/>
          <w:lang w:val="sr-Cyrl-CS"/>
        </w:rPr>
        <w:t xml:space="preserve">од дана закључења уговора о кредиту </w:t>
      </w:r>
      <w:r w:rsidR="00A45ED5" w:rsidRPr="00A45ED5">
        <w:rPr>
          <w:rFonts w:ascii="Cambria" w:hAnsi="Cambria"/>
          <w:lang w:val="sr-Cyrl-CS"/>
        </w:rPr>
        <w:t>са валутном клаузулом CHF</w:t>
      </w:r>
      <w:r w:rsidR="002C1AD0">
        <w:rPr>
          <w:rFonts w:ascii="Cambria" w:hAnsi="Cambria"/>
          <w:lang w:val="sr-Cyrl-CS"/>
        </w:rPr>
        <w:t xml:space="preserve">. </w:t>
      </w:r>
      <w:r w:rsidR="000066B6">
        <w:rPr>
          <w:rFonts w:ascii="Cambria" w:hAnsi="Cambria"/>
          <w:lang w:val="sr-Cyrl-CS"/>
        </w:rPr>
        <w:t xml:space="preserve">                                                                                                                                                                                  </w:t>
      </w:r>
      <w:r w:rsidR="00436F17">
        <w:rPr>
          <w:rFonts w:ascii="Cambria" w:hAnsi="Cambria"/>
          <w:lang w:val="sr-Cyrl-CS"/>
        </w:rPr>
        <w:t xml:space="preserve">                             </w:t>
      </w:r>
    </w:p>
    <w:p w:rsidR="002C1AD0" w:rsidRDefault="002C1AD0" w:rsidP="006E73AA">
      <w:pPr>
        <w:jc w:val="center"/>
        <w:rPr>
          <w:rFonts w:ascii="Cambria" w:hAnsi="Cambria"/>
          <w:lang w:val="sr-Cyrl-CS"/>
        </w:rPr>
      </w:pPr>
    </w:p>
    <w:p w:rsidR="001F35AF" w:rsidRDefault="001F35AF" w:rsidP="006E73AA">
      <w:pPr>
        <w:jc w:val="center"/>
        <w:rPr>
          <w:rFonts w:ascii="Cambria" w:hAnsi="Cambria"/>
          <w:lang w:val="sr-Cyrl-CS"/>
        </w:rPr>
      </w:pPr>
      <w:r w:rsidRPr="001F35AF">
        <w:rPr>
          <w:rFonts w:ascii="Cambria" w:hAnsi="Cambria"/>
          <w:lang w:val="sr-Cyrl-CS"/>
        </w:rPr>
        <w:t xml:space="preserve">Члан </w:t>
      </w:r>
      <w:r w:rsidR="00A45ED5">
        <w:rPr>
          <w:rFonts w:ascii="Cambria" w:hAnsi="Cambria"/>
          <w:lang w:val="sr-Cyrl-CS"/>
        </w:rPr>
        <w:t>3</w:t>
      </w:r>
      <w:r w:rsidRPr="001F35AF">
        <w:rPr>
          <w:rFonts w:ascii="Cambria" w:hAnsi="Cambria"/>
          <w:lang w:val="sr-Cyrl-CS"/>
        </w:rPr>
        <w:t>.</w:t>
      </w:r>
    </w:p>
    <w:p w:rsidR="006E73AA" w:rsidRPr="001F35AF" w:rsidRDefault="006E73AA" w:rsidP="001F35AF">
      <w:pPr>
        <w:jc w:val="both"/>
        <w:rPr>
          <w:rFonts w:ascii="Cambria" w:hAnsi="Cambria"/>
          <w:lang w:val="sr-Cyrl-CS"/>
        </w:rPr>
      </w:pPr>
    </w:p>
    <w:p w:rsidR="00DA6A77" w:rsidRDefault="001F35AF" w:rsidP="00CD0541">
      <w:pPr>
        <w:jc w:val="both"/>
        <w:rPr>
          <w:rFonts w:ascii="Cambria" w:hAnsi="Cambria"/>
          <w:lang w:val="sr-Cyrl-CS"/>
        </w:rPr>
      </w:pPr>
      <w:r w:rsidRPr="001F35AF">
        <w:rPr>
          <w:rFonts w:ascii="Cambria" w:hAnsi="Cambria"/>
          <w:lang w:val="sr-Cyrl-CS"/>
        </w:rPr>
        <w:tab/>
      </w:r>
      <w:r w:rsidR="00DA6A77">
        <w:rPr>
          <w:rFonts w:ascii="Cambria" w:hAnsi="Cambria"/>
          <w:lang w:val="sr-Cyrl-CS"/>
        </w:rPr>
        <w:t>Конверзија кредита, која се уређује овим законом, обухвата:</w:t>
      </w:r>
    </w:p>
    <w:p w:rsidR="00DA6A77" w:rsidRDefault="00DA6A77" w:rsidP="00CD0541">
      <w:pPr>
        <w:jc w:val="both"/>
        <w:rPr>
          <w:rFonts w:ascii="Cambria" w:hAnsi="Cambria"/>
          <w:lang w:val="sr-Cyrl-CS"/>
        </w:rPr>
      </w:pPr>
      <w:r>
        <w:rPr>
          <w:rFonts w:ascii="Cambria" w:hAnsi="Cambria"/>
          <w:lang w:val="sr-Cyrl-CS"/>
        </w:rPr>
        <w:t>1) кредите који су у редовној отплати,</w:t>
      </w:r>
    </w:p>
    <w:p w:rsidR="00DA6A77" w:rsidRPr="006D00F4" w:rsidRDefault="00DA6A77" w:rsidP="00CD0541">
      <w:pPr>
        <w:jc w:val="both"/>
        <w:rPr>
          <w:rFonts w:ascii="Cambria" w:hAnsi="Cambria"/>
          <w:lang w:val="sr-Cyrl-CS"/>
        </w:rPr>
      </w:pPr>
      <w:r>
        <w:rPr>
          <w:rFonts w:ascii="Cambria" w:hAnsi="Cambria"/>
          <w:lang w:val="sr-Cyrl-CS"/>
        </w:rPr>
        <w:t>2) кредите које су даваоци кредита једностра</w:t>
      </w:r>
      <w:r w:rsidR="00CE30BE">
        <w:rPr>
          <w:rFonts w:ascii="Cambria" w:hAnsi="Cambria"/>
          <w:lang w:val="sr-Cyrl-CS"/>
        </w:rPr>
        <w:t>н</w:t>
      </w:r>
      <w:r>
        <w:rPr>
          <w:rFonts w:ascii="Cambria" w:hAnsi="Cambria"/>
          <w:lang w:val="sr-Cyrl-CS"/>
        </w:rPr>
        <w:t xml:space="preserve">о раскинули због </w:t>
      </w:r>
      <w:r w:rsidR="00CE30BE">
        <w:rPr>
          <w:rFonts w:ascii="Cambria" w:hAnsi="Cambria"/>
          <w:lang w:val="sr-Cyrl-CS"/>
        </w:rPr>
        <w:t>немогућности отплате таквог кред</w:t>
      </w:r>
      <w:r w:rsidR="006D00F4">
        <w:rPr>
          <w:rFonts w:ascii="Cambria" w:hAnsi="Cambria"/>
          <w:lang w:val="sr-Cyrl-CS"/>
        </w:rPr>
        <w:t xml:space="preserve">ита од стране корисника кредита </w:t>
      </w:r>
      <w:r w:rsidR="006D00F4" w:rsidRPr="006D00F4">
        <w:rPr>
          <w:rFonts w:ascii="Cambria" w:hAnsi="Cambria"/>
          <w:lang w:val="sr-Cyrl-CS"/>
        </w:rPr>
        <w:t>укључујући и кредите код којих је због немогућности отплате дошло до активирања средстава обезбјеђења (мјеница, хипотека, продаја некретнине корисника кредита),</w:t>
      </w:r>
    </w:p>
    <w:p w:rsidR="00D0299A" w:rsidRDefault="00CE30BE" w:rsidP="00CD0541">
      <w:pPr>
        <w:jc w:val="both"/>
        <w:rPr>
          <w:rFonts w:ascii="Cambria" w:hAnsi="Cambria"/>
          <w:lang w:val="sr-Cyrl-CS"/>
        </w:rPr>
      </w:pPr>
      <w:r>
        <w:rPr>
          <w:rFonts w:ascii="Cambria" w:hAnsi="Cambria"/>
          <w:lang w:val="sr-Cyrl-CS"/>
        </w:rPr>
        <w:t>3) кредите који тренутно нису у редовној отплати због немогућности отплате таквог креди</w:t>
      </w:r>
      <w:r w:rsidR="00723963">
        <w:rPr>
          <w:rFonts w:ascii="Cambria" w:hAnsi="Cambria"/>
          <w:lang w:val="sr-Cyrl-CS"/>
        </w:rPr>
        <w:t>та од стране корисника кредита</w:t>
      </w:r>
      <w:r w:rsidR="00D0299A">
        <w:rPr>
          <w:rFonts w:ascii="Cambria" w:hAnsi="Cambria"/>
          <w:lang w:val="sr-Cyrl-CS"/>
        </w:rPr>
        <w:t>,</w:t>
      </w:r>
    </w:p>
    <w:p w:rsidR="006D00F4" w:rsidRDefault="00D0299A" w:rsidP="00CD0541">
      <w:pPr>
        <w:jc w:val="both"/>
        <w:rPr>
          <w:rFonts w:ascii="Cambria" w:hAnsi="Cambria"/>
          <w:lang w:val="sr-Cyrl-CS"/>
        </w:rPr>
      </w:pPr>
      <w:r>
        <w:rPr>
          <w:rFonts w:ascii="Cambria" w:hAnsi="Cambria"/>
          <w:lang w:val="sr-Cyrl-CS"/>
        </w:rPr>
        <w:t>4)</w:t>
      </w:r>
      <w:r w:rsidR="006D00F4">
        <w:rPr>
          <w:rFonts w:ascii="Cambria" w:hAnsi="Cambria"/>
          <w:lang w:val="sr-Cyrl-CS"/>
        </w:rPr>
        <w:t xml:space="preserve"> </w:t>
      </w:r>
      <w:r>
        <w:rPr>
          <w:rFonts w:ascii="Cambria" w:hAnsi="Cambria"/>
          <w:lang w:val="sr-Cyrl-CS"/>
        </w:rPr>
        <w:t>кредите пренесене од стране даваоца кредита на друге повјериоце</w:t>
      </w:r>
      <w:r w:rsidR="00C52C8A">
        <w:rPr>
          <w:rFonts w:ascii="Cambria" w:hAnsi="Cambria"/>
        </w:rPr>
        <w:t xml:space="preserve"> </w:t>
      </w:r>
      <w:r w:rsidR="00C52C8A">
        <w:rPr>
          <w:rFonts w:ascii="Cambria" w:hAnsi="Cambria"/>
          <w:lang w:val="sr-Cyrl-BA"/>
        </w:rPr>
        <w:t>(физичка и правна лица)</w:t>
      </w:r>
      <w:r w:rsidR="006D00F4">
        <w:rPr>
          <w:rFonts w:ascii="Cambria" w:hAnsi="Cambria"/>
          <w:lang w:val="sr-Cyrl-CS"/>
        </w:rPr>
        <w:t>,</w:t>
      </w:r>
    </w:p>
    <w:p w:rsidR="00CE30BE" w:rsidRDefault="006D00F4" w:rsidP="00CD0541">
      <w:pPr>
        <w:jc w:val="both"/>
        <w:rPr>
          <w:rFonts w:ascii="Cambria" w:hAnsi="Cambria"/>
          <w:lang w:val="sr-Cyrl-CS"/>
        </w:rPr>
      </w:pPr>
      <w:r>
        <w:rPr>
          <w:rFonts w:ascii="Cambria" w:hAnsi="Cambria"/>
          <w:lang w:val="sr-Cyrl-CS"/>
        </w:rPr>
        <w:t>5) репрограмирани кредити</w:t>
      </w:r>
      <w:r w:rsidR="00DD4D9C">
        <w:rPr>
          <w:rFonts w:ascii="Cambria" w:hAnsi="Cambria"/>
          <w:lang w:val="sr-Cyrl-CS"/>
        </w:rPr>
        <w:t xml:space="preserve"> и</w:t>
      </w:r>
    </w:p>
    <w:p w:rsidR="00CE30BE" w:rsidRDefault="00394070" w:rsidP="00CD0541">
      <w:pPr>
        <w:jc w:val="both"/>
        <w:rPr>
          <w:rFonts w:ascii="Cambria" w:hAnsi="Cambria"/>
          <w:lang w:val="sr-Cyrl-CS"/>
        </w:rPr>
      </w:pPr>
      <w:r>
        <w:rPr>
          <w:rFonts w:ascii="Cambria" w:hAnsi="Cambria"/>
          <w:lang w:val="sr-Cyrl-CS"/>
        </w:rPr>
        <w:t>6</w:t>
      </w:r>
      <w:r w:rsidR="00CE30BE">
        <w:rPr>
          <w:rFonts w:ascii="Cambria" w:hAnsi="Cambria"/>
          <w:lang w:val="sr-Cyrl-CS"/>
        </w:rPr>
        <w:t>) затворене кредите.</w:t>
      </w:r>
    </w:p>
    <w:p w:rsidR="001F35AF" w:rsidRPr="001F35AF" w:rsidRDefault="00CD0541" w:rsidP="001F35AF">
      <w:pPr>
        <w:jc w:val="both"/>
        <w:rPr>
          <w:rFonts w:ascii="Cambria" w:hAnsi="Cambria"/>
          <w:lang w:val="sr-Cyrl-CS"/>
        </w:rPr>
      </w:pPr>
      <w:r>
        <w:rPr>
          <w:rFonts w:ascii="Cambria" w:hAnsi="Cambria"/>
          <w:lang w:val="sr-Cyrl-CS"/>
        </w:rPr>
        <w:t xml:space="preserve"> </w:t>
      </w:r>
    </w:p>
    <w:p w:rsidR="001F35AF" w:rsidRPr="001F35AF" w:rsidRDefault="001F35AF" w:rsidP="001F35AF">
      <w:pPr>
        <w:jc w:val="center"/>
        <w:rPr>
          <w:rFonts w:ascii="Cambria" w:hAnsi="Cambria"/>
          <w:lang w:val="sr-Cyrl-CS"/>
        </w:rPr>
      </w:pPr>
      <w:r w:rsidRPr="001F35AF">
        <w:rPr>
          <w:rFonts w:ascii="Cambria" w:hAnsi="Cambria"/>
          <w:lang w:val="sr-Cyrl-CS"/>
        </w:rPr>
        <w:t xml:space="preserve">Члан </w:t>
      </w:r>
      <w:r w:rsidR="00723963">
        <w:rPr>
          <w:rFonts w:ascii="Cambria" w:hAnsi="Cambria"/>
          <w:lang w:val="sr-Cyrl-CS"/>
        </w:rPr>
        <w:t>4</w:t>
      </w:r>
      <w:r w:rsidRPr="001F35AF">
        <w:rPr>
          <w:rFonts w:ascii="Cambria" w:hAnsi="Cambria"/>
          <w:lang w:val="sr-Cyrl-CS"/>
        </w:rPr>
        <w:t>.</w:t>
      </w:r>
    </w:p>
    <w:p w:rsidR="001F35AF" w:rsidRPr="001F35AF" w:rsidRDefault="001F35AF" w:rsidP="001F35AF">
      <w:pPr>
        <w:jc w:val="center"/>
        <w:rPr>
          <w:rFonts w:ascii="Cambria" w:hAnsi="Cambria"/>
          <w:lang w:val="sr-Cyrl-CS"/>
        </w:rPr>
      </w:pPr>
    </w:p>
    <w:p w:rsidR="001F35AF" w:rsidRPr="00674594" w:rsidRDefault="00CE30BE" w:rsidP="00674594">
      <w:pPr>
        <w:ind w:firstLine="720"/>
        <w:jc w:val="both"/>
        <w:rPr>
          <w:rFonts w:ascii="Cambria" w:hAnsi="Cambria"/>
          <w:lang w:val="sr-Cyrl-CS"/>
        </w:rPr>
      </w:pPr>
      <w:r w:rsidRPr="00674594">
        <w:rPr>
          <w:rFonts w:ascii="Cambria" w:hAnsi="Cambria"/>
          <w:lang w:val="sr-Cyrl-CS"/>
        </w:rPr>
        <w:t>Поједини изрази, у смислу овог закона, имају сљедеће значење:</w:t>
      </w:r>
    </w:p>
    <w:p w:rsidR="00CE30BE" w:rsidRPr="00CE30BE" w:rsidRDefault="00CE30BE" w:rsidP="008F72FB">
      <w:pPr>
        <w:jc w:val="both"/>
        <w:rPr>
          <w:rFonts w:ascii="Cambria" w:hAnsi="Cambria"/>
          <w:lang w:val="sr-Cyrl-CS"/>
        </w:rPr>
      </w:pPr>
      <w:r>
        <w:rPr>
          <w:rFonts w:ascii="Cambria" w:hAnsi="Cambria"/>
          <w:lang w:val="sr-Cyrl-CS"/>
        </w:rPr>
        <w:t xml:space="preserve">1) </w:t>
      </w:r>
      <w:r w:rsidRPr="00CE30BE">
        <w:rPr>
          <w:rFonts w:ascii="Cambria" w:hAnsi="Cambria"/>
          <w:lang w:val="sr-Cyrl-CS"/>
        </w:rPr>
        <w:t>дава</w:t>
      </w:r>
      <w:r w:rsidR="00A45ED5">
        <w:rPr>
          <w:rFonts w:ascii="Cambria" w:hAnsi="Cambria"/>
          <w:lang w:val="sr-Cyrl-CS"/>
        </w:rPr>
        <w:t>ла</w:t>
      </w:r>
      <w:r w:rsidRPr="00CE30BE">
        <w:rPr>
          <w:rFonts w:ascii="Cambria" w:hAnsi="Cambria"/>
          <w:lang w:val="sr-Cyrl-CS"/>
        </w:rPr>
        <w:t xml:space="preserve">ц кредита </w:t>
      </w:r>
      <w:r w:rsidR="00723963">
        <w:rPr>
          <w:rFonts w:ascii="Cambria" w:hAnsi="Cambria"/>
          <w:lang w:val="sr-Cyrl-CS"/>
        </w:rPr>
        <w:t>је банка</w:t>
      </w:r>
      <w:r w:rsidRPr="00CE30BE">
        <w:rPr>
          <w:rFonts w:ascii="Cambria" w:hAnsi="Cambria"/>
          <w:lang w:val="sr-Cyrl-CS"/>
        </w:rPr>
        <w:t>, микрокредитн</w:t>
      </w:r>
      <w:r w:rsidR="00723963">
        <w:rPr>
          <w:rFonts w:ascii="Cambria" w:hAnsi="Cambria"/>
          <w:lang w:val="sr-Cyrl-CS"/>
        </w:rPr>
        <w:t>а</w:t>
      </w:r>
      <w:r w:rsidRPr="00CE30BE">
        <w:rPr>
          <w:rFonts w:ascii="Cambria" w:hAnsi="Cambria"/>
          <w:lang w:val="sr-Cyrl-CS"/>
        </w:rPr>
        <w:t xml:space="preserve"> организациј</w:t>
      </w:r>
      <w:r w:rsidR="00723963">
        <w:rPr>
          <w:rFonts w:ascii="Cambria" w:hAnsi="Cambria"/>
          <w:lang w:val="sr-Cyrl-CS"/>
        </w:rPr>
        <w:t>а, лизинг друштво</w:t>
      </w:r>
      <w:r w:rsidRPr="00CE30BE">
        <w:rPr>
          <w:rFonts w:ascii="Cambria" w:hAnsi="Cambria"/>
          <w:lang w:val="sr-Cyrl-CS"/>
        </w:rPr>
        <w:t xml:space="preserve"> и</w:t>
      </w:r>
      <w:r w:rsidR="00D23CAA">
        <w:rPr>
          <w:rFonts w:ascii="Cambria" w:hAnsi="Cambria"/>
          <w:lang w:val="sr-Cyrl-CS"/>
        </w:rPr>
        <w:t>ли</w:t>
      </w:r>
      <w:r w:rsidRPr="00CE30BE">
        <w:rPr>
          <w:rFonts w:ascii="Cambria" w:hAnsi="Cambria"/>
          <w:lang w:val="sr-Cyrl-CS"/>
        </w:rPr>
        <w:t xml:space="preserve"> сва</w:t>
      </w:r>
      <w:r w:rsidR="00D23CAA">
        <w:rPr>
          <w:rFonts w:ascii="Cambria" w:hAnsi="Cambria"/>
          <w:lang w:val="sr-Cyrl-CS"/>
        </w:rPr>
        <w:t>ко</w:t>
      </w:r>
      <w:r w:rsidRPr="00CE30BE">
        <w:rPr>
          <w:rFonts w:ascii="Cambria" w:hAnsi="Cambria"/>
          <w:lang w:val="sr-Cyrl-CS"/>
        </w:rPr>
        <w:t xml:space="preserve"> друг</w:t>
      </w:r>
      <w:r w:rsidR="00D23CAA">
        <w:rPr>
          <w:rFonts w:ascii="Cambria" w:hAnsi="Cambria"/>
          <w:lang w:val="sr-Cyrl-CS"/>
        </w:rPr>
        <w:t>о</w:t>
      </w:r>
      <w:r w:rsidRPr="00CE30BE">
        <w:rPr>
          <w:rFonts w:ascii="Cambria" w:hAnsi="Cambria"/>
          <w:lang w:val="sr-Cyrl-CS"/>
        </w:rPr>
        <w:t xml:space="preserve"> правн</w:t>
      </w:r>
      <w:r w:rsidR="00D23CAA">
        <w:rPr>
          <w:rFonts w:ascii="Cambria" w:hAnsi="Cambria"/>
          <w:lang w:val="sr-Cyrl-CS"/>
        </w:rPr>
        <w:t>о лице</w:t>
      </w:r>
      <w:r w:rsidRPr="00CE30BE">
        <w:rPr>
          <w:rFonts w:ascii="Cambria" w:hAnsi="Cambria"/>
          <w:lang w:val="sr-Cyrl-CS"/>
        </w:rPr>
        <w:t xml:space="preserve"> кој</w:t>
      </w:r>
      <w:r w:rsidR="00D23CAA">
        <w:rPr>
          <w:rFonts w:ascii="Cambria" w:hAnsi="Cambria"/>
          <w:lang w:val="sr-Cyrl-CS"/>
        </w:rPr>
        <w:t>е</w:t>
      </w:r>
      <w:r w:rsidR="00723963">
        <w:rPr>
          <w:rFonts w:ascii="Cambria" w:hAnsi="Cambria"/>
          <w:lang w:val="sr-Cyrl-CS"/>
        </w:rPr>
        <w:t xml:space="preserve"> су</w:t>
      </w:r>
      <w:r w:rsidRPr="00CE30BE">
        <w:rPr>
          <w:rFonts w:ascii="Cambria" w:hAnsi="Cambria"/>
          <w:lang w:val="sr-Cyrl-CS"/>
        </w:rPr>
        <w:t xml:space="preserve"> у складу са законом </w:t>
      </w:r>
      <w:r w:rsidR="00D23CAA">
        <w:rPr>
          <w:rFonts w:ascii="Cambria" w:hAnsi="Cambria"/>
          <w:lang w:val="sr-Cyrl-CS"/>
        </w:rPr>
        <w:t>закључи</w:t>
      </w:r>
      <w:r w:rsidR="00DD4D9C">
        <w:rPr>
          <w:rFonts w:ascii="Cambria" w:hAnsi="Cambria"/>
          <w:lang w:val="sr-Cyrl-CS"/>
        </w:rPr>
        <w:t>л</w:t>
      </w:r>
      <w:r w:rsidR="00D23CAA">
        <w:rPr>
          <w:rFonts w:ascii="Cambria" w:hAnsi="Cambria"/>
          <w:lang w:val="sr-Cyrl-CS"/>
        </w:rPr>
        <w:t>о</w:t>
      </w:r>
      <w:r w:rsidRPr="00CE30BE">
        <w:rPr>
          <w:rFonts w:ascii="Cambria" w:hAnsi="Cambria"/>
          <w:lang w:val="sr-Cyrl-CS"/>
        </w:rPr>
        <w:t xml:space="preserve"> кредит</w:t>
      </w:r>
      <w:r w:rsidR="00723963" w:rsidRPr="00723963">
        <w:t xml:space="preserve"> </w:t>
      </w:r>
      <w:r w:rsidR="00723963" w:rsidRPr="00723963">
        <w:rPr>
          <w:rFonts w:ascii="Cambria" w:hAnsi="Cambria"/>
          <w:lang w:val="sr-Cyrl-CS"/>
        </w:rPr>
        <w:t>са валутном клаузулом CHF</w:t>
      </w:r>
      <w:r w:rsidR="00DD4D9C">
        <w:rPr>
          <w:rFonts w:ascii="Cambria" w:hAnsi="Cambria"/>
          <w:lang w:val="sr-Cyrl-CS"/>
        </w:rPr>
        <w:t xml:space="preserve"> са корисником кредита</w:t>
      </w:r>
      <w:r w:rsidR="00D0299A">
        <w:rPr>
          <w:rFonts w:ascii="Cambria" w:hAnsi="Cambria"/>
          <w:lang w:val="sr-Cyrl-CS"/>
        </w:rPr>
        <w:t>. Давалац кредита је и оно правно или физичко лице на које је тражбина према дужнику пренесена неким правним послом</w:t>
      </w:r>
      <w:r w:rsidRPr="00CE30BE">
        <w:rPr>
          <w:rFonts w:ascii="Cambria" w:hAnsi="Cambria"/>
          <w:lang w:val="sr-Cyrl-CS"/>
        </w:rPr>
        <w:t xml:space="preserve">, </w:t>
      </w:r>
    </w:p>
    <w:p w:rsidR="00A61F82" w:rsidRDefault="008F72FB" w:rsidP="008F72FB">
      <w:pPr>
        <w:jc w:val="both"/>
        <w:rPr>
          <w:rFonts w:ascii="Cambria" w:hAnsi="Cambria"/>
          <w:lang w:val="sr-Cyrl-CS"/>
        </w:rPr>
      </w:pPr>
      <w:r>
        <w:rPr>
          <w:rFonts w:ascii="Cambria" w:hAnsi="Cambria"/>
          <w:lang w:val="sr-Cyrl-CS"/>
        </w:rPr>
        <w:t>2) корисник кредита је свако физичко лице са боравиштем у Републици Српској и свако правно лице са сједиштем у Републици Српској</w:t>
      </w:r>
      <w:r w:rsidR="00A61F82">
        <w:rPr>
          <w:rFonts w:ascii="Cambria" w:hAnsi="Cambria"/>
          <w:lang w:val="sr-Cyrl-CS"/>
        </w:rPr>
        <w:t>,</w:t>
      </w:r>
    </w:p>
    <w:p w:rsidR="00AD57E6" w:rsidRDefault="00A61F82" w:rsidP="008F72FB">
      <w:pPr>
        <w:jc w:val="both"/>
        <w:rPr>
          <w:rFonts w:ascii="Cambria" w:hAnsi="Cambria"/>
          <w:lang w:val="sr-Cyrl-CS"/>
        </w:rPr>
      </w:pPr>
      <w:r>
        <w:rPr>
          <w:rFonts w:ascii="Cambria" w:hAnsi="Cambria"/>
          <w:lang w:val="sr-Cyrl-CS"/>
        </w:rPr>
        <w:lastRenderedPageBreak/>
        <w:t xml:space="preserve">3) ануитет је </w:t>
      </w:r>
      <w:r w:rsidR="00032606">
        <w:rPr>
          <w:rFonts w:ascii="Cambria" w:hAnsi="Cambria"/>
          <w:lang w:val="sr-Cyrl-CS"/>
        </w:rPr>
        <w:t>новчани</w:t>
      </w:r>
      <w:r>
        <w:rPr>
          <w:rFonts w:ascii="Cambria" w:hAnsi="Cambria"/>
          <w:lang w:val="sr-Cyrl-CS"/>
        </w:rPr>
        <w:t xml:space="preserve"> износ </w:t>
      </w:r>
      <w:r w:rsidR="00723963">
        <w:rPr>
          <w:rFonts w:ascii="Cambria" w:hAnsi="Cambria"/>
          <w:lang w:val="sr-Cyrl-CS"/>
        </w:rPr>
        <w:t xml:space="preserve">мјесечне </w:t>
      </w:r>
      <w:r>
        <w:rPr>
          <w:rFonts w:ascii="Cambria" w:hAnsi="Cambria"/>
          <w:lang w:val="sr-Cyrl-CS"/>
        </w:rPr>
        <w:t>обавезе</w:t>
      </w:r>
      <w:r w:rsidR="00032606">
        <w:rPr>
          <w:rFonts w:ascii="Cambria" w:hAnsi="Cambria"/>
          <w:lang w:val="sr-Cyrl-CS"/>
        </w:rPr>
        <w:t xml:space="preserve"> </w:t>
      </w:r>
      <w:r>
        <w:rPr>
          <w:rFonts w:ascii="Cambria" w:hAnsi="Cambria"/>
          <w:lang w:val="sr-Cyrl-CS"/>
        </w:rPr>
        <w:t>корисник</w:t>
      </w:r>
      <w:r w:rsidR="00723963">
        <w:rPr>
          <w:rFonts w:ascii="Cambria" w:hAnsi="Cambria"/>
          <w:lang w:val="sr-Cyrl-CS"/>
        </w:rPr>
        <w:t>а</w:t>
      </w:r>
      <w:r>
        <w:rPr>
          <w:rFonts w:ascii="Cambria" w:hAnsi="Cambria"/>
          <w:lang w:val="sr-Cyrl-CS"/>
        </w:rPr>
        <w:t xml:space="preserve"> кредита </w:t>
      </w:r>
      <w:r w:rsidR="00723963">
        <w:rPr>
          <w:rFonts w:ascii="Cambria" w:hAnsi="Cambria"/>
          <w:lang w:val="sr-Cyrl-CS"/>
        </w:rPr>
        <w:t>по основу уговор</w:t>
      </w:r>
      <w:r w:rsidR="00B82FD3">
        <w:rPr>
          <w:rFonts w:ascii="Cambria" w:hAnsi="Cambria"/>
          <w:lang w:val="sr-Cyrl-CS"/>
        </w:rPr>
        <w:t>а</w:t>
      </w:r>
      <w:r w:rsidR="00723963">
        <w:rPr>
          <w:rFonts w:ascii="Cambria" w:hAnsi="Cambria"/>
          <w:lang w:val="sr-Cyrl-CS"/>
        </w:rPr>
        <w:t xml:space="preserve"> о кредиту и ануитетном плану отплате</w:t>
      </w:r>
      <w:r w:rsidR="00AD57E6">
        <w:rPr>
          <w:rFonts w:ascii="Cambria" w:hAnsi="Cambria"/>
          <w:lang w:val="sr-Cyrl-CS"/>
        </w:rPr>
        <w:t>,</w:t>
      </w:r>
    </w:p>
    <w:p w:rsidR="009B06A6" w:rsidRDefault="009B06A6" w:rsidP="008F72FB">
      <w:pPr>
        <w:jc w:val="both"/>
        <w:rPr>
          <w:rFonts w:ascii="Cambria" w:hAnsi="Cambria"/>
          <w:lang w:val="sr-Cyrl-CS"/>
        </w:rPr>
      </w:pPr>
      <w:r>
        <w:rPr>
          <w:rFonts w:ascii="Cambria" w:hAnsi="Cambria"/>
          <w:lang w:val="sr-Cyrl-CS"/>
        </w:rPr>
        <w:t xml:space="preserve">4) репрограмирани кредит </w:t>
      </w:r>
      <w:r w:rsidR="00695DEA">
        <w:rPr>
          <w:rFonts w:ascii="Cambria" w:hAnsi="Cambria"/>
          <w:lang w:val="sr-Cyrl-CS"/>
        </w:rPr>
        <w:t>је одлагање оригиналног плана отплате на основу уговора са даваоцем кредита и</w:t>
      </w:r>
    </w:p>
    <w:p w:rsidR="001F35AF" w:rsidRDefault="00695DEA" w:rsidP="008F72FB">
      <w:pPr>
        <w:jc w:val="both"/>
        <w:rPr>
          <w:rFonts w:ascii="Cambria" w:hAnsi="Cambria"/>
          <w:lang w:val="sr-Cyrl-CS"/>
        </w:rPr>
      </w:pPr>
      <w:r>
        <w:rPr>
          <w:rFonts w:ascii="Cambria" w:hAnsi="Cambria"/>
          <w:lang w:val="sr-Cyrl-CS"/>
        </w:rPr>
        <w:t>5</w:t>
      </w:r>
      <w:r w:rsidR="00AD57E6">
        <w:rPr>
          <w:rFonts w:ascii="Cambria" w:hAnsi="Cambria"/>
          <w:lang w:val="sr-Cyrl-CS"/>
        </w:rPr>
        <w:t>) затворен кредит је кредит који је корисник кредита исплатио даваоцу кредита у цјелости</w:t>
      </w:r>
      <w:r w:rsidR="008F72FB">
        <w:rPr>
          <w:rFonts w:ascii="Cambria" w:hAnsi="Cambria"/>
          <w:lang w:val="sr-Cyrl-CS"/>
        </w:rPr>
        <w:t>.</w:t>
      </w:r>
    </w:p>
    <w:p w:rsidR="00CF3618" w:rsidRPr="001F35AF" w:rsidRDefault="00CF3618" w:rsidP="008F72FB">
      <w:pPr>
        <w:jc w:val="both"/>
        <w:rPr>
          <w:rFonts w:ascii="Cambria" w:hAnsi="Cambria"/>
          <w:lang w:val="sr-Cyrl-CS"/>
        </w:rPr>
      </w:pPr>
    </w:p>
    <w:p w:rsidR="001F35AF" w:rsidRPr="001F35AF" w:rsidRDefault="001F35AF" w:rsidP="001F35AF">
      <w:pPr>
        <w:jc w:val="center"/>
        <w:rPr>
          <w:rFonts w:ascii="Cambria" w:hAnsi="Cambria"/>
          <w:lang w:val="sr-Cyrl-CS"/>
        </w:rPr>
      </w:pPr>
      <w:r w:rsidRPr="001F35AF">
        <w:rPr>
          <w:rFonts w:ascii="Cambria" w:hAnsi="Cambria"/>
          <w:lang w:val="sr-Cyrl-CS"/>
        </w:rPr>
        <w:t xml:space="preserve">Члан </w:t>
      </w:r>
      <w:r w:rsidR="00443C74">
        <w:rPr>
          <w:rFonts w:ascii="Cambria" w:hAnsi="Cambria"/>
          <w:lang w:val="sr-Cyrl-CS"/>
        </w:rPr>
        <w:t>5</w:t>
      </w:r>
      <w:r w:rsidRPr="001F35AF">
        <w:rPr>
          <w:rFonts w:ascii="Cambria" w:hAnsi="Cambria"/>
          <w:lang w:val="sr-Cyrl-CS"/>
        </w:rPr>
        <w:t>.</w:t>
      </w:r>
    </w:p>
    <w:p w:rsidR="001F35AF" w:rsidRPr="001F35AF" w:rsidRDefault="001F35AF" w:rsidP="001F35AF">
      <w:pPr>
        <w:jc w:val="both"/>
        <w:rPr>
          <w:rFonts w:ascii="Cambria" w:hAnsi="Cambria"/>
          <w:lang w:val="sr-Cyrl-CS"/>
        </w:rPr>
      </w:pPr>
    </w:p>
    <w:p w:rsidR="001F35AF" w:rsidRDefault="00674594" w:rsidP="00674594">
      <w:pPr>
        <w:ind w:firstLine="720"/>
        <w:jc w:val="both"/>
        <w:rPr>
          <w:rFonts w:ascii="Cambria" w:hAnsi="Cambria"/>
          <w:lang w:val="sr-Cyrl-CS"/>
        </w:rPr>
      </w:pPr>
      <w:r>
        <w:rPr>
          <w:rFonts w:ascii="Cambria" w:hAnsi="Cambria"/>
          <w:lang w:val="sr-Cyrl-CS"/>
        </w:rPr>
        <w:t>(</w:t>
      </w:r>
      <w:r w:rsidR="008F72FB">
        <w:rPr>
          <w:rFonts w:ascii="Cambria" w:hAnsi="Cambria"/>
          <w:lang w:val="sr-Cyrl-CS"/>
        </w:rPr>
        <w:t xml:space="preserve">1) </w:t>
      </w:r>
      <w:r w:rsidR="008F72FB" w:rsidRPr="008F72FB">
        <w:rPr>
          <w:rFonts w:ascii="Cambria" w:hAnsi="Cambria"/>
          <w:lang w:val="sr-Cyrl-CS"/>
        </w:rPr>
        <w:t xml:space="preserve">Основ за конверзију кредита представља износ </w:t>
      </w:r>
      <w:r w:rsidR="00C770D2">
        <w:rPr>
          <w:rFonts w:ascii="Cambria" w:hAnsi="Cambria"/>
          <w:lang w:val="sr-Cyrl-CS"/>
        </w:rPr>
        <w:t>у</w:t>
      </w:r>
      <w:r w:rsidR="00DD4D9C">
        <w:rPr>
          <w:rFonts w:ascii="Cambria" w:hAnsi="Cambria"/>
          <w:lang w:val="sr-Cyrl-CS"/>
        </w:rPr>
        <w:t xml:space="preserve"> конвертибилним маркама</w:t>
      </w:r>
      <w:r w:rsidR="00C770D2">
        <w:rPr>
          <w:rFonts w:ascii="Cambria" w:hAnsi="Cambria"/>
          <w:lang w:val="sr-Cyrl-CS"/>
        </w:rPr>
        <w:t xml:space="preserve"> </w:t>
      </w:r>
      <w:r w:rsidR="008F72FB" w:rsidRPr="008F72FB">
        <w:rPr>
          <w:rFonts w:ascii="Cambria" w:hAnsi="Cambria"/>
          <w:lang w:val="sr-Cyrl-CS"/>
        </w:rPr>
        <w:t xml:space="preserve">који је </w:t>
      </w:r>
      <w:r w:rsidR="00EC1C0F">
        <w:rPr>
          <w:rFonts w:ascii="Cambria" w:hAnsi="Cambria"/>
          <w:lang w:val="sr-Cyrl-CS"/>
        </w:rPr>
        <w:t>давалац</w:t>
      </w:r>
      <w:r w:rsidR="008F72FB" w:rsidRPr="008F72FB">
        <w:rPr>
          <w:rFonts w:ascii="Cambria" w:hAnsi="Cambria"/>
          <w:lang w:val="sr-Cyrl-CS"/>
        </w:rPr>
        <w:t xml:space="preserve"> кредита</w:t>
      </w:r>
      <w:r w:rsidR="00EC1C0F">
        <w:rPr>
          <w:rFonts w:ascii="Cambria" w:hAnsi="Cambria"/>
          <w:lang w:val="sr-Cyrl-CS"/>
        </w:rPr>
        <w:t xml:space="preserve"> одобрио кориснику кредита</w:t>
      </w:r>
      <w:r w:rsidR="00E57FAD">
        <w:rPr>
          <w:rFonts w:ascii="Cambria" w:hAnsi="Cambria"/>
          <w:lang w:val="sr-Cyrl-CS"/>
        </w:rPr>
        <w:t>,</w:t>
      </w:r>
      <w:r w:rsidR="002342D3">
        <w:rPr>
          <w:rFonts w:ascii="Cambria" w:hAnsi="Cambria"/>
          <w:lang w:val="sr-Cyrl-CS"/>
        </w:rPr>
        <w:t xml:space="preserve"> и тај износ представља почетну одобрену главницу кредита за анекс уговора</w:t>
      </w:r>
      <w:r w:rsidR="008F72FB">
        <w:rPr>
          <w:rFonts w:ascii="Cambria" w:hAnsi="Cambria"/>
          <w:lang w:val="sr-Cyrl-CS"/>
        </w:rPr>
        <w:t>.</w:t>
      </w:r>
      <w:r w:rsidR="008F72FB" w:rsidRPr="008F72FB">
        <w:rPr>
          <w:rFonts w:ascii="Cambria" w:hAnsi="Cambria"/>
          <w:lang w:val="sr-Cyrl-CS"/>
        </w:rPr>
        <w:t xml:space="preserve"> </w:t>
      </w:r>
    </w:p>
    <w:p w:rsidR="00C770D2" w:rsidRPr="008F72FB" w:rsidRDefault="00626458" w:rsidP="00674594">
      <w:pPr>
        <w:ind w:firstLine="720"/>
        <w:jc w:val="both"/>
        <w:rPr>
          <w:rFonts w:ascii="Cambria" w:hAnsi="Cambria"/>
          <w:lang w:val="sr-Cyrl-CS"/>
        </w:rPr>
      </w:pPr>
      <w:r>
        <w:rPr>
          <w:rFonts w:ascii="Cambria" w:hAnsi="Cambria"/>
          <w:lang w:val="sr-Cyrl-CS"/>
        </w:rPr>
        <w:t>(2) П</w:t>
      </w:r>
      <w:r w:rsidRPr="00626458">
        <w:rPr>
          <w:rFonts w:ascii="Cambria" w:hAnsi="Cambria"/>
          <w:lang w:val="sr-Cyrl-CS"/>
        </w:rPr>
        <w:t xml:space="preserve">ротувриједности </w:t>
      </w:r>
      <w:r>
        <w:rPr>
          <w:rFonts w:ascii="Cambria" w:hAnsi="Cambria"/>
          <w:lang w:val="sr-Cyrl-CS"/>
        </w:rPr>
        <w:t xml:space="preserve">износа из става </w:t>
      </w:r>
      <w:r w:rsidR="00CF3618">
        <w:rPr>
          <w:rFonts w:ascii="Cambria" w:hAnsi="Cambria"/>
          <w:lang w:val="sr-Cyrl-CS"/>
        </w:rPr>
        <w:t>(</w:t>
      </w:r>
      <w:r w:rsidR="00C770D2">
        <w:rPr>
          <w:rFonts w:ascii="Cambria" w:hAnsi="Cambria"/>
          <w:lang w:val="sr-Cyrl-CS"/>
        </w:rPr>
        <w:t>1</w:t>
      </w:r>
      <w:r w:rsidR="00CF3618">
        <w:rPr>
          <w:rFonts w:ascii="Cambria" w:hAnsi="Cambria"/>
          <w:lang w:val="sr-Cyrl-CS"/>
        </w:rPr>
        <w:t>)</w:t>
      </w:r>
      <w:r w:rsidR="00C770D2">
        <w:rPr>
          <w:rFonts w:ascii="Cambria" w:hAnsi="Cambria"/>
          <w:lang w:val="sr-Cyrl-CS"/>
        </w:rPr>
        <w:t xml:space="preserve"> овог члана </w:t>
      </w:r>
      <w:r>
        <w:rPr>
          <w:rFonts w:ascii="Cambria" w:hAnsi="Cambria"/>
          <w:lang w:val="sr-Cyrl-CS"/>
        </w:rPr>
        <w:t>дава</w:t>
      </w:r>
      <w:r w:rsidR="00D87936">
        <w:rPr>
          <w:rFonts w:ascii="Cambria" w:hAnsi="Cambria"/>
          <w:lang w:val="sr-Cyrl-CS"/>
        </w:rPr>
        <w:t>ла</w:t>
      </w:r>
      <w:r>
        <w:rPr>
          <w:rFonts w:ascii="Cambria" w:hAnsi="Cambria"/>
          <w:lang w:val="sr-Cyrl-CS"/>
        </w:rPr>
        <w:t>ц кредита ћ</w:t>
      </w:r>
      <w:r w:rsidR="00C770D2">
        <w:rPr>
          <w:rFonts w:ascii="Cambria" w:hAnsi="Cambria"/>
          <w:lang w:val="sr-Cyrl-CS"/>
        </w:rPr>
        <w:t>е изра</w:t>
      </w:r>
      <w:r>
        <w:rPr>
          <w:rFonts w:ascii="Cambria" w:hAnsi="Cambria"/>
          <w:lang w:val="sr-Cyrl-CS"/>
        </w:rPr>
        <w:t xml:space="preserve">зити </w:t>
      </w:r>
      <w:r w:rsidR="002342D3">
        <w:rPr>
          <w:rFonts w:ascii="Cambria" w:hAnsi="Cambria"/>
          <w:lang w:val="sr-Cyrl-CS"/>
        </w:rPr>
        <w:t>на дан закључења уговора о кредиту са валутном клаузулом у</w:t>
      </w:r>
      <w:r w:rsidR="002342D3" w:rsidRPr="002342D3">
        <w:t xml:space="preserve"> </w:t>
      </w:r>
      <w:r w:rsidR="002342D3" w:rsidRPr="002342D3">
        <w:rPr>
          <w:rFonts w:ascii="Cambria" w:hAnsi="Cambria"/>
          <w:lang w:val="sr-Cyrl-CS"/>
        </w:rPr>
        <w:t>CHF</w:t>
      </w:r>
      <w:r w:rsidR="00C770D2">
        <w:rPr>
          <w:rFonts w:ascii="Cambria" w:hAnsi="Cambria"/>
          <w:lang w:val="sr-Cyrl-CS"/>
        </w:rPr>
        <w:t xml:space="preserve">. </w:t>
      </w:r>
    </w:p>
    <w:p w:rsidR="001F35AF" w:rsidRPr="001F35AF" w:rsidRDefault="001F35AF" w:rsidP="001F35AF">
      <w:pPr>
        <w:jc w:val="both"/>
        <w:rPr>
          <w:rFonts w:ascii="Cambria" w:hAnsi="Cambria"/>
          <w:lang w:val="sr-Cyrl-CS"/>
        </w:rPr>
      </w:pPr>
    </w:p>
    <w:p w:rsidR="001F35AF" w:rsidRPr="001F35AF" w:rsidRDefault="001F35AF" w:rsidP="001F35AF">
      <w:pPr>
        <w:jc w:val="center"/>
        <w:rPr>
          <w:rFonts w:ascii="Cambria" w:hAnsi="Cambria"/>
          <w:lang w:val="sr-Cyrl-CS"/>
        </w:rPr>
      </w:pPr>
      <w:r w:rsidRPr="001F35AF">
        <w:rPr>
          <w:rFonts w:ascii="Cambria" w:hAnsi="Cambria"/>
          <w:lang w:val="sr-Cyrl-CS"/>
        </w:rPr>
        <w:t>Члан 6.</w:t>
      </w:r>
    </w:p>
    <w:p w:rsidR="001F35AF" w:rsidRPr="001F35AF" w:rsidRDefault="001F35AF" w:rsidP="001F35AF">
      <w:pPr>
        <w:jc w:val="both"/>
        <w:rPr>
          <w:rFonts w:ascii="Cambria" w:hAnsi="Cambria"/>
          <w:lang w:val="sr-Cyrl-CS"/>
        </w:rPr>
      </w:pPr>
    </w:p>
    <w:p w:rsidR="00697899" w:rsidRPr="00697899" w:rsidRDefault="00697899" w:rsidP="00697899">
      <w:pPr>
        <w:ind w:firstLine="720"/>
        <w:jc w:val="both"/>
        <w:rPr>
          <w:rFonts w:ascii="Cambria" w:hAnsi="Cambria"/>
          <w:lang w:val="sr-Cyrl-CS"/>
        </w:rPr>
      </w:pPr>
      <w:r>
        <w:rPr>
          <w:rFonts w:ascii="Cambria" w:hAnsi="Cambria"/>
          <w:lang w:val="sr-Cyrl-CS"/>
        </w:rPr>
        <w:t xml:space="preserve">(1) </w:t>
      </w:r>
      <w:r w:rsidR="00CD4A2C" w:rsidRPr="00697899">
        <w:rPr>
          <w:rFonts w:ascii="Cambria" w:hAnsi="Cambria"/>
          <w:lang w:val="sr-Cyrl-CS"/>
        </w:rPr>
        <w:t>За намјене припреме анекса уговора о кредиту, давалац кредита ће извршити конверзију кредита одобрених са валутном клаузулом у CHF по стању на дан закључења уговора о кредиту</w:t>
      </w:r>
      <w:r w:rsidRPr="00697899">
        <w:rPr>
          <w:rFonts w:ascii="Cambria" w:hAnsi="Cambria"/>
          <w:lang w:val="sr-Cyrl-CS"/>
        </w:rPr>
        <w:t>.</w:t>
      </w:r>
      <w:r w:rsidR="00CD4A2C" w:rsidRPr="00697899">
        <w:rPr>
          <w:rFonts w:ascii="Cambria" w:hAnsi="Cambria"/>
          <w:lang w:val="sr-Cyrl-CS"/>
        </w:rPr>
        <w:t xml:space="preserve"> </w:t>
      </w:r>
    </w:p>
    <w:p w:rsidR="00697899" w:rsidRDefault="00697899" w:rsidP="00697899">
      <w:pPr>
        <w:ind w:firstLine="720"/>
        <w:jc w:val="both"/>
        <w:rPr>
          <w:rFonts w:ascii="Cambria" w:hAnsi="Cambria"/>
          <w:lang w:val="sr-Cyrl-CS"/>
        </w:rPr>
      </w:pPr>
      <w:r>
        <w:rPr>
          <w:rFonts w:ascii="Cambria" w:hAnsi="Cambria"/>
          <w:lang w:val="sr-Cyrl-CS"/>
        </w:rPr>
        <w:t xml:space="preserve"> (2) К</w:t>
      </w:r>
      <w:r w:rsidR="00CD4A2C" w:rsidRPr="00697899">
        <w:rPr>
          <w:rFonts w:ascii="Cambria" w:hAnsi="Cambria"/>
          <w:lang w:val="sr-Cyrl-CS"/>
        </w:rPr>
        <w:t>орисни</w:t>
      </w:r>
      <w:r w:rsidRPr="00697899">
        <w:rPr>
          <w:rFonts w:ascii="Cambria" w:hAnsi="Cambria"/>
          <w:lang w:val="sr-Cyrl-CS"/>
        </w:rPr>
        <w:t>ци</w:t>
      </w:r>
      <w:r w:rsidR="00CD4A2C" w:rsidRPr="00697899">
        <w:rPr>
          <w:rFonts w:ascii="Cambria" w:hAnsi="Cambria"/>
          <w:lang w:val="sr-Cyrl-CS"/>
        </w:rPr>
        <w:t xml:space="preserve">ма кредита презентоваће се нови ануитетни план отплате </w:t>
      </w:r>
      <w:r w:rsidRPr="00697899">
        <w:rPr>
          <w:rFonts w:ascii="Cambria" w:hAnsi="Cambria"/>
          <w:lang w:val="sr-Cyrl-CS"/>
        </w:rPr>
        <w:t>почев од дана закључења уговора о кредиту са валутном клаузулом у CHF узимајући у обзир све промјене референтне каматне стопе и остале промјене</w:t>
      </w:r>
      <w:r>
        <w:rPr>
          <w:rFonts w:ascii="Cambria" w:hAnsi="Cambria"/>
          <w:lang w:val="sr-Cyrl-CS"/>
        </w:rPr>
        <w:t>.</w:t>
      </w:r>
      <w:r w:rsidR="00CD4A2C" w:rsidRPr="00697899">
        <w:rPr>
          <w:rFonts w:ascii="Cambria" w:hAnsi="Cambria"/>
          <w:lang w:val="sr-Cyrl-CS"/>
        </w:rPr>
        <w:t xml:space="preserve"> </w:t>
      </w:r>
    </w:p>
    <w:p w:rsidR="001F35AF" w:rsidRPr="00697899" w:rsidRDefault="00697899" w:rsidP="00697899">
      <w:pPr>
        <w:ind w:firstLine="720"/>
        <w:jc w:val="both"/>
        <w:rPr>
          <w:rFonts w:ascii="Cambria" w:hAnsi="Cambria"/>
          <w:lang w:val="sr-Cyrl-CS"/>
        </w:rPr>
      </w:pPr>
      <w:r>
        <w:rPr>
          <w:rFonts w:ascii="Cambria" w:hAnsi="Cambria"/>
          <w:lang w:val="sr-Cyrl-CS"/>
        </w:rPr>
        <w:t xml:space="preserve">(3) Нови ануитетни план отплате кредита обрачунаће се </w:t>
      </w:r>
      <w:r w:rsidRPr="00697899">
        <w:rPr>
          <w:rFonts w:ascii="Cambria" w:hAnsi="Cambria"/>
          <w:lang w:val="sr-Cyrl-CS"/>
        </w:rPr>
        <w:t xml:space="preserve">са </w:t>
      </w:r>
      <w:r w:rsidR="00CD4A2C" w:rsidRPr="00697899">
        <w:rPr>
          <w:rFonts w:ascii="Cambria" w:hAnsi="Cambria"/>
          <w:lang w:val="sr-Cyrl-CS"/>
        </w:rPr>
        <w:t>фиксн</w:t>
      </w:r>
      <w:r w:rsidRPr="00697899">
        <w:rPr>
          <w:rFonts w:ascii="Cambria" w:hAnsi="Cambria"/>
          <w:lang w:val="sr-Cyrl-CS"/>
        </w:rPr>
        <w:t>ом</w:t>
      </w:r>
      <w:r w:rsidR="00CD4A2C" w:rsidRPr="00697899">
        <w:rPr>
          <w:rFonts w:ascii="Cambria" w:hAnsi="Cambria"/>
          <w:lang w:val="sr-Cyrl-CS"/>
        </w:rPr>
        <w:t xml:space="preserve"> каматн</w:t>
      </w:r>
      <w:r w:rsidRPr="00697899">
        <w:rPr>
          <w:rFonts w:ascii="Cambria" w:hAnsi="Cambria"/>
          <w:lang w:val="sr-Cyrl-CS"/>
        </w:rPr>
        <w:t>ом</w:t>
      </w:r>
      <w:r w:rsidR="00CD4A2C" w:rsidRPr="00697899">
        <w:rPr>
          <w:rFonts w:ascii="Cambria" w:hAnsi="Cambria"/>
          <w:lang w:val="sr-Cyrl-CS"/>
        </w:rPr>
        <w:t xml:space="preserve"> стоп</w:t>
      </w:r>
      <w:r w:rsidRPr="00697899">
        <w:rPr>
          <w:rFonts w:ascii="Cambria" w:hAnsi="Cambria"/>
          <w:lang w:val="sr-Cyrl-CS"/>
        </w:rPr>
        <w:t>ом о</w:t>
      </w:r>
      <w:r w:rsidR="00CD4A2C" w:rsidRPr="00697899">
        <w:rPr>
          <w:rFonts w:ascii="Cambria" w:hAnsi="Cambria"/>
          <w:lang w:val="sr-Cyrl-CS"/>
        </w:rPr>
        <w:t>д 5%</w:t>
      </w:r>
      <w:r w:rsidRPr="00697899">
        <w:rPr>
          <w:rFonts w:ascii="Cambria" w:hAnsi="Cambria"/>
          <w:lang w:val="sr-Cyrl-CS"/>
        </w:rPr>
        <w:t xml:space="preserve"> </w:t>
      </w:r>
      <w:r>
        <w:rPr>
          <w:rFonts w:ascii="Cambria" w:hAnsi="Cambria"/>
          <w:lang w:val="sr-Cyrl-CS"/>
        </w:rPr>
        <w:t>на</w:t>
      </w:r>
      <w:r w:rsidRPr="00697899">
        <w:rPr>
          <w:rFonts w:ascii="Cambria" w:hAnsi="Cambria"/>
          <w:lang w:val="sr-Cyrl-CS"/>
        </w:rPr>
        <w:t xml:space="preserve"> укупан износ </w:t>
      </w:r>
      <w:r w:rsidR="003B00C8">
        <w:rPr>
          <w:rFonts w:ascii="Cambria" w:hAnsi="Cambria"/>
          <w:lang w:val="sr-Cyrl-CS"/>
        </w:rPr>
        <w:t>кредита</w:t>
      </w:r>
      <w:r w:rsidRPr="00697899">
        <w:t xml:space="preserve"> </w:t>
      </w:r>
      <w:r w:rsidRPr="00697899">
        <w:rPr>
          <w:rFonts w:ascii="Cambria" w:hAnsi="Cambria"/>
          <w:lang w:val="sr-Cyrl-CS"/>
        </w:rPr>
        <w:t>почев од дана закључења уговора о кредиту са валутном клаузулом у CHF.</w:t>
      </w:r>
      <w:r w:rsidR="00CD4A2C" w:rsidRPr="00697899">
        <w:rPr>
          <w:rFonts w:ascii="Cambria" w:hAnsi="Cambria"/>
          <w:lang w:val="sr-Cyrl-CS"/>
        </w:rPr>
        <w:t xml:space="preserve"> </w:t>
      </w:r>
    </w:p>
    <w:p w:rsidR="001F35AF" w:rsidRPr="001F35AF" w:rsidRDefault="00F662CB" w:rsidP="001F35AF">
      <w:pPr>
        <w:jc w:val="both"/>
        <w:rPr>
          <w:rFonts w:ascii="Cambria" w:hAnsi="Cambria"/>
          <w:lang w:val="sr-Cyrl-CS"/>
        </w:rPr>
      </w:pPr>
      <w:r>
        <w:rPr>
          <w:rFonts w:ascii="Cambria" w:hAnsi="Cambria"/>
          <w:lang w:val="sr-Cyrl-CS"/>
        </w:rPr>
        <w:t xml:space="preserve"> </w:t>
      </w:r>
      <w:r w:rsidR="00F22619">
        <w:rPr>
          <w:rFonts w:ascii="Cambria" w:hAnsi="Cambria"/>
          <w:lang w:val="sr-Cyrl-CS"/>
        </w:rPr>
        <w:t xml:space="preserve">  </w:t>
      </w:r>
    </w:p>
    <w:p w:rsidR="001F35AF" w:rsidRPr="001F35AF" w:rsidRDefault="001F35AF" w:rsidP="001F35AF">
      <w:pPr>
        <w:jc w:val="center"/>
        <w:rPr>
          <w:rFonts w:ascii="Cambria" w:hAnsi="Cambria"/>
          <w:lang w:val="sr-Cyrl-CS"/>
        </w:rPr>
      </w:pPr>
      <w:r w:rsidRPr="001F35AF">
        <w:rPr>
          <w:rFonts w:ascii="Cambria" w:hAnsi="Cambria"/>
          <w:lang w:val="sr-Cyrl-CS"/>
        </w:rPr>
        <w:t>Члан 7.</w:t>
      </w:r>
    </w:p>
    <w:p w:rsidR="001F35AF" w:rsidRPr="001F35AF" w:rsidRDefault="001F35AF" w:rsidP="001F35AF">
      <w:pPr>
        <w:jc w:val="both"/>
        <w:rPr>
          <w:rFonts w:ascii="Cambria" w:hAnsi="Cambria"/>
          <w:lang w:val="sr-Cyrl-CS"/>
        </w:rPr>
      </w:pPr>
    </w:p>
    <w:p w:rsidR="00D353F5" w:rsidRDefault="00032606" w:rsidP="00032606">
      <w:pPr>
        <w:ind w:firstLine="720"/>
        <w:jc w:val="both"/>
        <w:rPr>
          <w:rFonts w:ascii="Cambria" w:hAnsi="Cambria"/>
          <w:lang w:val="sr-Cyrl-CS"/>
        </w:rPr>
      </w:pPr>
      <w:r>
        <w:rPr>
          <w:rFonts w:ascii="Cambria" w:hAnsi="Cambria"/>
          <w:lang w:val="sr-Cyrl-CS"/>
        </w:rPr>
        <w:t xml:space="preserve">(1) </w:t>
      </w:r>
      <w:r w:rsidR="00D353F5">
        <w:rPr>
          <w:rFonts w:ascii="Cambria" w:hAnsi="Cambria"/>
          <w:lang w:val="sr-Cyrl-CS"/>
        </w:rPr>
        <w:t>Дава</w:t>
      </w:r>
      <w:r w:rsidR="003B00C8">
        <w:rPr>
          <w:rFonts w:ascii="Cambria" w:hAnsi="Cambria"/>
          <w:lang w:val="sr-Cyrl-CS"/>
        </w:rPr>
        <w:t>ла</w:t>
      </w:r>
      <w:r w:rsidR="00D353F5">
        <w:rPr>
          <w:rFonts w:ascii="Cambria" w:hAnsi="Cambria"/>
          <w:lang w:val="sr-Cyrl-CS"/>
        </w:rPr>
        <w:t xml:space="preserve">ц кредита ће утврдити износ свих уплата корисника кредита </w:t>
      </w:r>
      <w:r w:rsidR="00FD05E3" w:rsidRPr="00FD05E3">
        <w:rPr>
          <w:rFonts w:ascii="Cambria" w:hAnsi="Cambria"/>
          <w:lang w:val="sr-Cyrl-CS"/>
        </w:rPr>
        <w:t xml:space="preserve">за кредите са валутном клаузулом у CHF </w:t>
      </w:r>
      <w:r w:rsidR="00D353F5">
        <w:rPr>
          <w:rFonts w:ascii="Cambria" w:hAnsi="Cambria"/>
          <w:lang w:val="sr-Cyrl-CS"/>
        </w:rPr>
        <w:t xml:space="preserve">и утврдити разлику тог износа са новим ануитетним планом на дан закључења анекса уговора.  </w:t>
      </w:r>
    </w:p>
    <w:p w:rsidR="001F35AF" w:rsidRPr="00032606" w:rsidRDefault="00D353F5" w:rsidP="00032606">
      <w:pPr>
        <w:ind w:firstLine="720"/>
        <w:jc w:val="both"/>
        <w:rPr>
          <w:rFonts w:ascii="Cambria" w:hAnsi="Cambria"/>
          <w:lang w:val="sr-Cyrl-CS"/>
        </w:rPr>
      </w:pPr>
      <w:r>
        <w:rPr>
          <w:rFonts w:ascii="Cambria" w:hAnsi="Cambria"/>
          <w:lang w:val="sr-Cyrl-CS"/>
        </w:rPr>
        <w:t xml:space="preserve">(2) </w:t>
      </w:r>
      <w:r w:rsidR="00032606" w:rsidRPr="00032606">
        <w:rPr>
          <w:rFonts w:ascii="Cambria" w:hAnsi="Cambria"/>
          <w:lang w:val="sr-Cyrl-CS"/>
        </w:rPr>
        <w:t>Ако</w:t>
      </w:r>
      <w:r w:rsidR="00A61F82" w:rsidRPr="00032606">
        <w:rPr>
          <w:rFonts w:ascii="Cambria" w:hAnsi="Cambria"/>
          <w:lang w:val="sr-Cyrl-CS"/>
        </w:rPr>
        <w:t xml:space="preserve"> је у</w:t>
      </w:r>
      <w:r w:rsidR="00F662CB" w:rsidRPr="00032606">
        <w:rPr>
          <w:rFonts w:ascii="Cambria" w:hAnsi="Cambria"/>
          <w:lang w:val="sr-Cyrl-CS"/>
        </w:rPr>
        <w:t xml:space="preserve">купан уплаћен износ за кредите </w:t>
      </w:r>
      <w:r w:rsidR="00CF3618">
        <w:rPr>
          <w:rFonts w:ascii="Cambria" w:hAnsi="Cambria"/>
          <w:lang w:val="sr-Cyrl-CS"/>
        </w:rPr>
        <w:t>са валутном клаузулом</w:t>
      </w:r>
      <w:r w:rsidR="00F662CB" w:rsidRPr="00032606">
        <w:rPr>
          <w:rFonts w:ascii="Cambria" w:hAnsi="Cambria"/>
          <w:lang w:val="sr-Cyrl-CS"/>
        </w:rPr>
        <w:t xml:space="preserve"> у CHF</w:t>
      </w:r>
      <w:r w:rsidR="00A61F82" w:rsidRPr="00032606">
        <w:rPr>
          <w:rFonts w:ascii="Cambria" w:hAnsi="Cambria"/>
          <w:lang w:val="sr-Cyrl-CS"/>
        </w:rPr>
        <w:t xml:space="preserve"> већи од </w:t>
      </w:r>
      <w:r w:rsidR="00032606" w:rsidRPr="00032606">
        <w:rPr>
          <w:rFonts w:ascii="Cambria" w:hAnsi="Cambria"/>
          <w:lang w:val="sr-Cyrl-CS"/>
        </w:rPr>
        <w:t>мјесечних ануитета</w:t>
      </w:r>
      <w:r w:rsidR="00A61F82" w:rsidRPr="00032606">
        <w:rPr>
          <w:rFonts w:ascii="Cambria" w:hAnsi="Cambria"/>
          <w:lang w:val="sr-Cyrl-CS"/>
        </w:rPr>
        <w:t xml:space="preserve"> новог плана отплате кредита </w:t>
      </w:r>
      <w:r w:rsidR="00CF3618">
        <w:rPr>
          <w:rFonts w:ascii="Cambria" w:hAnsi="Cambria"/>
          <w:lang w:val="sr-Cyrl-CS"/>
        </w:rPr>
        <w:t>са валутном клаузулом</w:t>
      </w:r>
      <w:r w:rsidR="00A61F82" w:rsidRPr="00032606">
        <w:rPr>
          <w:rFonts w:ascii="Cambria" w:hAnsi="Cambria"/>
          <w:lang w:val="sr-Cyrl-CS"/>
        </w:rPr>
        <w:t xml:space="preserve"> у  </w:t>
      </w:r>
      <w:r w:rsidR="003B00C8">
        <w:rPr>
          <w:rFonts w:ascii="Cambria" w:hAnsi="Cambria"/>
          <w:lang w:val="sr-Cyrl-CS"/>
        </w:rPr>
        <w:t>КМ</w:t>
      </w:r>
      <w:r w:rsidR="00A61F82" w:rsidRPr="00032606">
        <w:rPr>
          <w:rFonts w:ascii="Cambria" w:hAnsi="Cambria"/>
          <w:lang w:val="sr-Cyrl-CS"/>
        </w:rPr>
        <w:t xml:space="preserve"> </w:t>
      </w:r>
      <w:r w:rsidR="00CF3618">
        <w:rPr>
          <w:rFonts w:ascii="Cambria" w:hAnsi="Cambria"/>
          <w:lang w:val="sr-Cyrl-CS"/>
        </w:rPr>
        <w:t>на дан закључења анекса уговора тај износ ће се</w:t>
      </w:r>
      <w:r w:rsidR="00A61F82" w:rsidRPr="00032606">
        <w:rPr>
          <w:rFonts w:ascii="Cambria" w:hAnsi="Cambria"/>
          <w:lang w:val="sr-Cyrl-CS"/>
        </w:rPr>
        <w:t xml:space="preserve"> сматра</w:t>
      </w:r>
      <w:r w:rsidR="00CF3618">
        <w:rPr>
          <w:rFonts w:ascii="Cambria" w:hAnsi="Cambria"/>
          <w:lang w:val="sr-Cyrl-CS"/>
        </w:rPr>
        <w:t>ти</w:t>
      </w:r>
      <w:r w:rsidR="00D0299A">
        <w:rPr>
          <w:rFonts w:ascii="Cambria" w:hAnsi="Cambria"/>
          <w:lang w:val="sr-Cyrl-CS"/>
        </w:rPr>
        <w:t xml:space="preserve"> пре</w:t>
      </w:r>
      <w:r w:rsidR="00A61F82" w:rsidRPr="00032606">
        <w:rPr>
          <w:rFonts w:ascii="Cambria" w:hAnsi="Cambria"/>
          <w:lang w:val="sr-Cyrl-CS"/>
        </w:rPr>
        <w:t xml:space="preserve">платом корисника кредита и користиће се за плаћање будућих </w:t>
      </w:r>
      <w:r w:rsidR="00CF3618">
        <w:rPr>
          <w:rFonts w:ascii="Cambria" w:hAnsi="Cambria"/>
          <w:lang w:val="sr-Cyrl-CS"/>
        </w:rPr>
        <w:t>мјесечних ануитета</w:t>
      </w:r>
      <w:r w:rsidR="00E57FAD">
        <w:rPr>
          <w:rFonts w:ascii="Cambria" w:hAnsi="Cambria"/>
          <w:lang w:val="sr-Cyrl-CS"/>
        </w:rPr>
        <w:t xml:space="preserve"> </w:t>
      </w:r>
      <w:r w:rsidR="003B00C8">
        <w:rPr>
          <w:rFonts w:ascii="Cambria" w:hAnsi="Cambria"/>
          <w:lang w:val="sr-Cyrl-CS"/>
        </w:rPr>
        <w:t>до</w:t>
      </w:r>
      <w:r w:rsidR="00CF3618">
        <w:rPr>
          <w:rFonts w:ascii="Cambria" w:hAnsi="Cambria"/>
          <w:lang w:val="sr-Cyrl-CS"/>
        </w:rPr>
        <w:t xml:space="preserve"> 50%</w:t>
      </w:r>
      <w:r w:rsidR="00E57FAD">
        <w:rPr>
          <w:rFonts w:ascii="Cambria" w:hAnsi="Cambria"/>
          <w:lang w:val="sr-Cyrl-CS"/>
        </w:rPr>
        <w:t xml:space="preserve"> доспјелог ануитета</w:t>
      </w:r>
      <w:r w:rsidR="00032606" w:rsidRPr="00032606">
        <w:rPr>
          <w:rFonts w:ascii="Cambria" w:hAnsi="Cambria"/>
          <w:lang w:val="sr-Cyrl-CS"/>
        </w:rPr>
        <w:t>.</w:t>
      </w:r>
      <w:r w:rsidR="00A61F82" w:rsidRPr="00032606">
        <w:rPr>
          <w:rFonts w:ascii="Cambria" w:hAnsi="Cambria"/>
          <w:lang w:val="sr-Cyrl-CS"/>
        </w:rPr>
        <w:t xml:space="preserve"> </w:t>
      </w:r>
    </w:p>
    <w:p w:rsidR="00AD57E6" w:rsidRDefault="00032606" w:rsidP="00AD57E6">
      <w:pPr>
        <w:ind w:firstLine="720"/>
        <w:jc w:val="both"/>
        <w:rPr>
          <w:rFonts w:ascii="Cambria" w:hAnsi="Cambria"/>
          <w:lang w:val="sr-Cyrl-CS"/>
        </w:rPr>
      </w:pPr>
      <w:r>
        <w:rPr>
          <w:rFonts w:ascii="Cambria" w:hAnsi="Cambria"/>
          <w:lang w:val="sr-Cyrl-CS"/>
        </w:rPr>
        <w:t>(</w:t>
      </w:r>
      <w:r w:rsidR="00CF3618">
        <w:rPr>
          <w:rFonts w:ascii="Cambria" w:hAnsi="Cambria"/>
          <w:lang w:val="sr-Cyrl-CS"/>
        </w:rPr>
        <w:t>3</w:t>
      </w:r>
      <w:r>
        <w:rPr>
          <w:rFonts w:ascii="Cambria" w:hAnsi="Cambria"/>
          <w:lang w:val="sr-Cyrl-CS"/>
        </w:rPr>
        <w:t xml:space="preserve">) Ако </w:t>
      </w:r>
      <w:r w:rsidR="00CF3618">
        <w:rPr>
          <w:rFonts w:ascii="Cambria" w:hAnsi="Cambria"/>
          <w:lang w:val="sr-Cyrl-CS"/>
        </w:rPr>
        <w:t xml:space="preserve">је </w:t>
      </w:r>
      <w:r w:rsidR="00D0299A">
        <w:rPr>
          <w:rFonts w:ascii="Cambria" w:hAnsi="Cambria"/>
          <w:lang w:val="sr-Cyrl-CS"/>
        </w:rPr>
        <w:t>износ пре</w:t>
      </w:r>
      <w:r>
        <w:rPr>
          <w:rFonts w:ascii="Cambria" w:hAnsi="Cambria"/>
          <w:lang w:val="sr-Cyrl-CS"/>
        </w:rPr>
        <w:t xml:space="preserve">плате </w:t>
      </w:r>
      <w:r w:rsidR="00CF3618">
        <w:rPr>
          <w:rFonts w:ascii="Cambria" w:hAnsi="Cambria"/>
          <w:lang w:val="sr-Cyrl-CS"/>
        </w:rPr>
        <w:t>већи од</w:t>
      </w:r>
      <w:r>
        <w:rPr>
          <w:rFonts w:ascii="Cambria" w:hAnsi="Cambria"/>
          <w:lang w:val="sr-Cyrl-CS"/>
        </w:rPr>
        <w:t xml:space="preserve"> укуп</w:t>
      </w:r>
      <w:r w:rsidR="00CF3618">
        <w:rPr>
          <w:rFonts w:ascii="Cambria" w:hAnsi="Cambria"/>
          <w:lang w:val="sr-Cyrl-CS"/>
        </w:rPr>
        <w:t>ног</w:t>
      </w:r>
      <w:r>
        <w:rPr>
          <w:rFonts w:ascii="Cambria" w:hAnsi="Cambria"/>
          <w:lang w:val="sr-Cyrl-CS"/>
        </w:rPr>
        <w:t xml:space="preserve"> износ</w:t>
      </w:r>
      <w:r w:rsidR="00CF3618">
        <w:rPr>
          <w:rFonts w:ascii="Cambria" w:hAnsi="Cambria"/>
          <w:lang w:val="sr-Cyrl-CS"/>
        </w:rPr>
        <w:t>а</w:t>
      </w:r>
      <w:r>
        <w:rPr>
          <w:rFonts w:ascii="Cambria" w:hAnsi="Cambria"/>
          <w:lang w:val="sr-Cyrl-CS"/>
        </w:rPr>
        <w:t xml:space="preserve"> ануитета новог </w:t>
      </w:r>
      <w:r w:rsidR="00CF3618">
        <w:rPr>
          <w:rFonts w:ascii="Cambria" w:hAnsi="Cambria"/>
          <w:lang w:val="sr-Cyrl-CS"/>
        </w:rPr>
        <w:t xml:space="preserve">ануитетног </w:t>
      </w:r>
      <w:r>
        <w:rPr>
          <w:rFonts w:ascii="Cambria" w:hAnsi="Cambria"/>
          <w:lang w:val="sr-Cyrl-CS"/>
        </w:rPr>
        <w:t xml:space="preserve">плана </w:t>
      </w:r>
      <w:r w:rsidR="00E57FAD">
        <w:rPr>
          <w:rFonts w:ascii="Cambria" w:hAnsi="Cambria"/>
          <w:lang w:val="sr-Cyrl-CS"/>
        </w:rPr>
        <w:t xml:space="preserve">на дан конверзије кредита </w:t>
      </w:r>
      <w:r w:rsidR="003B00C8">
        <w:rPr>
          <w:rFonts w:ascii="Cambria" w:hAnsi="Cambria"/>
          <w:lang w:val="sr-Cyrl-CS"/>
        </w:rPr>
        <w:t>давала</w:t>
      </w:r>
      <w:r>
        <w:rPr>
          <w:rFonts w:ascii="Cambria" w:hAnsi="Cambria"/>
          <w:lang w:val="sr-Cyrl-CS"/>
        </w:rPr>
        <w:t>ц кре</w:t>
      </w:r>
      <w:r w:rsidR="00AD57E6">
        <w:rPr>
          <w:rFonts w:ascii="Cambria" w:hAnsi="Cambria"/>
          <w:lang w:val="sr-Cyrl-CS"/>
        </w:rPr>
        <w:t xml:space="preserve">дита је обавезан да ту разлику врати кориснику кредита у </w:t>
      </w:r>
      <w:r w:rsidR="00CF3618">
        <w:rPr>
          <w:rFonts w:ascii="Cambria" w:hAnsi="Cambria"/>
          <w:lang w:val="sr-Cyrl-CS"/>
        </w:rPr>
        <w:t xml:space="preserve">року </w:t>
      </w:r>
      <w:r w:rsidR="00E57FAD">
        <w:rPr>
          <w:rFonts w:ascii="Cambria" w:hAnsi="Cambria"/>
          <w:lang w:val="sr-Cyrl-CS"/>
        </w:rPr>
        <w:t>до</w:t>
      </w:r>
      <w:r w:rsidR="00CF3618">
        <w:rPr>
          <w:rFonts w:ascii="Cambria" w:hAnsi="Cambria"/>
          <w:lang w:val="sr-Cyrl-CS"/>
        </w:rPr>
        <w:t xml:space="preserve"> двије године</w:t>
      </w:r>
      <w:r w:rsidR="00AD57E6">
        <w:rPr>
          <w:rFonts w:ascii="Cambria" w:hAnsi="Cambria"/>
          <w:lang w:val="sr-Cyrl-CS"/>
        </w:rPr>
        <w:t>.</w:t>
      </w:r>
    </w:p>
    <w:p w:rsidR="00D23CAA" w:rsidRDefault="00D23CAA" w:rsidP="00AD57E6">
      <w:pPr>
        <w:ind w:firstLine="720"/>
        <w:jc w:val="both"/>
        <w:rPr>
          <w:rFonts w:ascii="Cambria" w:hAnsi="Cambria"/>
          <w:lang w:val="sr-Cyrl-CS"/>
        </w:rPr>
      </w:pPr>
      <w:r>
        <w:rPr>
          <w:rFonts w:ascii="Cambria" w:hAnsi="Cambria"/>
          <w:lang w:val="sr-Cyrl-CS"/>
        </w:rPr>
        <w:t>(</w:t>
      </w:r>
      <w:r w:rsidR="003A74AA">
        <w:rPr>
          <w:rFonts w:ascii="Cambria" w:hAnsi="Cambria"/>
          <w:lang w:val="sr-Cyrl-CS"/>
        </w:rPr>
        <w:t>4</w:t>
      </w:r>
      <w:r>
        <w:rPr>
          <w:rFonts w:ascii="Cambria" w:hAnsi="Cambria"/>
          <w:lang w:val="sr-Cyrl-CS"/>
        </w:rPr>
        <w:t xml:space="preserve">) Ако је износ уплата корисника кредита </w:t>
      </w:r>
      <w:r w:rsidR="00FD05E3" w:rsidRPr="00FD05E3">
        <w:rPr>
          <w:rFonts w:ascii="Cambria" w:hAnsi="Cambria"/>
          <w:lang w:val="sr-Cyrl-CS"/>
        </w:rPr>
        <w:t xml:space="preserve">за кредите са валутном клаузулом у CHF </w:t>
      </w:r>
      <w:r>
        <w:rPr>
          <w:rFonts w:ascii="Cambria" w:hAnsi="Cambria"/>
          <w:lang w:val="sr-Cyrl-CS"/>
        </w:rPr>
        <w:t>мањи од износа ануитета новог ануитетног плана на дан закључивања анекса уговора корисник кредита је обавезан ту разлику надокнадити</w:t>
      </w:r>
      <w:r w:rsidR="003A74AA">
        <w:rPr>
          <w:rFonts w:ascii="Cambria" w:hAnsi="Cambria"/>
          <w:lang w:val="sr-Cyrl-CS"/>
        </w:rPr>
        <w:t xml:space="preserve"> у року </w:t>
      </w:r>
      <w:r w:rsidR="00E57FAD">
        <w:rPr>
          <w:rFonts w:ascii="Cambria" w:hAnsi="Cambria"/>
          <w:lang w:val="sr-Cyrl-CS"/>
        </w:rPr>
        <w:t>до</w:t>
      </w:r>
      <w:r w:rsidR="003A74AA">
        <w:rPr>
          <w:rFonts w:ascii="Cambria" w:hAnsi="Cambria"/>
          <w:lang w:val="sr-Cyrl-CS"/>
        </w:rPr>
        <w:t xml:space="preserve"> двије године.</w:t>
      </w:r>
      <w:r>
        <w:rPr>
          <w:rFonts w:ascii="Cambria" w:hAnsi="Cambria"/>
          <w:lang w:val="sr-Cyrl-CS"/>
        </w:rPr>
        <w:t xml:space="preserve"> </w:t>
      </w:r>
    </w:p>
    <w:p w:rsidR="00674594" w:rsidRDefault="00032606" w:rsidP="00CF3618">
      <w:pPr>
        <w:jc w:val="both"/>
        <w:rPr>
          <w:rFonts w:ascii="Cambria" w:hAnsi="Cambria"/>
        </w:rPr>
      </w:pPr>
      <w:r>
        <w:rPr>
          <w:rFonts w:ascii="Cambria" w:hAnsi="Cambria"/>
          <w:lang w:val="sr-Cyrl-CS"/>
        </w:rPr>
        <w:lastRenderedPageBreak/>
        <w:t xml:space="preserve"> </w:t>
      </w:r>
      <w:r w:rsidR="003A74AA">
        <w:rPr>
          <w:rFonts w:ascii="Cambria" w:hAnsi="Cambria"/>
          <w:lang w:val="sr-Cyrl-CS"/>
        </w:rPr>
        <w:tab/>
        <w:t>(5</w:t>
      </w:r>
      <w:r w:rsidR="003A74AA" w:rsidRPr="003A74AA">
        <w:rPr>
          <w:rFonts w:ascii="Cambria" w:hAnsi="Cambria"/>
          <w:lang w:val="sr-Cyrl-CS"/>
        </w:rPr>
        <w:t>) Корисник кредита</w:t>
      </w:r>
      <w:r w:rsidR="0025715C">
        <w:rPr>
          <w:rFonts w:ascii="Cambria" w:hAnsi="Cambria"/>
          <w:lang w:val="sr-Cyrl-CS"/>
        </w:rPr>
        <w:t xml:space="preserve"> и давала</w:t>
      </w:r>
      <w:r w:rsidR="003A74AA">
        <w:rPr>
          <w:rFonts w:ascii="Cambria" w:hAnsi="Cambria"/>
          <w:lang w:val="sr-Cyrl-CS"/>
        </w:rPr>
        <w:t>ц кредита</w:t>
      </w:r>
      <w:r w:rsidR="003A74AA" w:rsidRPr="003A74AA">
        <w:rPr>
          <w:rFonts w:ascii="Cambria" w:hAnsi="Cambria"/>
          <w:lang w:val="sr-Cyrl-CS"/>
        </w:rPr>
        <w:t xml:space="preserve"> нема</w:t>
      </w:r>
      <w:r w:rsidR="003A74AA">
        <w:rPr>
          <w:rFonts w:ascii="Cambria" w:hAnsi="Cambria"/>
          <w:lang w:val="sr-Cyrl-CS"/>
        </w:rPr>
        <w:t>ју</w:t>
      </w:r>
      <w:r w:rsidR="003A74AA" w:rsidRPr="003A74AA">
        <w:rPr>
          <w:rFonts w:ascii="Cambria" w:hAnsi="Cambria"/>
          <w:lang w:val="sr-Cyrl-CS"/>
        </w:rPr>
        <w:t xml:space="preserve"> право н</w:t>
      </w:r>
      <w:r w:rsidR="00D0299A">
        <w:rPr>
          <w:rFonts w:ascii="Cambria" w:hAnsi="Cambria"/>
          <w:lang w:val="sr-Cyrl-CS"/>
        </w:rPr>
        <w:t>а обрачун затезне камате на пре</w:t>
      </w:r>
      <w:r w:rsidR="003A74AA" w:rsidRPr="003A74AA">
        <w:rPr>
          <w:rFonts w:ascii="Cambria" w:hAnsi="Cambria"/>
          <w:lang w:val="sr-Cyrl-CS"/>
        </w:rPr>
        <w:t xml:space="preserve">плату утврђену </w:t>
      </w:r>
      <w:r w:rsidR="003A74AA">
        <w:rPr>
          <w:rFonts w:ascii="Cambria" w:hAnsi="Cambria"/>
          <w:lang w:val="sr-Cyrl-CS"/>
        </w:rPr>
        <w:t>овим чланом</w:t>
      </w:r>
      <w:r w:rsidR="003A74AA" w:rsidRPr="003A74AA">
        <w:rPr>
          <w:rFonts w:ascii="Cambria" w:hAnsi="Cambria"/>
          <w:lang w:val="sr-Cyrl-CS"/>
        </w:rPr>
        <w:t>.</w:t>
      </w:r>
    </w:p>
    <w:p w:rsidR="00FD05E3" w:rsidRPr="00FD05E3" w:rsidRDefault="00E70988" w:rsidP="00CF3618">
      <w:pPr>
        <w:jc w:val="both"/>
        <w:rPr>
          <w:rFonts w:ascii="Cambria" w:hAnsi="Cambria"/>
        </w:rPr>
      </w:pPr>
      <w:r>
        <w:rPr>
          <w:rFonts w:ascii="Cambria" w:hAnsi="Cambria"/>
        </w:rPr>
        <w:t xml:space="preserve"> </w:t>
      </w:r>
    </w:p>
    <w:p w:rsidR="001F35AF" w:rsidRPr="001F35AF" w:rsidRDefault="001F35AF" w:rsidP="001F35AF">
      <w:pPr>
        <w:jc w:val="center"/>
        <w:rPr>
          <w:rFonts w:ascii="Cambria" w:hAnsi="Cambria"/>
          <w:lang w:val="sr-Cyrl-CS"/>
        </w:rPr>
      </w:pPr>
      <w:r w:rsidRPr="001F35AF">
        <w:rPr>
          <w:rFonts w:ascii="Cambria" w:hAnsi="Cambria"/>
          <w:lang w:val="sr-Cyrl-CS"/>
        </w:rPr>
        <w:t>Члан 8.</w:t>
      </w:r>
    </w:p>
    <w:p w:rsidR="001F35AF" w:rsidRPr="001F35AF" w:rsidRDefault="001F35AF" w:rsidP="001F35AF">
      <w:pPr>
        <w:jc w:val="both"/>
        <w:rPr>
          <w:rFonts w:ascii="Cambria" w:hAnsi="Cambria"/>
          <w:lang w:val="sr-Cyrl-CS"/>
        </w:rPr>
      </w:pPr>
    </w:p>
    <w:p w:rsidR="001F35AF" w:rsidRDefault="00674594" w:rsidP="00674594">
      <w:pPr>
        <w:ind w:firstLine="720"/>
        <w:jc w:val="both"/>
        <w:rPr>
          <w:rFonts w:ascii="Cambria" w:hAnsi="Cambria"/>
          <w:lang w:val="sr-Cyrl-CS"/>
        </w:rPr>
      </w:pPr>
      <w:r w:rsidRPr="00674594">
        <w:rPr>
          <w:rFonts w:ascii="Cambria" w:hAnsi="Cambria"/>
          <w:lang w:val="sr-Cyrl-CS"/>
        </w:rPr>
        <w:t xml:space="preserve">Агенција за банкарство Републике Српске ће у року од </w:t>
      </w:r>
      <w:r w:rsidR="00CF3618">
        <w:rPr>
          <w:rFonts w:ascii="Cambria" w:hAnsi="Cambria"/>
          <w:lang w:val="sr-Cyrl-CS"/>
        </w:rPr>
        <w:t>15</w:t>
      </w:r>
      <w:r w:rsidRPr="00674594">
        <w:rPr>
          <w:rFonts w:ascii="Cambria" w:hAnsi="Cambria"/>
          <w:lang w:val="sr-Cyrl-CS"/>
        </w:rPr>
        <w:t xml:space="preserve"> дана од дана</w:t>
      </w:r>
      <w:r>
        <w:rPr>
          <w:rFonts w:ascii="Cambria" w:hAnsi="Cambria"/>
          <w:lang w:val="sr-Cyrl-CS"/>
        </w:rPr>
        <w:t xml:space="preserve"> ступања на снагу овог закона </w:t>
      </w:r>
      <w:r w:rsidR="00352CCA">
        <w:rPr>
          <w:rFonts w:ascii="Cambria" w:hAnsi="Cambria"/>
          <w:lang w:val="sr-Cyrl-CS"/>
        </w:rPr>
        <w:t>донијети</w:t>
      </w:r>
      <w:r>
        <w:rPr>
          <w:rFonts w:ascii="Cambria" w:hAnsi="Cambria"/>
          <w:lang w:val="sr-Cyrl-CS"/>
        </w:rPr>
        <w:t xml:space="preserve"> подзаконске акте потребне за његово провођење.</w:t>
      </w:r>
      <w:r w:rsidRPr="00674594">
        <w:rPr>
          <w:rFonts w:ascii="Cambria" w:hAnsi="Cambria"/>
          <w:lang w:val="sr-Cyrl-CS"/>
        </w:rPr>
        <w:t xml:space="preserve"> </w:t>
      </w:r>
    </w:p>
    <w:p w:rsidR="001F35AF" w:rsidRPr="001F35AF" w:rsidRDefault="001F35AF" w:rsidP="001F35AF">
      <w:pPr>
        <w:jc w:val="center"/>
        <w:rPr>
          <w:rFonts w:ascii="Cambria" w:hAnsi="Cambria"/>
          <w:lang w:val="sr-Cyrl-CS"/>
        </w:rPr>
      </w:pPr>
      <w:r w:rsidRPr="001F35AF">
        <w:rPr>
          <w:rFonts w:ascii="Cambria" w:hAnsi="Cambria"/>
          <w:lang w:val="sr-Cyrl-CS"/>
        </w:rPr>
        <w:t>Члан 9.</w:t>
      </w:r>
    </w:p>
    <w:p w:rsidR="001F35AF" w:rsidRPr="001F35AF" w:rsidRDefault="001F35AF" w:rsidP="001F35AF">
      <w:pPr>
        <w:jc w:val="both"/>
        <w:rPr>
          <w:rFonts w:ascii="Cambria" w:hAnsi="Cambria"/>
          <w:lang w:val="sr-Cyrl-CS"/>
        </w:rPr>
      </w:pPr>
    </w:p>
    <w:p w:rsidR="001F35AF" w:rsidRPr="00674594" w:rsidRDefault="00674594" w:rsidP="00674594">
      <w:pPr>
        <w:ind w:firstLine="720"/>
        <w:jc w:val="both"/>
        <w:rPr>
          <w:rFonts w:ascii="Cambria" w:hAnsi="Cambria"/>
          <w:lang w:val="sr-Cyrl-CS"/>
        </w:rPr>
      </w:pPr>
      <w:r w:rsidRPr="00674594">
        <w:rPr>
          <w:rFonts w:ascii="Cambria" w:hAnsi="Cambria"/>
          <w:lang w:val="sr-Cyrl-CS"/>
        </w:rPr>
        <w:t>Надзор над примјеном овог закона вршиће Агенција за банкарство Републике Српске.</w:t>
      </w:r>
    </w:p>
    <w:p w:rsidR="001F35AF" w:rsidRPr="001F35AF" w:rsidRDefault="001F35AF" w:rsidP="001F35AF">
      <w:pPr>
        <w:jc w:val="both"/>
        <w:rPr>
          <w:rFonts w:ascii="Cambria" w:hAnsi="Cambria"/>
          <w:lang w:val="sr-Cyrl-CS"/>
        </w:rPr>
      </w:pPr>
    </w:p>
    <w:p w:rsidR="001F35AF" w:rsidRPr="001F35AF" w:rsidRDefault="00674594" w:rsidP="00674594">
      <w:pPr>
        <w:jc w:val="center"/>
        <w:rPr>
          <w:rFonts w:ascii="Cambria" w:hAnsi="Cambria"/>
          <w:lang w:val="sr-Cyrl-CS"/>
        </w:rPr>
      </w:pPr>
      <w:r>
        <w:rPr>
          <w:rFonts w:ascii="Cambria" w:hAnsi="Cambria"/>
          <w:lang w:val="sr-Cyrl-CS"/>
        </w:rPr>
        <w:t>Члан 10.</w:t>
      </w:r>
    </w:p>
    <w:p w:rsidR="001F35AF" w:rsidRPr="001F35AF" w:rsidRDefault="001F35AF" w:rsidP="001F35AF">
      <w:pPr>
        <w:jc w:val="both"/>
        <w:rPr>
          <w:rFonts w:ascii="Cambria" w:hAnsi="Cambria"/>
          <w:lang w:val="sr-Cyrl-CS"/>
        </w:rPr>
      </w:pPr>
    </w:p>
    <w:p w:rsidR="001F35AF" w:rsidRDefault="001F35AF" w:rsidP="001F35AF">
      <w:pPr>
        <w:jc w:val="both"/>
        <w:rPr>
          <w:rFonts w:ascii="Cambria" w:hAnsi="Cambria"/>
          <w:lang w:val="sr-Cyrl-CS"/>
        </w:rPr>
      </w:pPr>
      <w:r w:rsidRPr="001F35AF">
        <w:rPr>
          <w:rFonts w:ascii="Cambria" w:hAnsi="Cambria"/>
          <w:lang w:val="sr-Cyrl-CS"/>
        </w:rPr>
        <w:tab/>
        <w:t xml:space="preserve">Овај закон </w:t>
      </w:r>
      <w:r w:rsidR="00D0299A">
        <w:rPr>
          <w:rFonts w:ascii="Cambria" w:hAnsi="Cambria"/>
          <w:lang w:val="sr-Cyrl-CS"/>
        </w:rPr>
        <w:t>се примјењуј</w:t>
      </w:r>
      <w:r w:rsidR="004A1C64">
        <w:rPr>
          <w:rFonts w:ascii="Cambria" w:hAnsi="Cambria"/>
          <w:lang w:val="sr-Cyrl-CS"/>
        </w:rPr>
        <w:t xml:space="preserve">е на кредите са валутном клаузулом у </w:t>
      </w:r>
      <w:r w:rsidR="004A1C64" w:rsidRPr="004A1C64">
        <w:rPr>
          <w:rFonts w:ascii="Cambria" w:hAnsi="Cambria"/>
          <w:lang w:val="sr-Cyrl-CS"/>
        </w:rPr>
        <w:t>CHF</w:t>
      </w:r>
      <w:r w:rsidR="004A1C64">
        <w:rPr>
          <w:rFonts w:ascii="Cambria" w:hAnsi="Cambria"/>
          <w:lang w:val="sr-Cyrl-CS"/>
        </w:rPr>
        <w:t xml:space="preserve"> закључене до дана ступања на снагу овог закона</w:t>
      </w:r>
      <w:r w:rsidRPr="001F35AF">
        <w:rPr>
          <w:rFonts w:ascii="Cambria" w:hAnsi="Cambria"/>
          <w:lang w:val="sr-Cyrl-CS"/>
        </w:rPr>
        <w:t>.</w:t>
      </w:r>
    </w:p>
    <w:p w:rsidR="00B82FD3" w:rsidRDefault="00B82FD3" w:rsidP="001F35AF">
      <w:pPr>
        <w:jc w:val="both"/>
        <w:rPr>
          <w:rFonts w:ascii="Cambria" w:hAnsi="Cambria"/>
          <w:lang w:val="sr-Cyrl-CS"/>
        </w:rPr>
      </w:pPr>
    </w:p>
    <w:p w:rsidR="00B82FD3" w:rsidRDefault="00B82FD3" w:rsidP="00B82FD3">
      <w:pPr>
        <w:jc w:val="center"/>
        <w:rPr>
          <w:rFonts w:ascii="Cambria" w:hAnsi="Cambria"/>
          <w:lang w:val="sr-Cyrl-CS"/>
        </w:rPr>
      </w:pPr>
      <w:r w:rsidRPr="00B82FD3">
        <w:rPr>
          <w:rFonts w:ascii="Cambria" w:hAnsi="Cambria"/>
          <w:lang w:val="sr-Cyrl-CS"/>
        </w:rPr>
        <w:t>Члан 11.</w:t>
      </w:r>
    </w:p>
    <w:p w:rsidR="00B82FD3" w:rsidRDefault="00B82FD3" w:rsidP="00B82FD3">
      <w:pPr>
        <w:jc w:val="center"/>
        <w:rPr>
          <w:rFonts w:ascii="Cambria" w:hAnsi="Cambria"/>
          <w:lang w:val="sr-Cyrl-CS"/>
        </w:rPr>
      </w:pPr>
    </w:p>
    <w:p w:rsidR="0025715C" w:rsidRPr="0025715C" w:rsidRDefault="00B82FD3" w:rsidP="0025715C">
      <w:pPr>
        <w:ind w:firstLine="720"/>
        <w:jc w:val="both"/>
        <w:rPr>
          <w:rFonts w:ascii="Cambria" w:hAnsi="Cambria"/>
          <w:lang w:val="sr-Cyrl-CS"/>
        </w:rPr>
      </w:pPr>
      <w:r w:rsidRPr="0025715C">
        <w:rPr>
          <w:rFonts w:ascii="Cambria" w:hAnsi="Cambria"/>
          <w:lang w:val="sr-Cyrl-CS"/>
        </w:rPr>
        <w:t>Дава</w:t>
      </w:r>
      <w:r w:rsidR="0025715C" w:rsidRPr="0025715C">
        <w:rPr>
          <w:rFonts w:ascii="Cambria" w:hAnsi="Cambria"/>
          <w:lang w:val="sr-Cyrl-CS"/>
        </w:rPr>
        <w:t>ла</w:t>
      </w:r>
      <w:r w:rsidRPr="0025715C">
        <w:rPr>
          <w:rFonts w:ascii="Cambria" w:hAnsi="Cambria"/>
          <w:lang w:val="sr-Cyrl-CS"/>
        </w:rPr>
        <w:t xml:space="preserve">ц кредита </w:t>
      </w:r>
      <w:r w:rsidR="00CF3618" w:rsidRPr="0025715C">
        <w:rPr>
          <w:rFonts w:ascii="Cambria" w:hAnsi="Cambria"/>
          <w:lang w:val="sr-Cyrl-CS"/>
        </w:rPr>
        <w:t>је обавезан</w:t>
      </w:r>
      <w:r w:rsidR="0025715C">
        <w:rPr>
          <w:rFonts w:ascii="Cambria" w:hAnsi="Cambria"/>
          <w:lang w:val="sr-Cyrl-CS"/>
        </w:rPr>
        <w:t xml:space="preserve"> да</w:t>
      </w:r>
      <w:r w:rsidRPr="0025715C">
        <w:rPr>
          <w:rFonts w:ascii="Cambria" w:hAnsi="Cambria"/>
          <w:lang w:val="sr-Cyrl-CS"/>
        </w:rPr>
        <w:t xml:space="preserve"> у року од 45 дана од дана ступања на снагу овог закона извршити конверзију кредита</w:t>
      </w:r>
      <w:r w:rsidRPr="00B82FD3">
        <w:t xml:space="preserve"> </w:t>
      </w:r>
      <w:r w:rsidRPr="0025715C">
        <w:rPr>
          <w:rFonts w:ascii="Cambria" w:hAnsi="Cambria"/>
          <w:lang w:val="sr-Cyrl-CS"/>
        </w:rPr>
        <w:t>са валутном клаузулом у CHF</w:t>
      </w:r>
      <w:r w:rsidR="0025715C">
        <w:rPr>
          <w:rFonts w:ascii="Cambria" w:hAnsi="Cambria"/>
          <w:lang w:val="sr-Cyrl-CS"/>
        </w:rPr>
        <w:t>, у складу са овим законом</w:t>
      </w:r>
      <w:r w:rsidR="0025715C" w:rsidRPr="0025715C">
        <w:rPr>
          <w:rFonts w:ascii="Cambria" w:hAnsi="Cambria"/>
          <w:lang w:val="sr-Cyrl-CS"/>
        </w:rPr>
        <w:t>.</w:t>
      </w:r>
    </w:p>
    <w:p w:rsidR="0025715C" w:rsidRDefault="0025715C" w:rsidP="0025715C">
      <w:pPr>
        <w:jc w:val="both"/>
        <w:rPr>
          <w:rFonts w:ascii="Cambria" w:hAnsi="Cambria"/>
          <w:lang w:val="sr-Cyrl-CS"/>
        </w:rPr>
      </w:pPr>
    </w:p>
    <w:p w:rsidR="0025715C" w:rsidRDefault="0025715C" w:rsidP="0025715C">
      <w:pPr>
        <w:jc w:val="center"/>
        <w:rPr>
          <w:rFonts w:ascii="Cambria" w:hAnsi="Cambria"/>
          <w:lang w:val="sr-Cyrl-CS"/>
        </w:rPr>
      </w:pPr>
      <w:r w:rsidRPr="0025715C">
        <w:rPr>
          <w:rFonts w:ascii="Cambria" w:hAnsi="Cambria"/>
          <w:lang w:val="sr-Cyrl-CS"/>
        </w:rPr>
        <w:t>Члан 12.</w:t>
      </w:r>
    </w:p>
    <w:p w:rsidR="0025715C" w:rsidRPr="0025715C" w:rsidRDefault="0025715C" w:rsidP="0025715C">
      <w:pPr>
        <w:jc w:val="center"/>
        <w:rPr>
          <w:rFonts w:ascii="Cambria" w:hAnsi="Cambria"/>
          <w:lang w:val="sr-Cyrl-CS"/>
        </w:rPr>
      </w:pPr>
    </w:p>
    <w:p w:rsidR="0025715C" w:rsidRPr="0025715C" w:rsidRDefault="0025715C" w:rsidP="0025715C">
      <w:pPr>
        <w:ind w:firstLine="720"/>
        <w:jc w:val="both"/>
        <w:rPr>
          <w:rFonts w:ascii="Cambria" w:hAnsi="Cambria"/>
          <w:lang w:val="sr-Cyrl-CS"/>
        </w:rPr>
      </w:pPr>
      <w:r w:rsidRPr="0025715C">
        <w:rPr>
          <w:rFonts w:ascii="Cambria" w:hAnsi="Cambria"/>
          <w:lang w:val="sr-Cyrl-CS"/>
        </w:rPr>
        <w:t xml:space="preserve">Ступањем на снагу овог Закона престају да важе сва дејства правних послова на основу којих је давалац кредита пренио своје потраживање према кориснику кредита на друга правна </w:t>
      </w:r>
      <w:r w:rsidR="00EC1C0F">
        <w:rPr>
          <w:rFonts w:ascii="Cambria" w:hAnsi="Cambria"/>
          <w:lang w:val="sr-Cyrl-CS"/>
        </w:rPr>
        <w:t xml:space="preserve">или физичка </w:t>
      </w:r>
      <w:r w:rsidRPr="0025715C">
        <w:rPr>
          <w:rFonts w:ascii="Cambria" w:hAnsi="Cambria"/>
          <w:lang w:val="sr-Cyrl-CS"/>
        </w:rPr>
        <w:t>лица.</w:t>
      </w:r>
    </w:p>
    <w:p w:rsidR="001F35AF" w:rsidRDefault="001F35AF" w:rsidP="001F35AF">
      <w:pPr>
        <w:jc w:val="both"/>
        <w:rPr>
          <w:rFonts w:ascii="Cambria" w:hAnsi="Cambria"/>
          <w:lang w:val="sr-Cyrl-CS"/>
        </w:rPr>
      </w:pPr>
    </w:p>
    <w:p w:rsidR="00C52C8A" w:rsidRDefault="00C52C8A" w:rsidP="00C52C8A">
      <w:pPr>
        <w:jc w:val="center"/>
        <w:rPr>
          <w:rFonts w:ascii="Cambria" w:hAnsi="Cambria"/>
          <w:lang w:val="sr-Cyrl-CS"/>
        </w:rPr>
      </w:pPr>
      <w:r w:rsidRPr="0025715C">
        <w:rPr>
          <w:rFonts w:ascii="Cambria" w:hAnsi="Cambria"/>
          <w:lang w:val="sr-Cyrl-CS"/>
        </w:rPr>
        <w:t>Члан 1</w:t>
      </w:r>
      <w:r>
        <w:rPr>
          <w:rFonts w:ascii="Cambria" w:hAnsi="Cambria"/>
          <w:lang w:val="sr-Cyrl-CS"/>
        </w:rPr>
        <w:t>3</w:t>
      </w:r>
      <w:r w:rsidRPr="0025715C">
        <w:rPr>
          <w:rFonts w:ascii="Cambria" w:hAnsi="Cambria"/>
          <w:lang w:val="sr-Cyrl-CS"/>
        </w:rPr>
        <w:t>.</w:t>
      </w:r>
    </w:p>
    <w:p w:rsidR="00C52C8A" w:rsidRPr="0025715C" w:rsidRDefault="00C52C8A" w:rsidP="00C52C8A">
      <w:pPr>
        <w:jc w:val="center"/>
        <w:rPr>
          <w:rFonts w:ascii="Cambria" w:hAnsi="Cambria"/>
          <w:lang w:val="sr-Cyrl-CS"/>
        </w:rPr>
      </w:pPr>
    </w:p>
    <w:p w:rsidR="00C52C8A" w:rsidRDefault="00C52C8A" w:rsidP="00C52C8A">
      <w:pPr>
        <w:ind w:firstLine="720"/>
        <w:jc w:val="both"/>
        <w:rPr>
          <w:rFonts w:ascii="Cambria" w:hAnsi="Cambria"/>
          <w:lang w:val="sr-Cyrl-CS"/>
        </w:rPr>
      </w:pPr>
      <w:r>
        <w:rPr>
          <w:rFonts w:ascii="Cambria" w:hAnsi="Cambria"/>
          <w:lang w:val="sr-Cyrl-CS"/>
        </w:rPr>
        <w:t xml:space="preserve">Конверзија кредита са валутном клаузулом у </w:t>
      </w:r>
      <w:r w:rsidRPr="00C52C8A">
        <w:rPr>
          <w:rFonts w:ascii="Cambria" w:hAnsi="Cambria"/>
          <w:lang w:val="sr-Cyrl-CS"/>
        </w:rPr>
        <w:t>CHF</w:t>
      </w:r>
      <w:r>
        <w:rPr>
          <w:rFonts w:ascii="Cambria" w:hAnsi="Cambria"/>
          <w:lang w:val="sr-Cyrl-CS"/>
        </w:rPr>
        <w:t xml:space="preserve"> представља општи интерес за Републику Српску који се остварује примјеном одредаба овог закона</w:t>
      </w:r>
      <w:r w:rsidRPr="0025715C">
        <w:rPr>
          <w:rFonts w:ascii="Cambria" w:hAnsi="Cambria"/>
          <w:lang w:val="sr-Cyrl-CS"/>
        </w:rPr>
        <w:t>.</w:t>
      </w:r>
    </w:p>
    <w:p w:rsidR="00C52C8A" w:rsidRDefault="00C52C8A" w:rsidP="00C52C8A">
      <w:pPr>
        <w:ind w:firstLine="720"/>
        <w:jc w:val="both"/>
        <w:rPr>
          <w:rFonts w:ascii="Cambria" w:hAnsi="Cambria"/>
          <w:lang w:val="sr-Cyrl-CS"/>
        </w:rPr>
      </w:pPr>
    </w:p>
    <w:p w:rsidR="0018783A" w:rsidRDefault="0025715C" w:rsidP="0025715C">
      <w:pPr>
        <w:jc w:val="center"/>
        <w:rPr>
          <w:rFonts w:ascii="Cambria" w:hAnsi="Cambria"/>
          <w:lang w:val="sr-Cyrl-CS"/>
        </w:rPr>
      </w:pPr>
      <w:r w:rsidRPr="0025715C">
        <w:rPr>
          <w:rFonts w:ascii="Cambria" w:hAnsi="Cambria"/>
          <w:lang w:val="sr-Cyrl-CS"/>
        </w:rPr>
        <w:t>Члан 1</w:t>
      </w:r>
      <w:r w:rsidR="00C52C8A">
        <w:rPr>
          <w:rFonts w:ascii="Cambria" w:hAnsi="Cambria"/>
          <w:lang w:val="sr-Cyrl-CS"/>
        </w:rPr>
        <w:t>4</w:t>
      </w:r>
      <w:r w:rsidRPr="0025715C">
        <w:rPr>
          <w:rFonts w:ascii="Cambria" w:hAnsi="Cambria"/>
          <w:lang w:val="sr-Cyrl-CS"/>
        </w:rPr>
        <w:t>.</w:t>
      </w:r>
    </w:p>
    <w:p w:rsidR="0025715C" w:rsidRPr="001F35AF" w:rsidRDefault="0025715C" w:rsidP="0025715C">
      <w:pPr>
        <w:jc w:val="center"/>
        <w:rPr>
          <w:rFonts w:ascii="Cambria" w:hAnsi="Cambria"/>
          <w:lang w:val="sr-Cyrl-CS"/>
        </w:rPr>
      </w:pPr>
    </w:p>
    <w:p w:rsidR="0018783A" w:rsidRDefault="0018783A" w:rsidP="0018783A">
      <w:pPr>
        <w:jc w:val="both"/>
        <w:rPr>
          <w:rFonts w:ascii="Cambria" w:hAnsi="Cambria"/>
          <w:lang w:val="sr-Cyrl-CS"/>
        </w:rPr>
      </w:pPr>
      <w:r w:rsidRPr="001F35AF">
        <w:rPr>
          <w:rFonts w:ascii="Cambria" w:hAnsi="Cambria"/>
          <w:lang w:val="sr-Cyrl-CS"/>
        </w:rPr>
        <w:tab/>
      </w:r>
      <w:r>
        <w:rPr>
          <w:rFonts w:ascii="Cambria" w:hAnsi="Cambria"/>
          <w:lang w:val="sr-Cyrl-CS"/>
        </w:rPr>
        <w:t>(1) Новчано</w:t>
      </w:r>
      <w:r w:rsidR="00EC1C0F">
        <w:rPr>
          <w:rFonts w:ascii="Cambria" w:hAnsi="Cambria"/>
          <w:lang w:val="sr-Cyrl-CS"/>
        </w:rPr>
        <w:t>м</w:t>
      </w:r>
      <w:r>
        <w:rPr>
          <w:rFonts w:ascii="Cambria" w:hAnsi="Cambria"/>
          <w:lang w:val="sr-Cyrl-CS"/>
        </w:rPr>
        <w:t xml:space="preserve"> казном од 10.000 КМ до 50.000 КМ казниће се за прекршај банка, односно друго правно лице за непровођење овог закона.</w:t>
      </w:r>
    </w:p>
    <w:p w:rsidR="0018783A" w:rsidRPr="001F35AF" w:rsidRDefault="0018783A" w:rsidP="0018783A">
      <w:pPr>
        <w:jc w:val="both"/>
        <w:rPr>
          <w:rFonts w:ascii="Cambria" w:hAnsi="Cambria"/>
          <w:lang w:val="sr-Cyrl-CS"/>
        </w:rPr>
      </w:pPr>
      <w:r>
        <w:rPr>
          <w:rFonts w:ascii="Cambria" w:hAnsi="Cambria"/>
          <w:lang w:val="sr-Cyrl-CS"/>
        </w:rPr>
        <w:tab/>
        <w:t>(2) За непровођење овог закона казниће се</w:t>
      </w:r>
      <w:r w:rsidR="00D0299A">
        <w:rPr>
          <w:rFonts w:ascii="Cambria" w:hAnsi="Cambria"/>
          <w:lang w:val="sr-Cyrl-CS"/>
        </w:rPr>
        <w:t xml:space="preserve"> </w:t>
      </w:r>
      <w:r>
        <w:rPr>
          <w:rFonts w:ascii="Cambria" w:hAnsi="Cambria"/>
          <w:lang w:val="sr-Cyrl-CS"/>
        </w:rPr>
        <w:t>и одговорно лице у банци, односно другом правном лицу, новчаном казном од 2.000 КМ до 10.000 КМ.</w:t>
      </w:r>
    </w:p>
    <w:p w:rsidR="0018783A" w:rsidRDefault="0018783A" w:rsidP="004A1C64">
      <w:pPr>
        <w:jc w:val="center"/>
        <w:rPr>
          <w:rFonts w:ascii="Cambria" w:hAnsi="Cambria"/>
          <w:lang w:val="sr-Cyrl-CS"/>
        </w:rPr>
      </w:pPr>
    </w:p>
    <w:p w:rsidR="00C52C8A" w:rsidRDefault="00C52C8A" w:rsidP="004A1C64">
      <w:pPr>
        <w:jc w:val="center"/>
        <w:rPr>
          <w:rFonts w:ascii="Cambria" w:hAnsi="Cambria"/>
          <w:lang w:val="sr-Cyrl-CS"/>
        </w:rPr>
      </w:pPr>
    </w:p>
    <w:p w:rsidR="00C52C8A" w:rsidRDefault="00C52C8A" w:rsidP="004A1C64">
      <w:pPr>
        <w:jc w:val="center"/>
        <w:rPr>
          <w:rFonts w:ascii="Cambria" w:hAnsi="Cambria"/>
          <w:lang w:val="sr-Cyrl-CS"/>
        </w:rPr>
      </w:pPr>
    </w:p>
    <w:p w:rsidR="00C52C8A" w:rsidRDefault="00C52C8A" w:rsidP="004A1C64">
      <w:pPr>
        <w:jc w:val="center"/>
        <w:rPr>
          <w:rFonts w:ascii="Cambria" w:hAnsi="Cambria"/>
          <w:lang w:val="sr-Cyrl-CS"/>
        </w:rPr>
      </w:pPr>
    </w:p>
    <w:p w:rsidR="004A1C64" w:rsidRDefault="004A1C64" w:rsidP="004A1C64">
      <w:pPr>
        <w:jc w:val="center"/>
        <w:rPr>
          <w:rFonts w:ascii="Cambria" w:hAnsi="Cambria"/>
          <w:lang w:val="sr-Cyrl-CS"/>
        </w:rPr>
      </w:pPr>
      <w:r>
        <w:rPr>
          <w:rFonts w:ascii="Cambria" w:hAnsi="Cambria"/>
          <w:lang w:val="sr-Cyrl-CS"/>
        </w:rPr>
        <w:lastRenderedPageBreak/>
        <w:t>Члан 1</w:t>
      </w:r>
      <w:r w:rsidR="00C52C8A">
        <w:rPr>
          <w:rFonts w:ascii="Cambria" w:hAnsi="Cambria"/>
          <w:lang w:val="sr-Cyrl-CS"/>
        </w:rPr>
        <w:t>5</w:t>
      </w:r>
      <w:r>
        <w:rPr>
          <w:rFonts w:ascii="Cambria" w:hAnsi="Cambria"/>
          <w:lang w:val="sr-Cyrl-CS"/>
        </w:rPr>
        <w:t>.</w:t>
      </w:r>
    </w:p>
    <w:p w:rsidR="00C52C8A" w:rsidRPr="001F35AF" w:rsidRDefault="00C52C8A" w:rsidP="004A1C64">
      <w:pPr>
        <w:jc w:val="center"/>
        <w:rPr>
          <w:rFonts w:ascii="Cambria" w:hAnsi="Cambria"/>
          <w:lang w:val="sr-Cyrl-CS"/>
        </w:rPr>
      </w:pPr>
    </w:p>
    <w:p w:rsidR="004A1C64" w:rsidRPr="001F35AF" w:rsidRDefault="004A1C64" w:rsidP="004A1C64">
      <w:pPr>
        <w:jc w:val="both"/>
        <w:rPr>
          <w:rFonts w:ascii="Cambria" w:hAnsi="Cambria"/>
          <w:lang w:val="sr-Cyrl-CS"/>
        </w:rPr>
      </w:pPr>
      <w:r w:rsidRPr="001F35AF">
        <w:rPr>
          <w:rFonts w:ascii="Cambria" w:hAnsi="Cambria"/>
          <w:lang w:val="sr-Cyrl-CS"/>
        </w:rPr>
        <w:tab/>
        <w:t>Овај закон ступа на снагу осмог дана од дана објављивања у „Службеном гласнику Републике Српске“.</w:t>
      </w:r>
    </w:p>
    <w:p w:rsidR="004A1C64" w:rsidRPr="001F35AF" w:rsidRDefault="004A1C64" w:rsidP="001F35AF">
      <w:pPr>
        <w:jc w:val="both"/>
        <w:rPr>
          <w:rFonts w:ascii="Cambria" w:hAnsi="Cambria"/>
          <w:lang w:val="sr-Cyrl-CS"/>
        </w:rPr>
      </w:pPr>
    </w:p>
    <w:p w:rsidR="001F35AF" w:rsidRPr="001F35AF" w:rsidRDefault="001F35AF" w:rsidP="001F35AF">
      <w:pPr>
        <w:jc w:val="both"/>
        <w:rPr>
          <w:rFonts w:ascii="Cambria" w:hAnsi="Cambria"/>
          <w:lang w:val="sr-Cyrl-CS"/>
        </w:rPr>
      </w:pPr>
    </w:p>
    <w:p w:rsidR="001F35AF" w:rsidRPr="001F35AF" w:rsidRDefault="001F35AF" w:rsidP="001F35AF">
      <w:pPr>
        <w:jc w:val="both"/>
        <w:rPr>
          <w:rFonts w:ascii="Cambria" w:hAnsi="Cambria"/>
          <w:lang w:val="sr-Cyrl-CS"/>
        </w:rPr>
      </w:pPr>
    </w:p>
    <w:p w:rsidR="001F35AF" w:rsidRPr="001F35AF" w:rsidRDefault="001F35AF" w:rsidP="001F35AF">
      <w:pPr>
        <w:jc w:val="both"/>
        <w:rPr>
          <w:rFonts w:ascii="Cambria" w:hAnsi="Cambria"/>
          <w:lang w:val="sr-Cyrl-CS"/>
        </w:rPr>
      </w:pPr>
      <w:r w:rsidRPr="001F35AF">
        <w:rPr>
          <w:rFonts w:ascii="Cambria" w:hAnsi="Cambria"/>
          <w:lang w:val="sr-Cyrl-CS"/>
        </w:rPr>
        <w:t>Број:                                                                                              ПРЕДСЈЕДНИК</w:t>
      </w:r>
    </w:p>
    <w:p w:rsidR="001F35AF" w:rsidRPr="001F35AF" w:rsidRDefault="001F35AF" w:rsidP="001F35AF">
      <w:pPr>
        <w:jc w:val="both"/>
        <w:rPr>
          <w:rFonts w:ascii="Cambria" w:hAnsi="Cambria"/>
          <w:lang w:val="sr-Cyrl-CS"/>
        </w:rPr>
      </w:pPr>
      <w:r w:rsidRPr="001F35AF">
        <w:rPr>
          <w:rFonts w:ascii="Cambria" w:hAnsi="Cambria"/>
          <w:lang w:val="sr-Cyrl-CS"/>
        </w:rPr>
        <w:t>Датум                                                                                   НАРОДНЕ СКУПШТИНЕ</w:t>
      </w:r>
    </w:p>
    <w:p w:rsidR="001F35AF" w:rsidRPr="001F35AF" w:rsidRDefault="001F35AF" w:rsidP="001F35AF">
      <w:pPr>
        <w:jc w:val="both"/>
        <w:rPr>
          <w:rFonts w:ascii="Cambria" w:hAnsi="Cambria"/>
          <w:lang w:val="sr-Cyrl-CS"/>
        </w:rPr>
      </w:pPr>
      <w:r w:rsidRPr="001F35AF">
        <w:rPr>
          <w:rFonts w:ascii="Cambria" w:hAnsi="Cambria"/>
          <w:lang w:val="sr-Cyrl-CS"/>
        </w:rPr>
        <w:t xml:space="preserve"> </w:t>
      </w:r>
    </w:p>
    <w:p w:rsidR="001F35AF" w:rsidRPr="001F35AF" w:rsidRDefault="001F35AF" w:rsidP="001F35AF">
      <w:pPr>
        <w:jc w:val="both"/>
        <w:rPr>
          <w:rFonts w:ascii="Cambria" w:hAnsi="Cambria"/>
          <w:lang w:val="sr-Cyrl-CS"/>
        </w:rPr>
      </w:pPr>
      <w:r w:rsidRPr="001F35AF">
        <w:rPr>
          <w:rFonts w:ascii="Cambria" w:hAnsi="Cambria"/>
          <w:lang w:val="sr-Cyrl-CS"/>
        </w:rPr>
        <w:t xml:space="preserve">                                                                    </w:t>
      </w:r>
      <w:r w:rsidR="00654874">
        <w:rPr>
          <w:rFonts w:ascii="Cambria" w:hAnsi="Cambria"/>
          <w:lang w:val="sr-Cyrl-CS"/>
        </w:rPr>
        <w:t xml:space="preserve">                             </w:t>
      </w:r>
      <w:r w:rsidRPr="001F35AF">
        <w:rPr>
          <w:rFonts w:ascii="Cambria" w:hAnsi="Cambria"/>
          <w:lang w:val="sr-Cyrl-CS"/>
        </w:rPr>
        <w:t>Недељко Чубриловић</w:t>
      </w:r>
    </w:p>
    <w:p w:rsidR="001F35AF" w:rsidRDefault="001F35AF">
      <w:pPr>
        <w:rPr>
          <w:rFonts w:ascii="Cambria" w:hAnsi="Cambria"/>
          <w:lang w:val="sr-Cyrl-BA"/>
        </w:rPr>
      </w:pPr>
    </w:p>
    <w:p w:rsidR="00065371" w:rsidRDefault="00065371">
      <w:pPr>
        <w:rPr>
          <w:rFonts w:ascii="Cambria" w:hAnsi="Cambria"/>
          <w:lang w:val="sr-Cyrl-BA"/>
        </w:rPr>
      </w:pPr>
    </w:p>
    <w:p w:rsidR="00065371" w:rsidRDefault="00065371">
      <w:pPr>
        <w:rPr>
          <w:rFonts w:ascii="Cambria" w:hAnsi="Cambria"/>
          <w:lang w:val="sr-Cyrl-BA"/>
        </w:rPr>
      </w:pPr>
    </w:p>
    <w:p w:rsidR="00065371" w:rsidRDefault="00065371">
      <w:pPr>
        <w:rPr>
          <w:rFonts w:ascii="Cambria" w:hAnsi="Cambria"/>
          <w:lang w:val="sr-Cyrl-BA"/>
        </w:rPr>
      </w:pPr>
    </w:p>
    <w:p w:rsidR="00065371" w:rsidRDefault="00065371">
      <w:pPr>
        <w:rPr>
          <w:rFonts w:ascii="Cambria" w:hAnsi="Cambria"/>
          <w:lang w:val="sr-Cyrl-BA"/>
        </w:rPr>
      </w:pPr>
    </w:p>
    <w:p w:rsidR="00065371" w:rsidRDefault="00065371">
      <w:pPr>
        <w:rPr>
          <w:rFonts w:ascii="Cambria" w:hAnsi="Cambria"/>
          <w:lang w:val="sr-Cyrl-BA"/>
        </w:rPr>
      </w:pPr>
    </w:p>
    <w:p w:rsidR="00065371" w:rsidRDefault="00065371">
      <w:pPr>
        <w:rPr>
          <w:rFonts w:ascii="Cambria" w:hAnsi="Cambria"/>
          <w:lang w:val="sr-Cyrl-BA"/>
        </w:rPr>
      </w:pPr>
    </w:p>
    <w:p w:rsidR="00065371" w:rsidRDefault="00065371">
      <w:pPr>
        <w:rPr>
          <w:rFonts w:ascii="Cambria" w:hAnsi="Cambria"/>
          <w:lang w:val="sr-Cyrl-BA"/>
        </w:rPr>
      </w:pPr>
    </w:p>
    <w:p w:rsidR="00065371" w:rsidRDefault="00065371">
      <w:pPr>
        <w:rPr>
          <w:rFonts w:ascii="Cambria" w:hAnsi="Cambria"/>
          <w:lang w:val="sr-Cyrl-BA"/>
        </w:rPr>
      </w:pPr>
    </w:p>
    <w:p w:rsidR="00E57FAD" w:rsidRDefault="00E57FAD">
      <w:pPr>
        <w:rPr>
          <w:rFonts w:ascii="Cambria" w:hAnsi="Cambria"/>
          <w:lang w:val="sr-Cyrl-BA"/>
        </w:rPr>
      </w:pPr>
    </w:p>
    <w:p w:rsidR="00E57FAD" w:rsidRDefault="00E57FAD">
      <w:pPr>
        <w:rPr>
          <w:rFonts w:ascii="Cambria" w:hAnsi="Cambria"/>
          <w:lang w:val="sr-Cyrl-BA"/>
        </w:rPr>
      </w:pPr>
    </w:p>
    <w:p w:rsidR="00065371" w:rsidRDefault="00065371">
      <w:pPr>
        <w:rPr>
          <w:rFonts w:ascii="Cambria" w:hAnsi="Cambria"/>
          <w:lang w:val="sr-Cyrl-BA"/>
        </w:rPr>
      </w:pPr>
    </w:p>
    <w:p w:rsidR="00C52C8A" w:rsidRDefault="00C52C8A">
      <w:pPr>
        <w:rPr>
          <w:rFonts w:ascii="Cambria" w:hAnsi="Cambria"/>
          <w:lang w:val="sr-Cyrl-BA"/>
        </w:rPr>
      </w:pPr>
    </w:p>
    <w:p w:rsidR="00C52C8A" w:rsidRDefault="00C52C8A">
      <w:pPr>
        <w:rPr>
          <w:rFonts w:ascii="Cambria" w:hAnsi="Cambria"/>
          <w:lang w:val="sr-Cyrl-BA"/>
        </w:rPr>
      </w:pPr>
    </w:p>
    <w:p w:rsidR="00C52C8A" w:rsidRDefault="00C52C8A">
      <w:pPr>
        <w:rPr>
          <w:rFonts w:ascii="Cambria" w:hAnsi="Cambria"/>
          <w:lang w:val="sr-Cyrl-BA"/>
        </w:rPr>
      </w:pPr>
    </w:p>
    <w:p w:rsidR="00C52C8A" w:rsidRDefault="00C52C8A">
      <w:pPr>
        <w:rPr>
          <w:rFonts w:ascii="Cambria" w:hAnsi="Cambria"/>
          <w:lang w:val="sr-Cyrl-BA"/>
        </w:rPr>
      </w:pPr>
    </w:p>
    <w:p w:rsidR="00C52C8A" w:rsidRDefault="00C52C8A">
      <w:pPr>
        <w:rPr>
          <w:rFonts w:ascii="Cambria" w:hAnsi="Cambria"/>
          <w:lang w:val="sr-Cyrl-BA"/>
        </w:rPr>
      </w:pPr>
    </w:p>
    <w:p w:rsidR="00C52C8A" w:rsidRDefault="00C52C8A">
      <w:pPr>
        <w:rPr>
          <w:rFonts w:ascii="Cambria" w:hAnsi="Cambria"/>
          <w:lang w:val="sr-Cyrl-BA"/>
        </w:rPr>
      </w:pPr>
    </w:p>
    <w:p w:rsidR="00C52C8A" w:rsidRDefault="00C52C8A">
      <w:pPr>
        <w:rPr>
          <w:rFonts w:ascii="Cambria" w:hAnsi="Cambria"/>
          <w:lang w:val="sr-Cyrl-BA"/>
        </w:rPr>
      </w:pPr>
    </w:p>
    <w:p w:rsidR="00C52C8A" w:rsidRDefault="00C52C8A">
      <w:pPr>
        <w:rPr>
          <w:rFonts w:ascii="Cambria" w:hAnsi="Cambria"/>
          <w:lang w:val="sr-Cyrl-BA"/>
        </w:rPr>
      </w:pPr>
    </w:p>
    <w:p w:rsidR="00C52C8A" w:rsidRDefault="00C52C8A">
      <w:pPr>
        <w:rPr>
          <w:rFonts w:ascii="Cambria" w:hAnsi="Cambria"/>
          <w:lang w:val="sr-Cyrl-BA"/>
        </w:rPr>
      </w:pPr>
    </w:p>
    <w:p w:rsidR="00C52C8A" w:rsidRDefault="00C52C8A">
      <w:pPr>
        <w:rPr>
          <w:rFonts w:ascii="Cambria" w:hAnsi="Cambria"/>
          <w:lang w:val="sr-Cyrl-BA"/>
        </w:rPr>
      </w:pPr>
    </w:p>
    <w:p w:rsidR="00C52C8A" w:rsidRDefault="00C52C8A">
      <w:pPr>
        <w:rPr>
          <w:rFonts w:ascii="Cambria" w:hAnsi="Cambria"/>
          <w:lang w:val="sr-Cyrl-BA"/>
        </w:rPr>
      </w:pPr>
    </w:p>
    <w:p w:rsidR="00C52C8A" w:rsidRDefault="00C52C8A">
      <w:pPr>
        <w:rPr>
          <w:rFonts w:ascii="Cambria" w:hAnsi="Cambria"/>
          <w:lang w:val="sr-Cyrl-BA"/>
        </w:rPr>
      </w:pPr>
    </w:p>
    <w:p w:rsidR="00C52C8A" w:rsidRDefault="00C52C8A">
      <w:pPr>
        <w:rPr>
          <w:rFonts w:ascii="Cambria" w:hAnsi="Cambria"/>
          <w:lang w:val="sr-Cyrl-BA"/>
        </w:rPr>
      </w:pPr>
    </w:p>
    <w:p w:rsidR="00C52C8A" w:rsidRDefault="00C52C8A">
      <w:pPr>
        <w:rPr>
          <w:rFonts w:ascii="Cambria" w:hAnsi="Cambria"/>
          <w:lang w:val="sr-Cyrl-BA"/>
        </w:rPr>
      </w:pPr>
    </w:p>
    <w:p w:rsidR="00C52C8A" w:rsidRDefault="00C52C8A">
      <w:pPr>
        <w:rPr>
          <w:rFonts w:ascii="Cambria" w:hAnsi="Cambria"/>
          <w:lang w:val="sr-Cyrl-BA"/>
        </w:rPr>
      </w:pPr>
    </w:p>
    <w:p w:rsidR="00C52C8A" w:rsidRDefault="00C52C8A">
      <w:pPr>
        <w:rPr>
          <w:rFonts w:ascii="Cambria" w:hAnsi="Cambria"/>
          <w:lang w:val="sr-Cyrl-BA"/>
        </w:rPr>
      </w:pPr>
    </w:p>
    <w:p w:rsidR="00C52C8A" w:rsidRDefault="00C52C8A">
      <w:pPr>
        <w:rPr>
          <w:rFonts w:ascii="Cambria" w:hAnsi="Cambria"/>
          <w:lang w:val="sr-Cyrl-BA"/>
        </w:rPr>
      </w:pPr>
    </w:p>
    <w:p w:rsidR="00C52C8A" w:rsidRDefault="00C52C8A">
      <w:pPr>
        <w:rPr>
          <w:rFonts w:ascii="Cambria" w:hAnsi="Cambria"/>
          <w:lang w:val="sr-Cyrl-BA"/>
        </w:rPr>
      </w:pPr>
    </w:p>
    <w:p w:rsidR="00C52C8A" w:rsidRDefault="00C52C8A">
      <w:pPr>
        <w:rPr>
          <w:rFonts w:ascii="Cambria" w:hAnsi="Cambria"/>
          <w:lang w:val="sr-Cyrl-BA"/>
        </w:rPr>
      </w:pPr>
    </w:p>
    <w:p w:rsidR="00C52C8A" w:rsidRDefault="00C52C8A">
      <w:pPr>
        <w:rPr>
          <w:rFonts w:ascii="Cambria" w:hAnsi="Cambria"/>
          <w:lang w:val="sr-Cyrl-BA"/>
        </w:rPr>
      </w:pPr>
    </w:p>
    <w:p w:rsidR="00C52C8A" w:rsidRDefault="00C52C8A">
      <w:pPr>
        <w:rPr>
          <w:rFonts w:ascii="Cambria" w:hAnsi="Cambria"/>
          <w:lang w:val="sr-Cyrl-BA"/>
        </w:rPr>
      </w:pPr>
    </w:p>
    <w:p w:rsidR="00C52C8A" w:rsidRDefault="00C52C8A">
      <w:pPr>
        <w:rPr>
          <w:rFonts w:ascii="Cambria" w:hAnsi="Cambria"/>
          <w:lang w:val="sr-Cyrl-BA"/>
        </w:rPr>
      </w:pPr>
    </w:p>
    <w:p w:rsidR="00065371" w:rsidRDefault="00065371">
      <w:pPr>
        <w:rPr>
          <w:rFonts w:ascii="Cambria" w:hAnsi="Cambria"/>
          <w:lang w:val="sr-Cyrl-BA"/>
        </w:rPr>
      </w:pPr>
    </w:p>
    <w:p w:rsidR="00065371" w:rsidRDefault="00065371" w:rsidP="00065371">
      <w:pPr>
        <w:jc w:val="center"/>
        <w:rPr>
          <w:lang w:val="sr-Cyrl-CS"/>
        </w:rPr>
      </w:pPr>
      <w:r>
        <w:rPr>
          <w:lang w:val="sr-Cyrl-CS"/>
        </w:rPr>
        <w:lastRenderedPageBreak/>
        <w:t>ОБРАЗЛОЖЕЊЕ</w:t>
      </w:r>
    </w:p>
    <w:p w:rsidR="00065371" w:rsidRDefault="00065371" w:rsidP="00065371">
      <w:pPr>
        <w:jc w:val="center"/>
        <w:rPr>
          <w:lang w:val="sr-Cyrl-CS"/>
        </w:rPr>
      </w:pPr>
      <w:r>
        <w:rPr>
          <w:lang w:val="sr-Cyrl-CS"/>
        </w:rPr>
        <w:t>ПРИЈЕДЛОГА ЗАКОНА О КОНВЕРЗИЈИ КРЕДИТА СА ВАЛУТНОМ КЛАУЗУЛОМ У ШВАЈЦАРСКИМ ФРАНЦИМА</w:t>
      </w:r>
    </w:p>
    <w:p w:rsidR="00065371" w:rsidRDefault="00065371" w:rsidP="00065371">
      <w:pPr>
        <w:jc w:val="center"/>
        <w:rPr>
          <w:lang w:val="sr-Cyrl-CS"/>
        </w:rPr>
      </w:pPr>
    </w:p>
    <w:p w:rsidR="00065371" w:rsidRDefault="00065371" w:rsidP="00065371">
      <w:pPr>
        <w:ind w:left="5760"/>
        <w:rPr>
          <w:lang w:val="sr-Cyrl-CS"/>
        </w:rPr>
      </w:pPr>
      <w:r>
        <w:rPr>
          <w:lang w:val="sr-Cyrl-CS"/>
        </w:rPr>
        <w:t xml:space="preserve">   </w:t>
      </w:r>
    </w:p>
    <w:p w:rsidR="00065371" w:rsidRDefault="00065371" w:rsidP="00065371">
      <w:pPr>
        <w:ind w:left="5760"/>
        <w:rPr>
          <w:lang w:val="sr-Cyrl-CS"/>
        </w:rPr>
      </w:pPr>
      <w:r>
        <w:rPr>
          <w:lang w:val="sr-Cyrl-CS"/>
        </w:rPr>
        <w:t>(по хитном поступку)</w:t>
      </w:r>
    </w:p>
    <w:p w:rsidR="00065371" w:rsidRDefault="00065371" w:rsidP="00065371">
      <w:pPr>
        <w:jc w:val="both"/>
        <w:rPr>
          <w:lang w:val="sr-Cyrl-CS"/>
        </w:rPr>
      </w:pPr>
    </w:p>
    <w:p w:rsidR="00065371" w:rsidRPr="00E50DCB" w:rsidRDefault="00065371" w:rsidP="00065371">
      <w:pPr>
        <w:jc w:val="both"/>
        <w:rPr>
          <w:b/>
          <w:lang w:val="sr-Cyrl-CS"/>
        </w:rPr>
      </w:pPr>
      <w:proofErr w:type="gramStart"/>
      <w:r w:rsidRPr="00E50DCB">
        <w:rPr>
          <w:b/>
        </w:rPr>
        <w:t xml:space="preserve">I </w:t>
      </w:r>
      <w:r w:rsidRPr="00E50DCB">
        <w:rPr>
          <w:b/>
          <w:lang w:val="sr-Cyrl-CS"/>
        </w:rPr>
        <w:t xml:space="preserve"> УСТАВНИ</w:t>
      </w:r>
      <w:proofErr w:type="gramEnd"/>
      <w:r w:rsidRPr="00E50DCB">
        <w:rPr>
          <w:b/>
          <w:lang w:val="sr-Cyrl-CS"/>
        </w:rPr>
        <w:t xml:space="preserve"> ОСНОВ</w:t>
      </w:r>
    </w:p>
    <w:p w:rsidR="00065371" w:rsidRDefault="00065371" w:rsidP="00065371">
      <w:pPr>
        <w:jc w:val="both"/>
        <w:rPr>
          <w:lang w:val="sr-Cyrl-CS"/>
        </w:rPr>
      </w:pPr>
    </w:p>
    <w:p w:rsidR="00065371" w:rsidRDefault="00065371" w:rsidP="00065371">
      <w:pPr>
        <w:jc w:val="both"/>
        <w:rPr>
          <w:lang w:val="sr-Cyrl-CS"/>
        </w:rPr>
      </w:pPr>
      <w:r>
        <w:rPr>
          <w:lang w:val="sr-Cyrl-CS"/>
        </w:rPr>
        <w:tab/>
        <w:t xml:space="preserve">Уставни основ за доношење овог закона је садржан у члану 53. и амандману </w:t>
      </w:r>
      <w:r>
        <w:t xml:space="preserve">XXXII </w:t>
      </w:r>
      <w:r>
        <w:rPr>
          <w:lang w:val="sr-Cyrl-CS"/>
        </w:rPr>
        <w:t xml:space="preserve">на члан 68. </w:t>
      </w:r>
      <w:r w:rsidR="005F5597">
        <w:rPr>
          <w:lang w:val="sr-Cyrl-CS"/>
        </w:rPr>
        <w:t>т. 6. и 7.</w:t>
      </w:r>
      <w:r w:rsidR="00817350">
        <w:t xml:space="preserve"> </w:t>
      </w:r>
      <w:r>
        <w:rPr>
          <w:lang w:val="sr-Cyrl-CS"/>
        </w:rPr>
        <w:t>Устава Републике Српске, према коме Република, између осталог, обезбјеђује заштиту потрошача, уређује и обезбјеђује својинске и облигационе односе, као и банкарски и порески систем.</w:t>
      </w:r>
    </w:p>
    <w:p w:rsidR="00065371" w:rsidRDefault="00065371" w:rsidP="00065371">
      <w:pPr>
        <w:jc w:val="both"/>
        <w:rPr>
          <w:lang w:val="sr-Cyrl-CS"/>
        </w:rPr>
      </w:pPr>
    </w:p>
    <w:p w:rsidR="00065371" w:rsidRPr="00E50DCB" w:rsidRDefault="00065371" w:rsidP="00065371">
      <w:pPr>
        <w:jc w:val="both"/>
        <w:rPr>
          <w:b/>
        </w:rPr>
      </w:pPr>
      <w:r w:rsidRPr="00E50DCB">
        <w:rPr>
          <w:b/>
        </w:rPr>
        <w:t xml:space="preserve">II </w:t>
      </w:r>
      <w:r w:rsidRPr="00E50DCB">
        <w:rPr>
          <w:b/>
          <w:lang w:val="sr-Cyrl-CS"/>
        </w:rPr>
        <w:t>УСКЛАЂЕНОСТ СА УСТАВОМ, ПРАВНИМ СИСТЕМОМ И ПРАВИЛИМА НОРМАТИВНОПРАВНЕ ТЕХНИКЕ</w:t>
      </w:r>
    </w:p>
    <w:p w:rsidR="00065371" w:rsidRDefault="00065371" w:rsidP="00065371">
      <w:pPr>
        <w:jc w:val="both"/>
      </w:pPr>
    </w:p>
    <w:p w:rsidR="00065371" w:rsidRPr="00E50DCB" w:rsidRDefault="00065371" w:rsidP="00065371">
      <w:pPr>
        <w:jc w:val="both"/>
        <w:rPr>
          <w:b/>
          <w:lang w:val="sr-Cyrl-CS"/>
        </w:rPr>
      </w:pPr>
      <w:r w:rsidRPr="00E50DCB">
        <w:rPr>
          <w:b/>
        </w:rPr>
        <w:t>III</w:t>
      </w:r>
      <w:r w:rsidRPr="00E50DCB">
        <w:rPr>
          <w:b/>
          <w:lang w:val="sr-Cyrl-CS"/>
        </w:rPr>
        <w:t xml:space="preserve"> УСКЛАЂЕНОСТ СА ПРОПИСИМА ЕВРОПСКЕ УНИЈЕ</w:t>
      </w:r>
    </w:p>
    <w:p w:rsidR="00065371" w:rsidRDefault="00065371" w:rsidP="00065371">
      <w:pPr>
        <w:jc w:val="both"/>
        <w:rPr>
          <w:lang w:val="sr-Cyrl-CS"/>
        </w:rPr>
      </w:pPr>
    </w:p>
    <w:p w:rsidR="00065371" w:rsidRPr="00E50DCB" w:rsidRDefault="00065371" w:rsidP="00065371">
      <w:pPr>
        <w:jc w:val="both"/>
        <w:rPr>
          <w:b/>
          <w:lang w:val="sr-Cyrl-CS"/>
        </w:rPr>
      </w:pPr>
      <w:r w:rsidRPr="00E50DCB">
        <w:rPr>
          <w:b/>
        </w:rPr>
        <w:t xml:space="preserve">IV </w:t>
      </w:r>
      <w:r w:rsidRPr="00E50DCB">
        <w:rPr>
          <w:b/>
          <w:lang w:val="sr-Cyrl-CS"/>
        </w:rPr>
        <w:t>РАЗЛОЗИ ЗА ДОНОШЕЊЕ ЗАКОНА</w:t>
      </w:r>
    </w:p>
    <w:p w:rsidR="00065371" w:rsidRDefault="00065371" w:rsidP="00065371">
      <w:pPr>
        <w:jc w:val="both"/>
        <w:rPr>
          <w:lang w:val="sr-Cyrl-CS"/>
        </w:rPr>
      </w:pPr>
    </w:p>
    <w:p w:rsidR="00817350" w:rsidRDefault="00065371" w:rsidP="00065371">
      <w:pPr>
        <w:jc w:val="both"/>
        <w:rPr>
          <w:lang w:val="sr-Cyrl-CS"/>
        </w:rPr>
      </w:pPr>
      <w:r>
        <w:rPr>
          <w:lang w:val="sr-Cyrl-CS"/>
        </w:rPr>
        <w:tab/>
      </w:r>
      <w:r w:rsidR="00817350">
        <w:rPr>
          <w:lang w:val="sr-Cyrl-CS"/>
        </w:rPr>
        <w:t>Велики број</w:t>
      </w:r>
      <w:r>
        <w:rPr>
          <w:lang w:val="sr-Cyrl-CS"/>
        </w:rPr>
        <w:t xml:space="preserve"> грађана Републике Српске</w:t>
      </w:r>
      <w:r w:rsidR="00DB5300">
        <w:rPr>
          <w:lang w:val="sr-Cyrl-CS"/>
        </w:rPr>
        <w:t xml:space="preserve"> су тренутно корисници кредита у швајцарским францима</w:t>
      </w:r>
      <w:r>
        <w:rPr>
          <w:lang w:val="sr-Cyrl-CS"/>
        </w:rPr>
        <w:t xml:space="preserve">. Ови грађани </w:t>
      </w:r>
      <w:r w:rsidR="00DB5300">
        <w:rPr>
          <w:lang w:val="sr-Cyrl-CS"/>
        </w:rPr>
        <w:t xml:space="preserve">и чланови њихових породица </w:t>
      </w:r>
      <w:r>
        <w:rPr>
          <w:lang w:val="sr-Cyrl-CS"/>
        </w:rPr>
        <w:t>су на ивиц</w:t>
      </w:r>
      <w:r w:rsidR="00DB5300">
        <w:rPr>
          <w:lang w:val="sr-Cyrl-CS"/>
        </w:rPr>
        <w:t>и</w:t>
      </w:r>
      <w:r>
        <w:rPr>
          <w:lang w:val="sr-Cyrl-CS"/>
        </w:rPr>
        <w:t xml:space="preserve"> животне егзистенције, а до сада су </w:t>
      </w:r>
      <w:r w:rsidR="00B10220">
        <w:rPr>
          <w:lang w:val="sr-Cyrl-CS"/>
        </w:rPr>
        <w:t xml:space="preserve">позната </w:t>
      </w:r>
      <w:r>
        <w:rPr>
          <w:lang w:val="sr-Cyrl-CS"/>
        </w:rPr>
        <w:t>23</w:t>
      </w:r>
      <w:r w:rsidR="00B10220">
        <w:rPr>
          <w:lang w:val="sr-Cyrl-CS"/>
        </w:rPr>
        <w:t xml:space="preserve"> с</w:t>
      </w:r>
      <w:r w:rsidR="00D7400C">
        <w:rPr>
          <w:lang w:val="sr-Cyrl-CS"/>
        </w:rPr>
        <w:t>м</w:t>
      </w:r>
      <w:r w:rsidR="00B10220">
        <w:rPr>
          <w:lang w:val="sr-Cyrl-CS"/>
        </w:rPr>
        <w:t>ртна исхода</w:t>
      </w:r>
      <w:r>
        <w:rPr>
          <w:lang w:val="sr-Cyrl-CS"/>
        </w:rPr>
        <w:t xml:space="preserve"> корисника кредита у швајцарским францима.</w:t>
      </w:r>
      <w:r w:rsidR="00B10220">
        <w:rPr>
          <w:lang w:val="sr-Cyrl-CS"/>
        </w:rPr>
        <w:t xml:space="preserve"> Грађани са проблемом враћања кредита у швајцарским францима имају низ проблема: финансијских, психолошких, здравствених и др. </w:t>
      </w:r>
      <w:r w:rsidR="006708F0">
        <w:rPr>
          <w:lang w:val="sr-Cyrl-CS"/>
        </w:rPr>
        <w:t xml:space="preserve">До настанка овог проблема је дошло из једног једноставног разлога. Грађани који су се у периоду од 2006. до 2009. </w:t>
      </w:r>
      <w:r w:rsidR="007421CE">
        <w:rPr>
          <w:lang w:val="sr-Cyrl-CS"/>
        </w:rPr>
        <w:t>н</w:t>
      </w:r>
      <w:r w:rsidR="006708F0">
        <w:rPr>
          <w:lang w:val="sr-Cyrl-CS"/>
        </w:rPr>
        <w:t xml:space="preserve">аводно повољно дугорочно задужили узимањем кредита деноминираних у швајцарском франку након курсних удара у 2011. и 2014. години , већ од 2011. године, а и сада су се нашли у ситуацији да дугују готово основни износ кредита, без обзира на све до сада исплаћене износе. Они су такође и егзистенцијално угрожени, јер чак и материјална средства обезбјеђења, као напримјер хипотеке на станове немају сразмјерно увећану вриједност према порасту вриједности валуте у којој је уговорен обрачун. </w:t>
      </w:r>
    </w:p>
    <w:p w:rsidR="00817350" w:rsidRDefault="00B10220" w:rsidP="00817350">
      <w:pPr>
        <w:ind w:firstLine="720"/>
        <w:jc w:val="both"/>
        <w:rPr>
          <w:lang w:val="sr-Cyrl-CS"/>
        </w:rPr>
      </w:pPr>
      <w:r>
        <w:rPr>
          <w:lang w:val="sr-Cyrl-CS"/>
        </w:rPr>
        <w:t>Истичемо да је овај проблем далеко израженији у Републици Српској у односу на Федерацију</w:t>
      </w:r>
      <w:r w:rsidR="00817350">
        <w:rPr>
          <w:lang w:val="sr-Cyrl-CS"/>
        </w:rPr>
        <w:t xml:space="preserve"> БиХ</w:t>
      </w:r>
      <w:r>
        <w:rPr>
          <w:lang w:val="sr-Cyrl-CS"/>
        </w:rPr>
        <w:t>, у којој судови у судским споровима пресуђују у корист грађна и проглашавају уговоре о кредитима са валутном клаузулом у швајцарском франку ништавним. И код судова</w:t>
      </w:r>
      <w:r w:rsidR="00BD4929">
        <w:rPr>
          <w:lang w:val="sr-Cyrl-CS"/>
        </w:rPr>
        <w:t xml:space="preserve"> Републике Српске</w:t>
      </w:r>
      <w:r>
        <w:rPr>
          <w:lang w:val="sr-Cyrl-CS"/>
        </w:rPr>
        <w:t xml:space="preserve"> постоје овакве пресуде, али овдје стављамо акценат на тренутну егзистенцијалну угроженост грађана.</w:t>
      </w:r>
      <w:r w:rsidR="002F0F3B">
        <w:rPr>
          <w:lang w:val="sr-Cyrl-CS"/>
        </w:rPr>
        <w:t xml:space="preserve"> Чињеница је да парнични поступак омогућава судовима одлучивање искључиво унутар захтјева парничних странака, тако да сама судска пракса не обезбјеђује заштиту грађана на једнак начин. Грађани нису довољно учени да би се носили са оваквом проблематиком, а адвокати не располажу довољним обимом стручних знања да би адекватно формулисали тужбене захтјеве. Управо стога је судска пракса унутар БиХ шаролика, а циљ је обезбједити једнаку заштиту свим грађанима.</w:t>
      </w:r>
      <w:r w:rsidR="00BD4929">
        <w:rPr>
          <w:lang w:val="sr-Cyrl-CS"/>
        </w:rPr>
        <w:t xml:space="preserve"> </w:t>
      </w:r>
    </w:p>
    <w:p w:rsidR="004B283D" w:rsidRDefault="00BD4929" w:rsidP="00817350">
      <w:pPr>
        <w:ind w:firstLine="720"/>
        <w:jc w:val="both"/>
        <w:rPr>
          <w:lang w:val="sr-Cyrl-CS"/>
        </w:rPr>
      </w:pPr>
      <w:r>
        <w:rPr>
          <w:lang w:val="sr-Cyrl-CS"/>
        </w:rPr>
        <w:lastRenderedPageBreak/>
        <w:t>На</w:t>
      </w:r>
      <w:r w:rsidR="004B283D">
        <w:rPr>
          <w:lang w:val="sr-Cyrl-CS"/>
        </w:rPr>
        <w:t>м</w:t>
      </w:r>
      <w:r>
        <w:rPr>
          <w:lang w:val="sr-Cyrl-CS"/>
        </w:rPr>
        <w:t xml:space="preserve">јера предлагача није мијешање </w:t>
      </w:r>
      <w:r w:rsidR="004B283D">
        <w:rPr>
          <w:lang w:val="sr-Cyrl-CS"/>
        </w:rPr>
        <w:t xml:space="preserve">у </w:t>
      </w:r>
      <w:r>
        <w:rPr>
          <w:lang w:val="sr-Cyrl-CS"/>
        </w:rPr>
        <w:t>судск</w:t>
      </w:r>
      <w:r w:rsidR="004B283D">
        <w:rPr>
          <w:lang w:val="sr-Cyrl-CS"/>
        </w:rPr>
        <w:t>у</w:t>
      </w:r>
      <w:r>
        <w:rPr>
          <w:lang w:val="sr-Cyrl-CS"/>
        </w:rPr>
        <w:t xml:space="preserve"> власт, већ довођење грађана Републике Српске у равноправан положај са грађанима у Федерацији БиХ гдје је </w:t>
      </w:r>
      <w:r w:rsidR="004B283D">
        <w:rPr>
          <w:lang w:val="sr-Cyrl-CS"/>
        </w:rPr>
        <w:t xml:space="preserve">већи број судских пресуда у којима се уговори са валутном клаузулом у швајцарском франку проглашавају ништавним.      </w:t>
      </w:r>
    </w:p>
    <w:p w:rsidR="002F0F3B" w:rsidRDefault="00614CE0" w:rsidP="004B283D">
      <w:pPr>
        <w:ind w:firstLine="720"/>
        <w:jc w:val="both"/>
        <w:rPr>
          <w:lang w:val="sr-Cyrl-CS"/>
        </w:rPr>
      </w:pPr>
      <w:r>
        <w:rPr>
          <w:lang w:val="sr-Cyrl-CS"/>
        </w:rPr>
        <w:t>П</w:t>
      </w:r>
      <w:r w:rsidR="004B283D">
        <w:rPr>
          <w:lang w:val="sr-Cyrl-CS"/>
        </w:rPr>
        <w:t xml:space="preserve">редлагачу је циљ да тзв. „лоше“ кредите из категорије Д и Е, као и </w:t>
      </w:r>
      <w:r>
        <w:rPr>
          <w:lang w:val="sr-Cyrl-CS"/>
        </w:rPr>
        <w:t xml:space="preserve">кредите из </w:t>
      </w:r>
      <w:r w:rsidR="004B283D">
        <w:rPr>
          <w:lang w:val="sr-Cyrl-CS"/>
        </w:rPr>
        <w:t>категориј</w:t>
      </w:r>
      <w:r>
        <w:rPr>
          <w:lang w:val="sr-Cyrl-CS"/>
        </w:rPr>
        <w:t>е</w:t>
      </w:r>
      <w:r w:rsidR="004B283D">
        <w:rPr>
          <w:lang w:val="sr-Cyrl-CS"/>
        </w:rPr>
        <w:t xml:space="preserve"> Б и Ц врати у категорију А, </w:t>
      </w:r>
      <w:r>
        <w:rPr>
          <w:lang w:val="sr-Cyrl-CS"/>
        </w:rPr>
        <w:t xml:space="preserve">чиме би се </w:t>
      </w:r>
      <w:r w:rsidR="004B283D">
        <w:rPr>
          <w:lang w:val="sr-Cyrl-CS"/>
        </w:rPr>
        <w:t>побољша</w:t>
      </w:r>
      <w:r>
        <w:rPr>
          <w:lang w:val="sr-Cyrl-CS"/>
        </w:rPr>
        <w:t>ла наплата</w:t>
      </w:r>
      <w:r w:rsidR="004B283D">
        <w:rPr>
          <w:lang w:val="sr-Cyrl-CS"/>
        </w:rPr>
        <w:t xml:space="preserve"> ових кредита </w:t>
      </w:r>
      <w:r>
        <w:rPr>
          <w:lang w:val="sr-Cyrl-CS"/>
        </w:rPr>
        <w:t>која је</w:t>
      </w:r>
      <w:r w:rsidR="004B283D">
        <w:rPr>
          <w:lang w:val="sr-Cyrl-CS"/>
        </w:rPr>
        <w:t xml:space="preserve"> до сада</w:t>
      </w:r>
      <w:r>
        <w:rPr>
          <w:lang w:val="sr-Cyrl-CS"/>
        </w:rPr>
        <w:t xml:space="preserve"> била</w:t>
      </w:r>
      <w:r w:rsidR="004B283D">
        <w:rPr>
          <w:lang w:val="sr-Cyrl-CS"/>
        </w:rPr>
        <w:t xml:space="preserve"> око 14% у БиХ</w:t>
      </w:r>
      <w:r>
        <w:rPr>
          <w:lang w:val="sr-Cyrl-CS"/>
        </w:rPr>
        <w:t xml:space="preserve">. </w:t>
      </w:r>
      <w:r w:rsidR="004B283D">
        <w:rPr>
          <w:lang w:val="sr-Cyrl-CS"/>
        </w:rPr>
        <w:t>Допринос овог закона огледа се у побољшању наплате тзв. „лоших“ кредита, што је интерес банака,  других финансијских институција, јачање и стабилност финансијског тржишта Републике Српске.</w:t>
      </w:r>
    </w:p>
    <w:p w:rsidR="000D2FBB" w:rsidRDefault="00614CE0" w:rsidP="004B283D">
      <w:pPr>
        <w:ind w:firstLine="720"/>
        <w:jc w:val="both"/>
        <w:rPr>
          <w:lang w:val="sr-Cyrl-CS"/>
        </w:rPr>
      </w:pPr>
      <w:r>
        <w:rPr>
          <w:lang w:val="sr-Cyrl-CS"/>
        </w:rPr>
        <w:t>И</w:t>
      </w:r>
      <w:r w:rsidR="00B10220">
        <w:rPr>
          <w:lang w:val="sr-Cyrl-CS"/>
        </w:rPr>
        <w:t xml:space="preserve">нтересантно је да данас овај проблем имају само клијенти једне банке у Босни и Херцеговини, Хипо Алпе Адриа Банке. Неколико оваквих кредита било је у другим банкама, али су те банке саме извршиле конверзију кредитне клаузуле схватајући проблем са којим су се клијенти суочили. </w:t>
      </w:r>
      <w:r>
        <w:rPr>
          <w:lang w:val="sr-Cyrl-CS"/>
        </w:rPr>
        <w:t>П</w:t>
      </w:r>
      <w:r w:rsidR="00B10220">
        <w:rPr>
          <w:lang w:val="sr-Cyrl-CS"/>
        </w:rPr>
        <w:t xml:space="preserve">осебно </w:t>
      </w:r>
      <w:r>
        <w:rPr>
          <w:lang w:val="sr-Cyrl-CS"/>
        </w:rPr>
        <w:t>истичемо</w:t>
      </w:r>
      <w:r w:rsidR="00B10220">
        <w:rPr>
          <w:lang w:val="sr-Cyrl-CS"/>
        </w:rPr>
        <w:t xml:space="preserve"> да постоје одређене сумње према </w:t>
      </w:r>
      <w:r>
        <w:rPr>
          <w:lang w:val="sr-Cyrl-CS"/>
        </w:rPr>
        <w:t>даваоцу кредита</w:t>
      </w:r>
      <w:r w:rsidR="00B10220">
        <w:rPr>
          <w:lang w:val="sr-Cyrl-CS"/>
        </w:rPr>
        <w:t xml:space="preserve"> да извори средстава за кредите индексиране у швајцарском франку нису били у валути</w:t>
      </w:r>
      <w:r w:rsidR="000D2FBB">
        <w:rPr>
          <w:lang w:val="sr-Cyrl-CS"/>
        </w:rPr>
        <w:t xml:space="preserve"> швајцарског франка</w:t>
      </w:r>
      <w:r w:rsidR="00B10220">
        <w:rPr>
          <w:lang w:val="sr-Cyrl-CS"/>
        </w:rPr>
        <w:t>. Наравно, ове наводе треба детаљно испитати и утврдити чињенице, јер уколико се те сумње покажу истинитим долазимо у проблем свјесног покушаја преваре грађана, од којих су неке преваре завршиле са смртним исходом.</w:t>
      </w:r>
      <w:r w:rsidR="00B97CF4">
        <w:rPr>
          <w:lang w:val="sr-Cyrl-CS"/>
        </w:rPr>
        <w:t xml:space="preserve"> </w:t>
      </w:r>
      <w:r w:rsidR="00671D64">
        <w:rPr>
          <w:lang w:val="sr-Cyrl-CS"/>
        </w:rPr>
        <w:t>Истичемо да је провјеру извора средстава требала већ раније спровести и утврдити Агенција за банкарство Републике Српске, чиме би се отклониле сумње да ли је дошло до повреде права на имовину, те отклонити нејасноће које евентуално мог</w:t>
      </w:r>
      <w:r w:rsidR="000D2FBB">
        <w:rPr>
          <w:lang w:val="sr-Cyrl-CS"/>
        </w:rPr>
        <w:t>у</w:t>
      </w:r>
      <w:r w:rsidR="00671D64">
        <w:rPr>
          <w:lang w:val="sr-Cyrl-CS"/>
        </w:rPr>
        <w:t xml:space="preserve"> довести до сумње да </w:t>
      </w:r>
      <w:r w:rsidR="000D2FBB">
        <w:rPr>
          <w:lang w:val="sr-Cyrl-CS"/>
        </w:rPr>
        <w:t>Б</w:t>
      </w:r>
      <w:r w:rsidR="00671D64">
        <w:rPr>
          <w:lang w:val="sr-Cyrl-CS"/>
        </w:rPr>
        <w:t>анка послује у складу са принцип</w:t>
      </w:r>
      <w:r w:rsidR="000D2FBB">
        <w:rPr>
          <w:lang w:val="sr-Cyrl-CS"/>
        </w:rPr>
        <w:t>ом</w:t>
      </w:r>
      <w:r w:rsidR="00671D64">
        <w:rPr>
          <w:lang w:val="sr-Cyrl-CS"/>
        </w:rPr>
        <w:t xml:space="preserve"> банкарског пословања </w:t>
      </w:r>
      <w:r w:rsidR="000D2FBB">
        <w:rPr>
          <w:lang w:val="sr-Cyrl-CS"/>
        </w:rPr>
        <w:t xml:space="preserve">и </w:t>
      </w:r>
      <w:r w:rsidR="00671D64">
        <w:rPr>
          <w:lang w:val="sr-Cyrl-CS"/>
        </w:rPr>
        <w:t>врши обезбјеђење извора финансирања у односу на пласирана средства добијених из тих извора. Агенција за бакарство Републике Српске је требала утврдити да ли је Банка остварила додатни профит на име курсних разлика</w:t>
      </w:r>
      <w:r w:rsidR="00B97CF4">
        <w:rPr>
          <w:lang w:val="sr-Cyrl-CS"/>
        </w:rPr>
        <w:t>.</w:t>
      </w:r>
      <w:r w:rsidR="00671D64">
        <w:rPr>
          <w:lang w:val="sr-Cyrl-CS"/>
        </w:rPr>
        <w:t xml:space="preserve"> На овај начин је било могуће отклонити сумње да ли је дошло до повреде права на имовину, као и принципа Вашингтонске конвенције о заштити  страних инвестиција. Предлагач сматра да није дошло до повреде принципа „Вашингтонске конвенције“</w:t>
      </w:r>
      <w:r w:rsidR="00DB600F">
        <w:rPr>
          <w:lang w:val="sr-Cyrl-CS"/>
        </w:rPr>
        <w:t xml:space="preserve">, </w:t>
      </w:r>
      <w:r w:rsidR="000D2FBB" w:rsidRPr="000D2FBB">
        <w:rPr>
          <w:b/>
          <w:lang w:val="sr-Cyrl-CS"/>
        </w:rPr>
        <w:t>и</w:t>
      </w:r>
      <w:r w:rsidR="00DB600F" w:rsidRPr="000D2FBB">
        <w:rPr>
          <w:b/>
          <w:lang w:val="sr-Cyrl-CS"/>
        </w:rPr>
        <w:t xml:space="preserve"> сматра да је неопходно испитати законитост </w:t>
      </w:r>
      <w:r w:rsidR="000D2FBB" w:rsidRPr="000D2FBB">
        <w:rPr>
          <w:b/>
          <w:lang w:val="sr-Cyrl-CS"/>
        </w:rPr>
        <w:t xml:space="preserve">ових послова </w:t>
      </w:r>
      <w:r w:rsidR="00DB600F" w:rsidRPr="000D2FBB">
        <w:rPr>
          <w:b/>
          <w:lang w:val="sr-Cyrl-CS"/>
        </w:rPr>
        <w:t>у смислу ч</w:t>
      </w:r>
      <w:r w:rsidR="000D2FBB" w:rsidRPr="000D2FBB">
        <w:rPr>
          <w:b/>
          <w:lang w:val="sr-Cyrl-CS"/>
        </w:rPr>
        <w:t>лана</w:t>
      </w:r>
      <w:r w:rsidR="00DB600F" w:rsidRPr="000D2FBB">
        <w:rPr>
          <w:b/>
          <w:lang w:val="sr-Cyrl-CS"/>
        </w:rPr>
        <w:t xml:space="preserve"> 38. Закона о заштити потрошача Републике Српске</w:t>
      </w:r>
      <w:r w:rsidR="00DB600F">
        <w:rPr>
          <w:lang w:val="sr-Cyrl-CS"/>
        </w:rPr>
        <w:t>:</w:t>
      </w:r>
      <w:r w:rsidR="00DB600F" w:rsidRPr="00DB600F">
        <w:rPr>
          <w:lang w:val="sr-Cyrl-CS"/>
        </w:rPr>
        <w:t xml:space="preserve"> </w:t>
      </w:r>
    </w:p>
    <w:p w:rsidR="000D2FBB" w:rsidRDefault="00DB600F" w:rsidP="000D2FBB">
      <w:pPr>
        <w:jc w:val="both"/>
        <w:rPr>
          <w:lang w:val="sr-Cyrl-CS"/>
        </w:rPr>
      </w:pPr>
      <w:r>
        <w:rPr>
          <w:lang w:val="sr-Cyrl-CS"/>
        </w:rPr>
        <w:t>„</w:t>
      </w:r>
      <w:r w:rsidRPr="00DB600F">
        <w:rPr>
          <w:lang w:val="sr-Cyrl-CS"/>
        </w:rPr>
        <w:t xml:space="preserve">(1) Непоштена пракса је забрањена. </w:t>
      </w:r>
    </w:p>
    <w:p w:rsidR="000D2FBB" w:rsidRDefault="000D2FBB" w:rsidP="000D2FBB">
      <w:pPr>
        <w:jc w:val="both"/>
        <w:rPr>
          <w:lang w:val="sr-Cyrl-CS"/>
        </w:rPr>
      </w:pPr>
      <w:r>
        <w:rPr>
          <w:lang w:val="sr-Cyrl-CS"/>
        </w:rPr>
        <w:t xml:space="preserve">  </w:t>
      </w:r>
      <w:r w:rsidR="00DB600F" w:rsidRPr="00DB600F">
        <w:rPr>
          <w:lang w:val="sr-Cyrl-CS"/>
        </w:rPr>
        <w:t xml:space="preserve">(2) Пословна пракса је непоштена, ако: </w:t>
      </w:r>
    </w:p>
    <w:p w:rsidR="000D2FBB" w:rsidRDefault="00DB600F" w:rsidP="000D2FBB">
      <w:pPr>
        <w:jc w:val="both"/>
        <w:rPr>
          <w:lang w:val="sr-Cyrl-CS"/>
        </w:rPr>
      </w:pPr>
      <w:r w:rsidRPr="00DB600F">
        <w:rPr>
          <w:lang w:val="sr-Cyrl-CS"/>
        </w:rPr>
        <w:t xml:space="preserve">а) је супротна </w:t>
      </w:r>
      <w:r w:rsidR="000D2FBB">
        <w:rPr>
          <w:lang w:val="sr-Cyrl-CS"/>
        </w:rPr>
        <w:t>захтјевима професионалне пажње,</w:t>
      </w:r>
      <w:r w:rsidRPr="00DB600F">
        <w:rPr>
          <w:lang w:val="sr-Cyrl-CS"/>
        </w:rPr>
        <w:t xml:space="preserve"> </w:t>
      </w:r>
    </w:p>
    <w:p w:rsidR="000D2FBB" w:rsidRDefault="00DB600F" w:rsidP="000D2FBB">
      <w:pPr>
        <w:jc w:val="both"/>
        <w:rPr>
          <w:lang w:val="sr-Cyrl-CS"/>
        </w:rPr>
      </w:pPr>
      <w:r w:rsidRPr="00DB600F">
        <w:rPr>
          <w:lang w:val="sr-Cyrl-CS"/>
        </w:rPr>
        <w:t xml:space="preserve">б) у смислу одређеног производа, битно нарушава или може битно да наруши економско понашање просјечног потрошача коме је таква пракса намијењена или до којега она допире, односно просјечног члана одређене групе потрошача на коју је та пракса усмјерена и </w:t>
      </w:r>
    </w:p>
    <w:p w:rsidR="000D2FBB" w:rsidRDefault="00DB600F" w:rsidP="000D2FBB">
      <w:pPr>
        <w:jc w:val="both"/>
        <w:rPr>
          <w:lang w:val="sr-Cyrl-CS"/>
        </w:rPr>
      </w:pPr>
      <w:r w:rsidRPr="00DB600F">
        <w:rPr>
          <w:lang w:val="sr-Cyrl-CS"/>
        </w:rPr>
        <w:t xml:space="preserve">в) је обмањујућа и агресивна. </w:t>
      </w:r>
    </w:p>
    <w:p w:rsidR="000D2FBB" w:rsidRDefault="000D2FBB" w:rsidP="000D2FBB">
      <w:pPr>
        <w:jc w:val="both"/>
        <w:rPr>
          <w:lang w:val="sr-Cyrl-CS"/>
        </w:rPr>
      </w:pPr>
      <w:r>
        <w:rPr>
          <w:lang w:val="sr-Cyrl-CS"/>
        </w:rPr>
        <w:t xml:space="preserve">  </w:t>
      </w:r>
      <w:r w:rsidR="00DB600F" w:rsidRPr="00DB600F">
        <w:rPr>
          <w:lang w:val="sr-Cyrl-CS"/>
        </w:rPr>
        <w:t xml:space="preserve">(3) Пословна пракса која може битно нарушити економско понашање само јасно одредиве групе потрошача који су због тјелесних или душевних мана, доби или лакомислености посебно осјетљиви на одређену пословну праксу или одређени производ, и то на начин на који је трговац могао разумно да предвиди, процјењиваће се са становишта просјечног члана те групе потрошача. </w:t>
      </w:r>
    </w:p>
    <w:p w:rsidR="00DB600F" w:rsidRPr="00DB600F" w:rsidRDefault="000D2FBB" w:rsidP="000D2FBB">
      <w:pPr>
        <w:jc w:val="both"/>
        <w:rPr>
          <w:lang w:val="sr-Cyrl-CS"/>
        </w:rPr>
      </w:pPr>
      <w:r>
        <w:rPr>
          <w:lang w:val="sr-Cyrl-CS"/>
        </w:rPr>
        <w:t xml:space="preserve">  </w:t>
      </w:r>
      <w:r w:rsidR="00DB600F" w:rsidRPr="00DB600F">
        <w:rPr>
          <w:lang w:val="sr-Cyrl-CS"/>
        </w:rPr>
        <w:t xml:space="preserve">(4) Одредба става 3. овог члана не утиче на дозвољеност коришћења уобичајене и законите рекламне праксе преувеличавања или давања изјава за које се не очекује </w:t>
      </w:r>
      <w:r w:rsidR="00DB600F" w:rsidRPr="00DB600F">
        <w:rPr>
          <w:lang w:val="sr-Cyrl-CS"/>
        </w:rPr>
        <w:lastRenderedPageBreak/>
        <w:t>да буду схваћене дословно.</w:t>
      </w:r>
      <w:r w:rsidR="00DB600F">
        <w:rPr>
          <w:lang w:val="sr-Cyrl-CS"/>
        </w:rPr>
        <w:t xml:space="preserve">“ </w:t>
      </w:r>
      <w:r w:rsidR="00DB600F" w:rsidRPr="000D2FBB">
        <w:rPr>
          <w:b/>
          <w:lang w:val="sr-Cyrl-CS"/>
        </w:rPr>
        <w:t>и члана 19. Закона о девизном пословању Р</w:t>
      </w:r>
      <w:r>
        <w:rPr>
          <w:b/>
          <w:lang w:val="sr-Cyrl-CS"/>
        </w:rPr>
        <w:t xml:space="preserve">епублике </w:t>
      </w:r>
      <w:r w:rsidR="00DB600F" w:rsidRPr="000D2FBB">
        <w:rPr>
          <w:b/>
          <w:lang w:val="sr-Cyrl-CS"/>
        </w:rPr>
        <w:t>С</w:t>
      </w:r>
      <w:r>
        <w:rPr>
          <w:b/>
          <w:lang w:val="sr-Cyrl-CS"/>
        </w:rPr>
        <w:t>рпске</w:t>
      </w:r>
      <w:r w:rsidR="00DB600F">
        <w:rPr>
          <w:lang w:val="sr-Cyrl-CS"/>
        </w:rPr>
        <w:t>, који гласи:</w:t>
      </w:r>
    </w:p>
    <w:p w:rsidR="00DB600F" w:rsidRPr="00DB600F" w:rsidRDefault="00DB600F" w:rsidP="00DB600F">
      <w:pPr>
        <w:jc w:val="both"/>
        <w:rPr>
          <w:lang w:val="sr-Cyrl-CS"/>
        </w:rPr>
      </w:pPr>
      <w:r>
        <w:rPr>
          <w:lang w:val="sr-Cyrl-CS"/>
        </w:rPr>
        <w:t>„</w:t>
      </w:r>
      <w:r w:rsidRPr="00DB600F">
        <w:rPr>
          <w:lang w:val="sr-Cyrl-CS"/>
        </w:rPr>
        <w:t xml:space="preserve">Плаћање и наплаћивање по кредитним пословима је слободно само ако је закључено у складу са законом. </w:t>
      </w:r>
    </w:p>
    <w:p w:rsidR="00D7400C" w:rsidRDefault="00DB600F" w:rsidP="00DB600F">
      <w:pPr>
        <w:jc w:val="both"/>
        <w:rPr>
          <w:lang w:val="sr-Cyrl-CS"/>
        </w:rPr>
      </w:pPr>
      <w:r w:rsidRPr="00DB600F">
        <w:rPr>
          <w:lang w:val="sr-Cyrl-CS"/>
        </w:rPr>
        <w:t>Овлашћена банка не може резиденту одобрити кредит у девизама, осим резиденту - правном лицу и предузетнику за плаћање увоза робе и услуга из иностранства. Одобрени девизни кредит у Републици може се отплаћивати у девизама. Забрањено је резидентима - правним лицима и предузетницима међусобно одобравање девизних кредита. Резидент - правно лице и предузетник обавезан је финансијске кредите из иностранства користити преко овлашћене банке. Кредитирање у домаћој валути између резидента и нерезидента није дозвољено.</w:t>
      </w:r>
      <w:r>
        <w:rPr>
          <w:lang w:val="sr-Cyrl-CS"/>
        </w:rPr>
        <w:t xml:space="preserve">“ </w:t>
      </w:r>
    </w:p>
    <w:p w:rsidR="00B10220" w:rsidRDefault="00D7400C" w:rsidP="00065371">
      <w:pPr>
        <w:jc w:val="both"/>
        <w:rPr>
          <w:lang w:val="sr-Cyrl-BA"/>
        </w:rPr>
      </w:pPr>
      <w:r>
        <w:rPr>
          <w:lang w:val="sr-Cyrl-CS"/>
        </w:rPr>
        <w:tab/>
        <w:t>Чињеница је да Закон о девизном пословању Републике Српске кредитирање у девизама третира као капиталне послове. С тим у вези чланом 19. Закона о девизном пословању утврђује се да</w:t>
      </w:r>
      <w:r w:rsidR="00B10220">
        <w:rPr>
          <w:lang w:val="sr-Cyrl-CS"/>
        </w:rPr>
        <w:t xml:space="preserve"> </w:t>
      </w:r>
      <w:r>
        <w:rPr>
          <w:lang w:val="sr-Cyrl-CS"/>
        </w:rPr>
        <w:t>„</w:t>
      </w:r>
      <w:proofErr w:type="spellStart"/>
      <w:r>
        <w:t>Овлашћена</w:t>
      </w:r>
      <w:proofErr w:type="spellEnd"/>
      <w:r>
        <w:t xml:space="preserve"> </w:t>
      </w:r>
      <w:proofErr w:type="spellStart"/>
      <w:r>
        <w:t>банка</w:t>
      </w:r>
      <w:proofErr w:type="spellEnd"/>
      <w:r>
        <w:t xml:space="preserve"> </w:t>
      </w:r>
      <w:proofErr w:type="spellStart"/>
      <w:r>
        <w:t>не</w:t>
      </w:r>
      <w:proofErr w:type="spellEnd"/>
      <w:r>
        <w:t xml:space="preserve"> </w:t>
      </w:r>
      <w:proofErr w:type="spellStart"/>
      <w:r>
        <w:t>може</w:t>
      </w:r>
      <w:proofErr w:type="spellEnd"/>
      <w:r>
        <w:t xml:space="preserve"> </w:t>
      </w:r>
      <w:proofErr w:type="spellStart"/>
      <w:r>
        <w:t>резиденту</w:t>
      </w:r>
      <w:proofErr w:type="spellEnd"/>
      <w:r>
        <w:t xml:space="preserve"> </w:t>
      </w:r>
      <w:proofErr w:type="spellStart"/>
      <w:r>
        <w:t>одобрити</w:t>
      </w:r>
      <w:proofErr w:type="spellEnd"/>
      <w:r>
        <w:t xml:space="preserve"> </w:t>
      </w:r>
      <w:proofErr w:type="spellStart"/>
      <w:r>
        <w:t>кредит</w:t>
      </w:r>
      <w:proofErr w:type="spellEnd"/>
      <w:r>
        <w:t xml:space="preserve"> у </w:t>
      </w:r>
      <w:proofErr w:type="spellStart"/>
      <w:r>
        <w:t>девизама</w:t>
      </w:r>
      <w:proofErr w:type="spellEnd"/>
      <w:r>
        <w:t xml:space="preserve">, </w:t>
      </w:r>
      <w:proofErr w:type="spellStart"/>
      <w:r>
        <w:t>осим</w:t>
      </w:r>
      <w:proofErr w:type="spellEnd"/>
      <w:r>
        <w:t xml:space="preserve"> </w:t>
      </w:r>
      <w:proofErr w:type="spellStart"/>
      <w:r>
        <w:t>резиденту</w:t>
      </w:r>
      <w:proofErr w:type="spellEnd"/>
      <w:r>
        <w:t xml:space="preserve"> - </w:t>
      </w:r>
      <w:proofErr w:type="spellStart"/>
      <w:r>
        <w:t>правном</w:t>
      </w:r>
      <w:proofErr w:type="spellEnd"/>
      <w:r>
        <w:t xml:space="preserve"> </w:t>
      </w:r>
      <w:proofErr w:type="spellStart"/>
      <w:r>
        <w:t>лицу</w:t>
      </w:r>
      <w:proofErr w:type="spellEnd"/>
      <w:r>
        <w:t xml:space="preserve"> и </w:t>
      </w:r>
      <w:proofErr w:type="spellStart"/>
      <w:r>
        <w:t>предузетнику</w:t>
      </w:r>
      <w:proofErr w:type="spellEnd"/>
      <w:r>
        <w:t xml:space="preserve"> </w:t>
      </w:r>
      <w:proofErr w:type="spellStart"/>
      <w:r>
        <w:t>за</w:t>
      </w:r>
      <w:proofErr w:type="spellEnd"/>
      <w:r>
        <w:t xml:space="preserve"> </w:t>
      </w:r>
      <w:proofErr w:type="spellStart"/>
      <w:r>
        <w:t>плаћање</w:t>
      </w:r>
      <w:proofErr w:type="spellEnd"/>
      <w:r>
        <w:t xml:space="preserve"> </w:t>
      </w:r>
      <w:proofErr w:type="spellStart"/>
      <w:r>
        <w:t>увоза</w:t>
      </w:r>
      <w:proofErr w:type="spellEnd"/>
      <w:r>
        <w:t xml:space="preserve"> </w:t>
      </w:r>
      <w:proofErr w:type="spellStart"/>
      <w:r>
        <w:t>робе</w:t>
      </w:r>
      <w:proofErr w:type="spellEnd"/>
      <w:r>
        <w:t xml:space="preserve"> и </w:t>
      </w:r>
      <w:proofErr w:type="spellStart"/>
      <w:r>
        <w:t>услуга</w:t>
      </w:r>
      <w:proofErr w:type="spellEnd"/>
      <w:r>
        <w:t xml:space="preserve"> </w:t>
      </w:r>
      <w:proofErr w:type="spellStart"/>
      <w:r>
        <w:t>из</w:t>
      </w:r>
      <w:proofErr w:type="spellEnd"/>
      <w:r>
        <w:t xml:space="preserve"> </w:t>
      </w:r>
      <w:proofErr w:type="spellStart"/>
      <w:r>
        <w:t>иностранства</w:t>
      </w:r>
      <w:proofErr w:type="spellEnd"/>
      <w:r>
        <w:rPr>
          <w:lang w:val="sr-Cyrl-BA"/>
        </w:rPr>
        <w:t>“</w:t>
      </w:r>
      <w:r>
        <w:t>.</w:t>
      </w:r>
      <w:r>
        <w:rPr>
          <w:lang w:val="sr-Cyrl-BA"/>
        </w:rPr>
        <w:t xml:space="preserve"> Како се у готово свим случајевима кредитирања грађана ради о непривредним кредитима, а у већини није испуњена сврха</w:t>
      </w:r>
      <w:r w:rsidR="002F0F3B">
        <w:rPr>
          <w:lang w:val="sr-Cyrl-BA"/>
        </w:rPr>
        <w:t xml:space="preserve"> увоза роба или услуга из иностранства, </w:t>
      </w:r>
      <w:r w:rsidR="002F0F3B" w:rsidRPr="002F0F3B">
        <w:rPr>
          <w:b/>
          <w:lang w:val="sr-Cyrl-BA"/>
        </w:rPr>
        <w:t>тако да су ови кредити били и законски забрањени</w:t>
      </w:r>
      <w:r w:rsidR="002F0F3B">
        <w:rPr>
          <w:lang w:val="sr-Cyrl-BA"/>
        </w:rPr>
        <w:t>. Банка у питању тврди да је кредитирање изворно извршила у швајцарским францима, а да су клијенти код ње размијенили девизе за КМ по текућем курсу ЦББХ на дан исплате.</w:t>
      </w:r>
    </w:p>
    <w:p w:rsidR="00E50DCB" w:rsidRDefault="00E50DCB" w:rsidP="00065371">
      <w:pPr>
        <w:jc w:val="both"/>
        <w:rPr>
          <w:lang w:val="sr-Cyrl-BA"/>
        </w:rPr>
      </w:pPr>
      <w:r>
        <w:rPr>
          <w:lang w:val="sr-Cyrl-BA"/>
        </w:rPr>
        <w:tab/>
        <w:t xml:space="preserve">Одлучивање о садржају облигационо-правних односа спада у ентитетску надлежност, тако да Закон о облигационим односима, који уређује основна начела обавезно уговореног права, као и остали законскин прописи који се прописују и примјењују на уговор о кредиту сљедећа начела: начело равноправности учесника у облигационом односу, начело савјесности и поштења, начело једнаке вриједности давања и др. </w:t>
      </w:r>
    </w:p>
    <w:p w:rsidR="00B97CF4" w:rsidRDefault="00B97CF4" w:rsidP="00065371">
      <w:pPr>
        <w:jc w:val="both"/>
        <w:rPr>
          <w:lang w:val="sr-Cyrl-BA"/>
        </w:rPr>
      </w:pPr>
      <w:r>
        <w:rPr>
          <w:lang w:val="sr-Cyrl-BA"/>
        </w:rPr>
        <w:tab/>
        <w:t xml:space="preserve">Закон о заштити потрошача Републике Српске у члану 38. </w:t>
      </w:r>
      <w:r w:rsidR="007421CE">
        <w:rPr>
          <w:lang w:val="sr-Cyrl-BA"/>
        </w:rPr>
        <w:t>з</w:t>
      </w:r>
      <w:r>
        <w:rPr>
          <w:lang w:val="sr-Cyrl-BA"/>
        </w:rPr>
        <w:t>абрањује непоштену праксу. Даљим одредбама закон одре</w:t>
      </w:r>
      <w:r w:rsidR="007421CE">
        <w:rPr>
          <w:lang w:val="sr-Cyrl-BA"/>
        </w:rPr>
        <w:t>ђ</w:t>
      </w:r>
      <w:r>
        <w:rPr>
          <w:lang w:val="sr-Cyrl-BA"/>
        </w:rPr>
        <w:t>ује шта је непоштена пракса, а чињеница је да је давалац кредита потрошачима нудио кредитни производ за који није да</w:t>
      </w:r>
      <w:r w:rsidR="007421CE">
        <w:rPr>
          <w:lang w:val="sr-Cyrl-BA"/>
        </w:rPr>
        <w:t>о</w:t>
      </w:r>
      <w:r>
        <w:rPr>
          <w:lang w:val="sr-Cyrl-BA"/>
        </w:rPr>
        <w:t xml:space="preserve"> било какво упозорење о инхерентном ризику који евидентно настаје уговарањем валуте у којој грађани не остварују доходак, а при томе валуте за коју домаћа валута није везана. </w:t>
      </w:r>
      <w:r w:rsidR="007421CE">
        <w:rPr>
          <w:lang w:val="sr-Cyrl-BA"/>
        </w:rPr>
        <w:t>К</w:t>
      </w:r>
      <w:r>
        <w:rPr>
          <w:lang w:val="sr-Cyrl-BA"/>
        </w:rPr>
        <w:t>редити су нуђени као значајно повољнији производ на тржишту. Да је давал</w:t>
      </w:r>
      <w:r w:rsidR="00064939">
        <w:rPr>
          <w:lang w:val="sr-Cyrl-BA"/>
        </w:rPr>
        <w:t>а</w:t>
      </w:r>
      <w:r>
        <w:rPr>
          <w:lang w:val="sr-Cyrl-BA"/>
        </w:rPr>
        <w:t xml:space="preserve">ц кредита био свјестан драстичне могућности промјене курса свједочи и једна од клаузула која је примјењена у уговору о кредиту, а која није дио уобичајених клаузула о уговору о кредиту код истих давалаца кредита. Наиме, уговором о кредиту потрошач је морао </w:t>
      </w:r>
      <w:r w:rsidR="00BA76C2">
        <w:rPr>
          <w:lang w:val="sr-Cyrl-BA"/>
        </w:rPr>
        <w:t>изричито да се одрекне позивања на промјењене околности (</w:t>
      </w:r>
      <w:r w:rsidR="00BA76C2">
        <w:rPr>
          <w:lang w:val="sr-Latn-BA"/>
        </w:rPr>
        <w:t>institut rebus sic stantibus)</w:t>
      </w:r>
      <w:r w:rsidR="00BA76C2">
        <w:rPr>
          <w:lang w:val="sr-Cyrl-BA"/>
        </w:rPr>
        <w:t>, док је давал</w:t>
      </w:r>
      <w:r w:rsidR="00064939">
        <w:rPr>
          <w:lang w:val="sr-Cyrl-BA"/>
        </w:rPr>
        <w:t>а</w:t>
      </w:r>
      <w:r w:rsidR="00BA76C2">
        <w:rPr>
          <w:lang w:val="sr-Cyrl-BA"/>
        </w:rPr>
        <w:t>ц кредита за себе задржао то право. На крају давалац кредита није поштовао уговерене клаузуле о промјенљивости каматне стопе и поступао на штету грађана.</w:t>
      </w:r>
    </w:p>
    <w:p w:rsidR="00B97CF4" w:rsidRPr="00D7400C" w:rsidRDefault="00BA76C2" w:rsidP="00065371">
      <w:pPr>
        <w:jc w:val="both"/>
        <w:rPr>
          <w:lang w:val="sr-Cyrl-BA"/>
        </w:rPr>
      </w:pPr>
      <w:r>
        <w:rPr>
          <w:lang w:val="sr-Cyrl-BA"/>
        </w:rPr>
        <w:tab/>
        <w:t>Иако су Централна банка БиХ и Агенције за банкарство оба ентитета позвале банке повјериоце да овај евидентан проблем ријеше на обострано задовољавајући начин, због енормног раста задужења потрошача до границе неодрживости егзистенције, повјериоци-даваоци кредита нису понудили било какво рјешење које би задовољило обје стране. Уз то давал</w:t>
      </w:r>
      <w:r w:rsidR="00064939">
        <w:rPr>
          <w:lang w:val="sr-Cyrl-BA"/>
        </w:rPr>
        <w:t>а</w:t>
      </w:r>
      <w:r>
        <w:rPr>
          <w:lang w:val="sr-Cyrl-BA"/>
        </w:rPr>
        <w:t xml:space="preserve">ц кредита је од </w:t>
      </w:r>
      <w:r>
        <w:rPr>
          <w:lang w:val="sr-Cyrl-BA"/>
        </w:rPr>
        <w:lastRenderedPageBreak/>
        <w:t xml:space="preserve">потрошача захтијевао и одрицање од права на тужбу код склапања уговора о конверзији </w:t>
      </w:r>
      <w:r w:rsidR="00DB600F">
        <w:rPr>
          <w:noProof/>
          <w:lang w:val="sr-Latn-CS"/>
        </w:rPr>
        <w:t>CH</w:t>
      </w:r>
      <w:r w:rsidR="00DB600F">
        <w:rPr>
          <w:lang w:val="sr-Latn-CS"/>
        </w:rPr>
        <w:t>F</w:t>
      </w:r>
      <w:r>
        <w:rPr>
          <w:lang w:val="sr-Cyrl-BA"/>
        </w:rPr>
        <w:t xml:space="preserve"> кредита </w:t>
      </w:r>
      <w:r w:rsidR="00DB600F">
        <w:rPr>
          <w:lang w:val="sr-Cyrl-BA"/>
        </w:rPr>
        <w:t>у валуту КМ</w:t>
      </w:r>
      <w:r>
        <w:rPr>
          <w:lang w:val="sr-Cyrl-BA"/>
        </w:rPr>
        <w:t>.</w:t>
      </w:r>
      <w:r w:rsidR="00B97CF4">
        <w:rPr>
          <w:lang w:val="sr-Cyrl-BA"/>
        </w:rPr>
        <w:tab/>
      </w:r>
    </w:p>
    <w:p w:rsidR="004F6735" w:rsidRDefault="00B10220" w:rsidP="00065371">
      <w:pPr>
        <w:jc w:val="both"/>
        <w:rPr>
          <w:lang w:val="sr-Cyrl-CS"/>
        </w:rPr>
      </w:pPr>
      <w:r>
        <w:rPr>
          <w:lang w:val="sr-Cyrl-CS"/>
        </w:rPr>
        <w:tab/>
        <w:t>Приликом припреме закона вршена је својеврсна анализа проблема</w:t>
      </w:r>
      <w:r w:rsidR="00844063">
        <w:rPr>
          <w:lang w:val="sr-Cyrl-CS"/>
        </w:rPr>
        <w:t xml:space="preserve"> са кредитима индексираним у швајцарским францима</w:t>
      </w:r>
      <w:r>
        <w:rPr>
          <w:lang w:val="sr-Cyrl-CS"/>
        </w:rPr>
        <w:t xml:space="preserve"> у земљама окружења</w:t>
      </w:r>
      <w:r w:rsidR="00844063">
        <w:rPr>
          <w:lang w:val="sr-Cyrl-CS"/>
        </w:rPr>
        <w:t>. Треба подсјетит</w:t>
      </w:r>
      <w:r w:rsidR="00D7400C">
        <w:rPr>
          <w:lang w:val="sr-Cyrl-CS"/>
        </w:rPr>
        <w:t>и</w:t>
      </w:r>
      <w:r w:rsidR="00844063">
        <w:rPr>
          <w:lang w:val="sr-Cyrl-CS"/>
        </w:rPr>
        <w:t xml:space="preserve"> на нека рјешења које су друге државе примјениле у овом проблему: </w:t>
      </w:r>
    </w:p>
    <w:p w:rsidR="004F6735" w:rsidRDefault="004F6735" w:rsidP="00065371">
      <w:pPr>
        <w:jc w:val="both"/>
        <w:rPr>
          <w:lang w:val="sr-Cyrl-CS"/>
        </w:rPr>
      </w:pPr>
      <w:r>
        <w:rPr>
          <w:lang w:val="sr-Cyrl-CS"/>
        </w:rPr>
        <w:t xml:space="preserve">- </w:t>
      </w:r>
      <w:r w:rsidR="00844063">
        <w:rPr>
          <w:lang w:val="sr-Cyrl-CS"/>
        </w:rPr>
        <w:t>у Мађарској је понуђена опција тзв. „административног“ курса швајцарског франка (својеврсни модел замрзавања курса према форинти) и конверзија о</w:t>
      </w:r>
      <w:r>
        <w:rPr>
          <w:lang w:val="sr-Cyrl-CS"/>
        </w:rPr>
        <w:t>вих кредита,</w:t>
      </w:r>
      <w:r w:rsidR="00844063">
        <w:rPr>
          <w:lang w:val="sr-Cyrl-CS"/>
        </w:rPr>
        <w:t xml:space="preserve"> </w:t>
      </w:r>
    </w:p>
    <w:p w:rsidR="004F6735" w:rsidRDefault="004F6735" w:rsidP="00065371">
      <w:pPr>
        <w:jc w:val="both"/>
        <w:rPr>
          <w:lang w:val="sr-Cyrl-CS"/>
        </w:rPr>
      </w:pPr>
      <w:r>
        <w:rPr>
          <w:lang w:val="sr-Cyrl-CS"/>
        </w:rPr>
        <w:t>- у</w:t>
      </w:r>
      <w:r w:rsidR="00844063">
        <w:rPr>
          <w:lang w:val="sr-Cyrl-CS"/>
        </w:rPr>
        <w:t xml:space="preserve"> Хрватској је такође први корак Владе био да се „замрзне“ курс </w:t>
      </w:r>
      <w:r w:rsidR="00054299">
        <w:rPr>
          <w:lang w:val="sr-Cyrl-CS"/>
        </w:rPr>
        <w:t xml:space="preserve">швајцарског </w:t>
      </w:r>
      <w:r w:rsidR="00844063">
        <w:rPr>
          <w:lang w:val="sr-Cyrl-CS"/>
        </w:rPr>
        <w:t xml:space="preserve">франка према </w:t>
      </w:r>
      <w:r w:rsidR="00054299">
        <w:rPr>
          <w:lang w:val="sr-Cyrl-CS"/>
        </w:rPr>
        <w:t xml:space="preserve">хрватској </w:t>
      </w:r>
      <w:r w:rsidR="00844063">
        <w:rPr>
          <w:lang w:val="sr-Cyrl-CS"/>
        </w:rPr>
        <w:t>куни, а недавно је донешен и закон о конверзији ових креди</w:t>
      </w:r>
      <w:r>
        <w:rPr>
          <w:lang w:val="sr-Cyrl-CS"/>
        </w:rPr>
        <w:t>та на валутну клаузулу у еврима,</w:t>
      </w:r>
      <w:r w:rsidR="00844063">
        <w:rPr>
          <w:lang w:val="sr-Cyrl-CS"/>
        </w:rPr>
        <w:t xml:space="preserve"> </w:t>
      </w:r>
    </w:p>
    <w:p w:rsidR="004F6735" w:rsidRDefault="004F6735" w:rsidP="00065371">
      <w:pPr>
        <w:jc w:val="both"/>
        <w:rPr>
          <w:lang w:val="sr-Cyrl-CS"/>
        </w:rPr>
      </w:pPr>
      <w:r>
        <w:rPr>
          <w:lang w:val="sr-Cyrl-CS"/>
        </w:rPr>
        <w:t xml:space="preserve">- у </w:t>
      </w:r>
      <w:r w:rsidR="00844063">
        <w:rPr>
          <w:lang w:val="sr-Cyrl-CS"/>
        </w:rPr>
        <w:t>Црн</w:t>
      </w:r>
      <w:r>
        <w:rPr>
          <w:lang w:val="sr-Cyrl-CS"/>
        </w:rPr>
        <w:t>ој</w:t>
      </w:r>
      <w:r w:rsidR="00844063">
        <w:rPr>
          <w:lang w:val="sr-Cyrl-CS"/>
        </w:rPr>
        <w:t xml:space="preserve"> Гор</w:t>
      </w:r>
      <w:r>
        <w:rPr>
          <w:lang w:val="sr-Cyrl-CS"/>
        </w:rPr>
        <w:t>и такође има овакав закон,</w:t>
      </w:r>
    </w:p>
    <w:p w:rsidR="004F6735" w:rsidRDefault="004F6735" w:rsidP="00065371">
      <w:pPr>
        <w:jc w:val="both"/>
        <w:rPr>
          <w:lang w:val="sr-Cyrl-CS"/>
        </w:rPr>
      </w:pPr>
      <w:r>
        <w:rPr>
          <w:lang w:val="sr-Cyrl-CS"/>
        </w:rPr>
        <w:t>- у</w:t>
      </w:r>
      <w:r w:rsidR="00844063">
        <w:rPr>
          <w:lang w:val="sr-Cyrl-CS"/>
        </w:rPr>
        <w:t xml:space="preserve"> </w:t>
      </w:r>
      <w:r w:rsidR="00064939">
        <w:rPr>
          <w:lang w:val="sr-Cyrl-CS"/>
        </w:rPr>
        <w:t>Републи</w:t>
      </w:r>
      <w:r>
        <w:rPr>
          <w:lang w:val="sr-Cyrl-CS"/>
        </w:rPr>
        <w:t>ци</w:t>
      </w:r>
      <w:r w:rsidR="00064939">
        <w:rPr>
          <w:lang w:val="sr-Cyrl-CS"/>
        </w:rPr>
        <w:t xml:space="preserve"> </w:t>
      </w:r>
      <w:r w:rsidR="00844063">
        <w:rPr>
          <w:lang w:val="sr-Cyrl-CS"/>
        </w:rPr>
        <w:t>Србиј</w:t>
      </w:r>
      <w:r>
        <w:rPr>
          <w:lang w:val="sr-Cyrl-CS"/>
        </w:rPr>
        <w:t>и</w:t>
      </w:r>
      <w:r w:rsidR="00844063">
        <w:rPr>
          <w:lang w:val="sr-Cyrl-CS"/>
        </w:rPr>
        <w:t xml:space="preserve"> је одлуком </w:t>
      </w:r>
      <w:r>
        <w:rPr>
          <w:lang w:val="sr-Cyrl-CS"/>
        </w:rPr>
        <w:t>Народне банке Србије извршена конверзија</w:t>
      </w:r>
      <w:r w:rsidR="00844063">
        <w:rPr>
          <w:lang w:val="sr-Cyrl-CS"/>
        </w:rPr>
        <w:t xml:space="preserve"> ових кредита на валутну клаузулу у еврима. </w:t>
      </w:r>
    </w:p>
    <w:p w:rsidR="00BA76C2" w:rsidRDefault="00844063" w:rsidP="00065371">
      <w:pPr>
        <w:jc w:val="both"/>
        <w:rPr>
          <w:lang w:val="sr-Cyrl-CS"/>
        </w:rPr>
      </w:pPr>
      <w:r>
        <w:rPr>
          <w:lang w:val="sr-Cyrl-CS"/>
        </w:rPr>
        <w:t xml:space="preserve">Значи, </w:t>
      </w:r>
      <w:r w:rsidR="004F6735">
        <w:rPr>
          <w:lang w:val="sr-Cyrl-CS"/>
        </w:rPr>
        <w:t>из наведених примјера</w:t>
      </w:r>
      <w:r>
        <w:rPr>
          <w:lang w:val="sr-Cyrl-CS"/>
        </w:rPr>
        <w:t xml:space="preserve">, </w:t>
      </w:r>
      <w:r w:rsidR="004F6735">
        <w:rPr>
          <w:lang w:val="sr-Cyrl-CS"/>
        </w:rPr>
        <w:t>а подсјећам</w:t>
      </w:r>
      <w:r>
        <w:rPr>
          <w:lang w:val="sr-Cyrl-CS"/>
        </w:rPr>
        <w:t>о</w:t>
      </w:r>
      <w:r w:rsidR="004F6735">
        <w:rPr>
          <w:lang w:val="sr-Cyrl-CS"/>
        </w:rPr>
        <w:t xml:space="preserve"> да су</w:t>
      </w:r>
      <w:r>
        <w:rPr>
          <w:lang w:val="sr-Cyrl-CS"/>
        </w:rPr>
        <w:t xml:space="preserve"> </w:t>
      </w:r>
      <w:r w:rsidR="004F6735">
        <w:rPr>
          <w:lang w:val="sr-Cyrl-CS"/>
        </w:rPr>
        <w:t xml:space="preserve">од наведених држава </w:t>
      </w:r>
      <w:r>
        <w:rPr>
          <w:lang w:val="sr-Cyrl-CS"/>
        </w:rPr>
        <w:t>двије чланице Европске уније,</w:t>
      </w:r>
      <w:r w:rsidR="00D7400C">
        <w:rPr>
          <w:lang w:val="sr-Cyrl-CS"/>
        </w:rPr>
        <w:t xml:space="preserve"> прибјегле</w:t>
      </w:r>
      <w:r>
        <w:rPr>
          <w:lang w:val="sr-Cyrl-CS"/>
        </w:rPr>
        <w:t xml:space="preserve"> су моделу рјешавања овог проблема кроз конверзију валутне клаузуле и/или „замрзавање“ курса домаће валуте према швајцарском франку. Једино Република Српска до сада није учинила ништа да заштити своје грађане</w:t>
      </w:r>
      <w:r w:rsidR="003871A1">
        <w:rPr>
          <w:lang w:val="sr-Cyrl-CS"/>
        </w:rPr>
        <w:t xml:space="preserve">. Обзиром да Република Српска не може примјенити модел </w:t>
      </w:r>
      <w:r w:rsidR="00AF1F3D">
        <w:rPr>
          <w:lang w:val="sr-Cyrl-CS"/>
        </w:rPr>
        <w:t xml:space="preserve"> фиксирања</w:t>
      </w:r>
      <w:r w:rsidR="003871A1">
        <w:rPr>
          <w:lang w:val="sr-Cyrl-CS"/>
        </w:rPr>
        <w:t xml:space="preserve"> курса конвертибилне марке</w:t>
      </w:r>
      <w:r w:rsidR="00AF1F3D">
        <w:rPr>
          <w:lang w:val="sr-Cyrl-CS"/>
        </w:rPr>
        <w:t xml:space="preserve"> према швајцарском франку</w:t>
      </w:r>
      <w:r w:rsidR="003871A1">
        <w:rPr>
          <w:lang w:val="sr-Cyrl-CS"/>
        </w:rPr>
        <w:t xml:space="preserve"> прихватљиво је да примјенимо модел конверзије валутне клаузуле.</w:t>
      </w:r>
      <w:r>
        <w:rPr>
          <w:lang w:val="sr-Cyrl-CS"/>
        </w:rPr>
        <w:t xml:space="preserve">    </w:t>
      </w:r>
    </w:p>
    <w:p w:rsidR="00065371" w:rsidRDefault="006708F0" w:rsidP="00424279">
      <w:pPr>
        <w:ind w:firstLine="720"/>
        <w:jc w:val="both"/>
        <w:rPr>
          <w:lang w:val="sr-Cyrl-CS"/>
        </w:rPr>
      </w:pPr>
      <w:r>
        <w:rPr>
          <w:lang w:val="sr-Cyrl-CS"/>
        </w:rPr>
        <w:t>За повратну примјену појединих одредби овог Закона постоје посебно оправдани разлози. Циљ заштите кор</w:t>
      </w:r>
      <w:r w:rsidR="00AF1F3D">
        <w:rPr>
          <w:lang w:val="sr-Cyrl-CS"/>
        </w:rPr>
        <w:t>и</w:t>
      </w:r>
      <w:r>
        <w:rPr>
          <w:lang w:val="sr-Cyrl-CS"/>
        </w:rPr>
        <w:t xml:space="preserve">сника кредита са валутном клаузулом </w:t>
      </w:r>
      <w:r w:rsidR="00424279">
        <w:t xml:space="preserve">CHF </w:t>
      </w:r>
      <w:r>
        <w:rPr>
          <w:lang w:val="sr-Cyrl-CS"/>
        </w:rPr>
        <w:t>је већи од значаја правне несигурности повјериоца-кредитора у том уговорном односу. Положај грађана у том односу је постао знатно отежан и нерегулисање такве ситуације довело би до даљег озбиљног нарушавања интереса једне стране, а погодовању интересима кредитора, иако за насталу ситуацију не постоји одговорност погођене стране. Повратно дјеловање закона у ствари доводи економски однос повјериоца-кредитора и корисника кредита у</w:t>
      </w:r>
      <w:r w:rsidR="00382B0D">
        <w:rPr>
          <w:lang w:val="sr-Cyrl-CS"/>
        </w:rPr>
        <w:t xml:space="preserve"> однос равноправности,</w:t>
      </w:r>
      <w:r w:rsidR="00D0299A">
        <w:rPr>
          <w:lang w:val="sr-Cyrl-CS"/>
        </w:rPr>
        <w:t xml:space="preserve"> узајамности и сразмјерности давања и примања. Повратним дејством се не доводи у питање ни економски интерес повјериоца, јер се кредити прерачунавају у домаћој валути</w:t>
      </w:r>
      <w:r w:rsidR="00424279">
        <w:t xml:space="preserve"> </w:t>
      </w:r>
      <w:r w:rsidR="00424279">
        <w:rPr>
          <w:lang w:val="sr-Cyrl-BA"/>
        </w:rPr>
        <w:t>конвертибилној марки</w:t>
      </w:r>
      <w:r w:rsidR="00D0299A">
        <w:rPr>
          <w:lang w:val="sr-Cyrl-CS"/>
        </w:rPr>
        <w:t>.</w:t>
      </w:r>
    </w:p>
    <w:p w:rsidR="00D0299A" w:rsidRDefault="00D0299A" w:rsidP="00065371">
      <w:pPr>
        <w:jc w:val="both"/>
        <w:rPr>
          <w:lang w:val="sr-Cyrl-CS"/>
        </w:rPr>
      </w:pPr>
    </w:p>
    <w:p w:rsidR="00065371" w:rsidRPr="00E50DCB" w:rsidRDefault="00065371" w:rsidP="00065371">
      <w:pPr>
        <w:jc w:val="both"/>
        <w:rPr>
          <w:b/>
          <w:lang w:val="sr-Cyrl-CS"/>
        </w:rPr>
      </w:pPr>
      <w:r w:rsidRPr="00E50DCB">
        <w:rPr>
          <w:b/>
        </w:rPr>
        <w:t xml:space="preserve">V </w:t>
      </w:r>
      <w:r w:rsidRPr="00E50DCB">
        <w:rPr>
          <w:b/>
          <w:lang w:val="sr-Cyrl-CS"/>
        </w:rPr>
        <w:t>РАЗЛОЗИ ЗА ДОНОШЕЊЕ ЗАКОНА ПО ХИТНОМ ПОСТУПКУ</w:t>
      </w:r>
    </w:p>
    <w:p w:rsidR="00065371" w:rsidRDefault="00065371" w:rsidP="00065371">
      <w:pPr>
        <w:jc w:val="both"/>
        <w:rPr>
          <w:lang w:val="sr-Cyrl-CS"/>
        </w:rPr>
      </w:pPr>
    </w:p>
    <w:p w:rsidR="00065371" w:rsidRDefault="00065371" w:rsidP="00065371">
      <w:pPr>
        <w:jc w:val="both"/>
        <w:rPr>
          <w:lang w:val="sr-Cyrl-CS"/>
        </w:rPr>
      </w:pPr>
      <w:r>
        <w:rPr>
          <w:lang w:val="sr-Cyrl-CS"/>
        </w:rPr>
        <w:tab/>
      </w:r>
      <w:r w:rsidR="003871A1">
        <w:rPr>
          <w:lang w:val="sr-Cyrl-CS"/>
        </w:rPr>
        <w:t xml:space="preserve">Због великог броја грађана суочених са овим проблемом, због угрожавања њихове животне егзистеницје и због до сада 23 случаја са смртних исходом сматрамо да јесу наступиле штетне посљедице по живот и здравље људи </w:t>
      </w:r>
      <w:r w:rsidR="00424279">
        <w:rPr>
          <w:lang w:val="sr-Cyrl-CS"/>
        </w:rPr>
        <w:t>због чега сматрам</w:t>
      </w:r>
      <w:r w:rsidR="00D87A1A">
        <w:rPr>
          <w:lang w:val="sr-Cyrl-CS"/>
        </w:rPr>
        <w:t>о</w:t>
      </w:r>
      <w:r w:rsidR="00424279">
        <w:rPr>
          <w:lang w:val="sr-Cyrl-CS"/>
        </w:rPr>
        <w:t xml:space="preserve"> да су испуњен</w:t>
      </w:r>
      <w:r w:rsidR="003871A1">
        <w:rPr>
          <w:lang w:val="sr-Cyrl-CS"/>
        </w:rPr>
        <w:t>и услови да се овај закон разматра по хитном поступку, у складу са чланом 221. Пословника Народне скупштине</w:t>
      </w:r>
      <w:r w:rsidR="00424279">
        <w:rPr>
          <w:lang w:val="sr-Cyrl-CS"/>
        </w:rPr>
        <w:t xml:space="preserve"> Републике Српске</w:t>
      </w:r>
      <w:r w:rsidR="003871A1">
        <w:rPr>
          <w:lang w:val="sr-Cyrl-CS"/>
        </w:rPr>
        <w:t>.</w:t>
      </w:r>
    </w:p>
    <w:p w:rsidR="00065371" w:rsidRDefault="00065371" w:rsidP="00065371">
      <w:pPr>
        <w:jc w:val="both"/>
        <w:rPr>
          <w:lang w:val="sr-Cyrl-CS"/>
        </w:rPr>
      </w:pPr>
    </w:p>
    <w:p w:rsidR="00065371" w:rsidRPr="00394070" w:rsidRDefault="00065371" w:rsidP="00065371">
      <w:pPr>
        <w:jc w:val="both"/>
        <w:rPr>
          <w:b/>
          <w:lang w:val="sr-Cyrl-CS"/>
        </w:rPr>
      </w:pPr>
      <w:r w:rsidRPr="00394070">
        <w:rPr>
          <w:b/>
        </w:rPr>
        <w:t xml:space="preserve">VI </w:t>
      </w:r>
      <w:r w:rsidRPr="00394070">
        <w:rPr>
          <w:b/>
          <w:lang w:val="sr-Cyrl-CS"/>
        </w:rPr>
        <w:t>ОБРАЗЛОЖЕЊЕ ПРЕДЛОЖЕНИХ РЈЕШЕЊА</w:t>
      </w:r>
    </w:p>
    <w:p w:rsidR="00065371" w:rsidRDefault="00065371" w:rsidP="00065371">
      <w:pPr>
        <w:jc w:val="both"/>
        <w:rPr>
          <w:lang w:val="sr-Cyrl-CS"/>
        </w:rPr>
      </w:pPr>
    </w:p>
    <w:p w:rsidR="00065371" w:rsidRDefault="00EA695E" w:rsidP="00065371">
      <w:pPr>
        <w:jc w:val="both"/>
        <w:rPr>
          <w:lang w:val="sr-Cyrl-CS"/>
        </w:rPr>
      </w:pPr>
      <w:r>
        <w:rPr>
          <w:lang w:val="sr-Cyrl-CS"/>
        </w:rPr>
        <w:tab/>
        <w:t>Члан</w:t>
      </w:r>
      <w:r w:rsidR="00065371">
        <w:rPr>
          <w:lang w:val="sr-Cyrl-CS"/>
        </w:rPr>
        <w:t xml:space="preserve"> 1. </w:t>
      </w:r>
      <w:r w:rsidR="003871A1">
        <w:rPr>
          <w:lang w:val="sr-Cyrl-CS"/>
        </w:rPr>
        <w:t>прописује намјеру закона</w:t>
      </w:r>
      <w:r w:rsidR="00E34ECD">
        <w:rPr>
          <w:lang w:val="sr-Cyrl-CS"/>
        </w:rPr>
        <w:t>,</w:t>
      </w:r>
      <w:r w:rsidR="003871A1">
        <w:rPr>
          <w:lang w:val="sr-Cyrl-CS"/>
        </w:rPr>
        <w:t xml:space="preserve"> да уреди начин и поступак конверзије кредита са валутном клаузулом у швајцарским францима</w:t>
      </w:r>
      <w:r w:rsidR="00065371">
        <w:rPr>
          <w:lang w:val="sr-Cyrl-CS"/>
        </w:rPr>
        <w:t>.</w:t>
      </w:r>
    </w:p>
    <w:p w:rsidR="00065371" w:rsidRDefault="00065371" w:rsidP="00065371">
      <w:pPr>
        <w:jc w:val="both"/>
        <w:rPr>
          <w:lang w:val="sr-Cyrl-CS"/>
        </w:rPr>
      </w:pPr>
      <w:r>
        <w:rPr>
          <w:lang w:val="sr-Cyrl-CS"/>
        </w:rPr>
        <w:lastRenderedPageBreak/>
        <w:tab/>
        <w:t xml:space="preserve">Чланом 2. овог закона </w:t>
      </w:r>
      <w:r w:rsidR="003871A1">
        <w:rPr>
          <w:lang w:val="sr-Cyrl-CS"/>
        </w:rPr>
        <w:t>одређује се обавеза даваоца кредита да изврши конверзију кредита</w:t>
      </w:r>
      <w:r w:rsidR="00E34ECD">
        <w:rPr>
          <w:lang w:val="sr-Cyrl-CS"/>
        </w:rPr>
        <w:t xml:space="preserve"> </w:t>
      </w:r>
      <w:r w:rsidR="00E34ECD" w:rsidRPr="00E34ECD">
        <w:rPr>
          <w:lang w:val="sr-Cyrl-CS"/>
        </w:rPr>
        <w:t>са валутном клаузулом у швајцарским францима</w:t>
      </w:r>
      <w:r w:rsidR="00E34ECD">
        <w:rPr>
          <w:lang w:val="sr-Cyrl-CS"/>
        </w:rPr>
        <w:t xml:space="preserve"> у кредите у валути КМ</w:t>
      </w:r>
      <w:r w:rsidR="003871A1">
        <w:rPr>
          <w:lang w:val="sr-Cyrl-CS"/>
        </w:rPr>
        <w:t>, сачини анекс уговора уз задржавање инструмената обезбјеђења и утврди нови ануитетни план</w:t>
      </w:r>
      <w:r>
        <w:rPr>
          <w:lang w:val="sr-Cyrl-CS"/>
        </w:rPr>
        <w:t>.</w:t>
      </w:r>
    </w:p>
    <w:p w:rsidR="00065371" w:rsidRDefault="00065371" w:rsidP="00065371">
      <w:pPr>
        <w:jc w:val="both"/>
        <w:rPr>
          <w:lang w:val="sr-Cyrl-CS"/>
        </w:rPr>
      </w:pPr>
      <w:r>
        <w:rPr>
          <w:lang w:val="sr-Cyrl-CS"/>
        </w:rPr>
        <w:tab/>
        <w:t xml:space="preserve">Чланом 3. </w:t>
      </w:r>
      <w:r w:rsidR="003871A1">
        <w:rPr>
          <w:lang w:val="sr-Cyrl-CS"/>
        </w:rPr>
        <w:t xml:space="preserve">одређује </w:t>
      </w:r>
      <w:r w:rsidR="00E34ECD">
        <w:rPr>
          <w:lang w:val="sr-Cyrl-CS"/>
        </w:rPr>
        <w:t>кредите који су предмет овог закона и на које ће се овај закон примјењивати</w:t>
      </w:r>
      <w:r>
        <w:rPr>
          <w:lang w:val="sr-Cyrl-CS"/>
        </w:rPr>
        <w:t>.</w:t>
      </w:r>
    </w:p>
    <w:p w:rsidR="00065371" w:rsidRDefault="00065371" w:rsidP="00065371">
      <w:pPr>
        <w:ind w:firstLine="720"/>
        <w:jc w:val="both"/>
        <w:rPr>
          <w:lang w:val="sr-Cyrl-CS"/>
        </w:rPr>
      </w:pPr>
      <w:r>
        <w:rPr>
          <w:lang w:val="sr-Cyrl-CS"/>
        </w:rPr>
        <w:t xml:space="preserve">Чланом 4. овог закона </w:t>
      </w:r>
      <w:r w:rsidR="003871A1">
        <w:rPr>
          <w:lang w:val="sr-Cyrl-CS"/>
        </w:rPr>
        <w:t xml:space="preserve">утврђује се </w:t>
      </w:r>
      <w:r w:rsidR="00CE770A">
        <w:rPr>
          <w:lang w:val="sr-Cyrl-CS"/>
        </w:rPr>
        <w:t xml:space="preserve">појам и </w:t>
      </w:r>
      <w:r w:rsidR="003871A1">
        <w:rPr>
          <w:lang w:val="sr-Cyrl-CS"/>
        </w:rPr>
        <w:t>значење појединих израза</w:t>
      </w:r>
      <w:r w:rsidR="00CE770A">
        <w:rPr>
          <w:lang w:val="sr-Cyrl-CS"/>
        </w:rPr>
        <w:t xml:space="preserve"> у овом закону</w:t>
      </w:r>
      <w:r>
        <w:rPr>
          <w:lang w:val="sr-Cyrl-CS"/>
        </w:rPr>
        <w:t>.</w:t>
      </w:r>
    </w:p>
    <w:p w:rsidR="00065371" w:rsidRDefault="00065371" w:rsidP="00065371">
      <w:pPr>
        <w:jc w:val="both"/>
        <w:rPr>
          <w:lang w:val="sr-Cyrl-CS"/>
        </w:rPr>
      </w:pPr>
      <w:r>
        <w:rPr>
          <w:lang w:val="sr-Cyrl-CS"/>
        </w:rPr>
        <w:tab/>
        <w:t xml:space="preserve">Чланом 5. </w:t>
      </w:r>
      <w:r w:rsidR="003871A1">
        <w:rPr>
          <w:lang w:val="sr-Cyrl-CS"/>
        </w:rPr>
        <w:t>утврђује се основ за конверзију</w:t>
      </w:r>
      <w:r w:rsidR="00CE770A">
        <w:rPr>
          <w:lang w:val="sr-Cyrl-CS"/>
        </w:rPr>
        <w:t xml:space="preserve"> кредита</w:t>
      </w:r>
      <w:r w:rsidR="003871A1">
        <w:rPr>
          <w:lang w:val="sr-Cyrl-CS"/>
        </w:rPr>
        <w:t>, износ у конвертибилним маркама</w:t>
      </w:r>
      <w:r w:rsidR="00CE770A">
        <w:rPr>
          <w:lang w:val="sr-Cyrl-CS"/>
        </w:rPr>
        <w:t xml:space="preserve"> које је давалац кредита одобрио даваоцу кредита, који представља одобрену главницу кредита за анекс уговора</w:t>
      </w:r>
      <w:r>
        <w:rPr>
          <w:lang w:val="sr-Cyrl-CS"/>
        </w:rPr>
        <w:t>.</w:t>
      </w:r>
    </w:p>
    <w:p w:rsidR="00065371" w:rsidRDefault="00065371" w:rsidP="00065371">
      <w:pPr>
        <w:jc w:val="both"/>
        <w:rPr>
          <w:lang w:val="sr-Cyrl-CS"/>
        </w:rPr>
      </w:pPr>
      <w:r>
        <w:rPr>
          <w:lang w:val="sr-Cyrl-CS"/>
        </w:rPr>
        <w:tab/>
        <w:t xml:space="preserve">Чланом 6. овог закона </w:t>
      </w:r>
      <w:r w:rsidR="003871A1">
        <w:rPr>
          <w:lang w:val="sr-Cyrl-CS"/>
        </w:rPr>
        <w:t xml:space="preserve">одређује се </w:t>
      </w:r>
      <w:r w:rsidR="00CE770A">
        <w:rPr>
          <w:lang w:val="sr-Cyrl-CS"/>
        </w:rPr>
        <w:t xml:space="preserve">и обрачунава план отплате кредита са фиксном </w:t>
      </w:r>
      <w:r w:rsidR="003871A1">
        <w:rPr>
          <w:lang w:val="sr-Cyrl-CS"/>
        </w:rPr>
        <w:t>каматн</w:t>
      </w:r>
      <w:r w:rsidR="00CE770A">
        <w:rPr>
          <w:lang w:val="sr-Cyrl-CS"/>
        </w:rPr>
        <w:t>ом</w:t>
      </w:r>
      <w:r w:rsidR="003871A1">
        <w:rPr>
          <w:lang w:val="sr-Cyrl-CS"/>
        </w:rPr>
        <w:t xml:space="preserve"> стоп</w:t>
      </w:r>
      <w:r w:rsidR="00CE770A">
        <w:rPr>
          <w:lang w:val="sr-Cyrl-CS"/>
        </w:rPr>
        <w:t>ом од 5%</w:t>
      </w:r>
      <w:r w:rsidR="003871A1">
        <w:rPr>
          <w:lang w:val="sr-Cyrl-CS"/>
        </w:rPr>
        <w:t xml:space="preserve"> на </w:t>
      </w:r>
      <w:r w:rsidR="00CE770A">
        <w:rPr>
          <w:lang w:val="sr-Cyrl-CS"/>
        </w:rPr>
        <w:t>укупан износ кредита</w:t>
      </w:r>
      <w:r w:rsidR="003871A1">
        <w:rPr>
          <w:lang w:val="sr-Cyrl-CS"/>
        </w:rPr>
        <w:t>,</w:t>
      </w:r>
      <w:r w:rsidR="00CE770A">
        <w:rPr>
          <w:lang w:val="sr-Cyrl-CS"/>
        </w:rPr>
        <w:t xml:space="preserve"> обавеза даваоца кредита да изврши конверзију кредита и утврду нови ануитетни план отплате почев од дана закључења уговора о кредиту </w:t>
      </w:r>
      <w:r w:rsidR="00CE770A" w:rsidRPr="00CE770A">
        <w:rPr>
          <w:lang w:val="sr-Cyrl-CS"/>
        </w:rPr>
        <w:t>са валутном клаузулом у швајцарским францима</w:t>
      </w:r>
      <w:r w:rsidR="00CE770A">
        <w:rPr>
          <w:lang w:val="sr-Cyrl-CS"/>
        </w:rPr>
        <w:t xml:space="preserve"> (укључујући све промјене референтне каматне стопе и остале промјене)</w:t>
      </w:r>
      <w:r>
        <w:rPr>
          <w:lang w:val="sr-Cyrl-CS"/>
        </w:rPr>
        <w:t>.</w:t>
      </w:r>
    </w:p>
    <w:p w:rsidR="00065371" w:rsidRDefault="00065371" w:rsidP="00065371">
      <w:pPr>
        <w:jc w:val="both"/>
        <w:rPr>
          <w:lang w:val="sr-Cyrl-CS"/>
        </w:rPr>
      </w:pPr>
      <w:r>
        <w:rPr>
          <w:lang w:val="sr-Cyrl-CS"/>
        </w:rPr>
        <w:tab/>
        <w:t xml:space="preserve">Чланом 7. овог закона </w:t>
      </w:r>
      <w:r w:rsidR="00CE770A">
        <w:rPr>
          <w:lang w:val="sr-Cyrl-CS"/>
        </w:rPr>
        <w:t>утврђује се</w:t>
      </w:r>
      <w:r w:rsidR="00DB22F7">
        <w:rPr>
          <w:lang w:val="sr-Cyrl-CS"/>
        </w:rPr>
        <w:t xml:space="preserve"> разлика између </w:t>
      </w:r>
      <w:r w:rsidR="00CE770A">
        <w:rPr>
          <w:lang w:val="sr-Cyrl-CS"/>
        </w:rPr>
        <w:t>свих</w:t>
      </w:r>
      <w:r w:rsidR="00DB22F7">
        <w:rPr>
          <w:lang w:val="sr-Cyrl-CS"/>
        </w:rPr>
        <w:t xml:space="preserve"> уплата корисника кредита </w:t>
      </w:r>
      <w:r w:rsidR="00CE770A" w:rsidRPr="00CE770A">
        <w:rPr>
          <w:lang w:val="sr-Cyrl-CS"/>
        </w:rPr>
        <w:t xml:space="preserve">са валутном клаузулом у швајцарским францима </w:t>
      </w:r>
      <w:r w:rsidR="00DB22F7">
        <w:rPr>
          <w:lang w:val="sr-Cyrl-CS"/>
        </w:rPr>
        <w:t>и новог ануитетног плана</w:t>
      </w:r>
      <w:r w:rsidR="00CE770A">
        <w:rPr>
          <w:lang w:val="sr-Cyrl-CS"/>
        </w:rPr>
        <w:t xml:space="preserve"> отплате кредита у валути конвертибилна марка</w:t>
      </w:r>
      <w:r w:rsidR="00DB22F7">
        <w:rPr>
          <w:lang w:val="sr-Cyrl-CS"/>
        </w:rPr>
        <w:t xml:space="preserve">, уређује </w:t>
      </w:r>
      <w:r w:rsidR="001F1817">
        <w:rPr>
          <w:lang w:val="sr-Cyrl-CS"/>
        </w:rPr>
        <w:t xml:space="preserve">се висина и </w:t>
      </w:r>
      <w:r w:rsidR="00DB22F7">
        <w:rPr>
          <w:lang w:val="sr-Cyrl-CS"/>
        </w:rPr>
        <w:t>начин поврата претплат</w:t>
      </w:r>
      <w:r w:rsidR="001F1817">
        <w:rPr>
          <w:lang w:val="sr-Cyrl-CS"/>
        </w:rPr>
        <w:t>е</w:t>
      </w:r>
      <w:r w:rsidR="00DB22F7">
        <w:rPr>
          <w:lang w:val="sr-Cyrl-CS"/>
        </w:rPr>
        <w:t xml:space="preserve"> од стране даваоца кредита и корисника кредита. Овим чланом се децидно </w:t>
      </w:r>
      <w:r w:rsidR="001F1817">
        <w:rPr>
          <w:lang w:val="sr-Cyrl-CS"/>
        </w:rPr>
        <w:t>одређује</w:t>
      </w:r>
      <w:r w:rsidR="00DB22F7">
        <w:rPr>
          <w:lang w:val="sr-Cyrl-CS"/>
        </w:rPr>
        <w:t xml:space="preserve"> да на износ разлике (претплат</w:t>
      </w:r>
      <w:r w:rsidR="001F1817">
        <w:rPr>
          <w:lang w:val="sr-Cyrl-CS"/>
        </w:rPr>
        <w:t>е</w:t>
      </w:r>
      <w:r w:rsidR="00DB22F7">
        <w:rPr>
          <w:lang w:val="sr-Cyrl-CS"/>
        </w:rPr>
        <w:t>) ниједна страна нема право на затезну камату.</w:t>
      </w:r>
    </w:p>
    <w:p w:rsidR="00065371" w:rsidRDefault="00065371" w:rsidP="00065371">
      <w:pPr>
        <w:jc w:val="both"/>
        <w:rPr>
          <w:lang w:val="sr-Cyrl-CS"/>
        </w:rPr>
      </w:pPr>
      <w:r>
        <w:rPr>
          <w:lang w:val="sr-Cyrl-CS"/>
        </w:rPr>
        <w:tab/>
        <w:t xml:space="preserve">Чланом 8. овог закона </w:t>
      </w:r>
      <w:r w:rsidR="001F1817">
        <w:rPr>
          <w:lang w:val="sr-Cyrl-CS"/>
        </w:rPr>
        <w:t>утврђују се рок и</w:t>
      </w:r>
      <w:r w:rsidR="00DB22F7">
        <w:rPr>
          <w:lang w:val="sr-Cyrl-CS"/>
        </w:rPr>
        <w:t xml:space="preserve"> обавеза Агенциј</w:t>
      </w:r>
      <w:r w:rsidR="001F1817">
        <w:rPr>
          <w:lang w:val="sr-Cyrl-CS"/>
        </w:rPr>
        <w:t>е</w:t>
      </w:r>
      <w:r w:rsidR="00DB22F7">
        <w:rPr>
          <w:lang w:val="sr-Cyrl-CS"/>
        </w:rPr>
        <w:t xml:space="preserve"> за банкарство Републике </w:t>
      </w:r>
      <w:r w:rsidR="001F1817">
        <w:rPr>
          <w:lang w:val="sr-Cyrl-CS"/>
        </w:rPr>
        <w:t>С</w:t>
      </w:r>
      <w:r w:rsidR="00DB22F7">
        <w:rPr>
          <w:lang w:val="sr-Cyrl-CS"/>
        </w:rPr>
        <w:t>рпске да донесе подзаконске акте</w:t>
      </w:r>
      <w:r w:rsidR="001F1817">
        <w:rPr>
          <w:lang w:val="sr-Cyrl-CS"/>
        </w:rPr>
        <w:t xml:space="preserve"> ради провођења закона</w:t>
      </w:r>
      <w:r>
        <w:rPr>
          <w:lang w:val="sr-Cyrl-CS"/>
        </w:rPr>
        <w:t>.</w:t>
      </w:r>
    </w:p>
    <w:p w:rsidR="00065371" w:rsidRDefault="00065371" w:rsidP="00065371">
      <w:pPr>
        <w:jc w:val="both"/>
        <w:rPr>
          <w:lang w:val="sr-Cyrl-CS"/>
        </w:rPr>
      </w:pPr>
      <w:r>
        <w:rPr>
          <w:lang w:val="sr-Cyrl-CS"/>
        </w:rPr>
        <w:tab/>
        <w:t xml:space="preserve">Чланом 9. овог закона </w:t>
      </w:r>
      <w:r w:rsidR="00DB22F7">
        <w:rPr>
          <w:lang w:val="sr-Cyrl-CS"/>
        </w:rPr>
        <w:t>одређује се да надзор над провођењем закона</w:t>
      </w:r>
      <w:r>
        <w:rPr>
          <w:lang w:val="sr-Cyrl-CS"/>
        </w:rPr>
        <w:t>.</w:t>
      </w:r>
    </w:p>
    <w:p w:rsidR="00065371" w:rsidRDefault="00065371" w:rsidP="00065371">
      <w:pPr>
        <w:jc w:val="both"/>
        <w:rPr>
          <w:lang w:val="sr-Cyrl-CS"/>
        </w:rPr>
      </w:pPr>
      <w:r>
        <w:rPr>
          <w:lang w:val="sr-Cyrl-CS"/>
        </w:rPr>
        <w:tab/>
        <w:t xml:space="preserve">Чланом 10. овог закона </w:t>
      </w:r>
      <w:r w:rsidR="00DB22F7">
        <w:rPr>
          <w:lang w:val="sr-Cyrl-CS"/>
        </w:rPr>
        <w:t xml:space="preserve">одређује се </w:t>
      </w:r>
      <w:r w:rsidR="001F1817">
        <w:rPr>
          <w:lang w:val="sr-Cyrl-CS"/>
        </w:rPr>
        <w:t>примјена овог закона,</w:t>
      </w:r>
      <w:r w:rsidR="00DB22F7">
        <w:rPr>
          <w:lang w:val="sr-Cyrl-CS"/>
        </w:rPr>
        <w:t xml:space="preserve"> само на кредите са валутном клаузулом у швајцарским францима који су уговорени до ступања на снагу закона</w:t>
      </w:r>
      <w:r>
        <w:rPr>
          <w:lang w:val="sr-Cyrl-CS"/>
        </w:rPr>
        <w:t>.</w:t>
      </w:r>
    </w:p>
    <w:p w:rsidR="00065371" w:rsidRDefault="00065371" w:rsidP="00065371">
      <w:pPr>
        <w:jc w:val="both"/>
        <w:rPr>
          <w:lang w:val="sr-Cyrl-CS"/>
        </w:rPr>
      </w:pPr>
      <w:r>
        <w:rPr>
          <w:lang w:val="sr-Cyrl-CS"/>
        </w:rPr>
        <w:tab/>
        <w:t xml:space="preserve">Чланом 11. овог закона </w:t>
      </w:r>
      <w:r w:rsidR="00DB22F7">
        <w:rPr>
          <w:lang w:val="sr-Cyrl-CS"/>
        </w:rPr>
        <w:t xml:space="preserve">одређује се рок </w:t>
      </w:r>
      <w:r w:rsidR="001F1817">
        <w:rPr>
          <w:lang w:val="sr-Cyrl-CS"/>
        </w:rPr>
        <w:t xml:space="preserve">даваоцу кредита </w:t>
      </w:r>
      <w:r w:rsidR="00DB22F7">
        <w:rPr>
          <w:lang w:val="sr-Cyrl-CS"/>
        </w:rPr>
        <w:t>за конверзију кредита</w:t>
      </w:r>
      <w:r w:rsidR="001F1817" w:rsidRPr="001F1817">
        <w:t xml:space="preserve"> </w:t>
      </w:r>
      <w:r w:rsidR="001F1817" w:rsidRPr="001F1817">
        <w:rPr>
          <w:lang w:val="sr-Cyrl-CS"/>
        </w:rPr>
        <w:t>са валутном клаузулом у швајцарским францима</w:t>
      </w:r>
      <w:r>
        <w:rPr>
          <w:lang w:val="sr-Cyrl-CS"/>
        </w:rPr>
        <w:t>.</w:t>
      </w:r>
    </w:p>
    <w:p w:rsidR="001F1817" w:rsidRDefault="00065371" w:rsidP="00065371">
      <w:pPr>
        <w:ind w:firstLine="720"/>
        <w:jc w:val="both"/>
        <w:rPr>
          <w:lang w:val="sr-Cyrl-CS"/>
        </w:rPr>
      </w:pPr>
      <w:r>
        <w:rPr>
          <w:lang w:val="sr-Cyrl-CS"/>
        </w:rPr>
        <w:t xml:space="preserve">Чланом 12. </w:t>
      </w:r>
      <w:r w:rsidR="001F1817">
        <w:rPr>
          <w:lang w:val="sr-Cyrl-CS"/>
        </w:rPr>
        <w:t>утврђује се престанак дејства правних послова преноса потраживања даваоца кредита према кориснику кредита на друга правна или физичка лица.</w:t>
      </w:r>
    </w:p>
    <w:p w:rsidR="001F1817" w:rsidRDefault="001F1817" w:rsidP="00065371">
      <w:pPr>
        <w:ind w:firstLine="720"/>
        <w:jc w:val="both"/>
        <w:rPr>
          <w:lang w:val="sr-Cyrl-CS"/>
        </w:rPr>
      </w:pPr>
      <w:r>
        <w:rPr>
          <w:lang w:val="sr-Cyrl-CS"/>
        </w:rPr>
        <w:t>Чланом 13. утврђује се општи интерес за Републику Српску доношењем и примјеном овог закона.</w:t>
      </w:r>
    </w:p>
    <w:p w:rsidR="00065371" w:rsidRDefault="00BE1745" w:rsidP="00065371">
      <w:pPr>
        <w:ind w:firstLine="720"/>
        <w:jc w:val="both"/>
        <w:rPr>
          <w:lang w:val="sr-Cyrl-CS"/>
        </w:rPr>
      </w:pPr>
      <w:r>
        <w:rPr>
          <w:lang w:val="sr-Cyrl-CS"/>
        </w:rPr>
        <w:t xml:space="preserve">Чланом 14. </w:t>
      </w:r>
      <w:r w:rsidR="00065371">
        <w:rPr>
          <w:lang w:val="sr-Cyrl-CS"/>
        </w:rPr>
        <w:t xml:space="preserve">овог закона </w:t>
      </w:r>
      <w:r w:rsidR="00DB22F7">
        <w:rPr>
          <w:lang w:val="sr-Cyrl-CS"/>
        </w:rPr>
        <w:t>прописују се новчане казне за непровођење закона, у складу са Законом о банкама Републике Српске</w:t>
      </w:r>
      <w:r w:rsidR="00065371">
        <w:rPr>
          <w:lang w:val="sr-Cyrl-CS"/>
        </w:rPr>
        <w:t>.</w:t>
      </w:r>
    </w:p>
    <w:p w:rsidR="00065371" w:rsidRDefault="00065371" w:rsidP="00065371">
      <w:pPr>
        <w:ind w:firstLine="720"/>
        <w:jc w:val="both"/>
        <w:rPr>
          <w:lang w:val="sr-Cyrl-CS"/>
        </w:rPr>
      </w:pPr>
      <w:r>
        <w:rPr>
          <w:lang w:val="sr-Cyrl-CS"/>
        </w:rPr>
        <w:t>Чланом 1</w:t>
      </w:r>
      <w:r w:rsidR="00BE1745">
        <w:rPr>
          <w:lang w:val="sr-Cyrl-CS"/>
        </w:rPr>
        <w:t>5</w:t>
      </w:r>
      <w:r>
        <w:rPr>
          <w:lang w:val="sr-Cyrl-CS"/>
        </w:rPr>
        <w:t xml:space="preserve">. прописује се ступање на снагу </w:t>
      </w:r>
      <w:r w:rsidR="00DB22F7">
        <w:rPr>
          <w:lang w:val="sr-Cyrl-CS"/>
        </w:rPr>
        <w:t>з</w:t>
      </w:r>
      <w:r>
        <w:rPr>
          <w:lang w:val="sr-Cyrl-CS"/>
        </w:rPr>
        <w:t>акона.</w:t>
      </w:r>
    </w:p>
    <w:p w:rsidR="00065371" w:rsidRDefault="00065371" w:rsidP="00065371">
      <w:pPr>
        <w:jc w:val="both"/>
        <w:rPr>
          <w:lang w:val="sr-Cyrl-CS"/>
        </w:rPr>
      </w:pPr>
    </w:p>
    <w:p w:rsidR="00065371" w:rsidRPr="00394070" w:rsidRDefault="00065371" w:rsidP="00065371">
      <w:pPr>
        <w:jc w:val="both"/>
        <w:rPr>
          <w:b/>
          <w:lang w:val="sr-Cyrl-CS"/>
        </w:rPr>
      </w:pPr>
      <w:r w:rsidRPr="00394070">
        <w:rPr>
          <w:b/>
        </w:rPr>
        <w:t>VII</w:t>
      </w:r>
      <w:r w:rsidRPr="00394070">
        <w:rPr>
          <w:b/>
          <w:lang w:val="sr-Cyrl-CS"/>
        </w:rPr>
        <w:t xml:space="preserve"> ФИНАНСИЈСКА СРЕДСТВА</w:t>
      </w:r>
      <w:r w:rsidR="00394070" w:rsidRPr="00394070">
        <w:rPr>
          <w:b/>
          <w:lang w:val="sr-Cyrl-CS"/>
        </w:rPr>
        <w:t xml:space="preserve"> И ЕКОНОМСКА ОПРАВДАНОСТ ДОНОШЕЊА ЗАКОНА</w:t>
      </w:r>
    </w:p>
    <w:p w:rsidR="00065371" w:rsidRDefault="00065371" w:rsidP="00065371">
      <w:pPr>
        <w:jc w:val="both"/>
        <w:rPr>
          <w:lang w:val="sr-Cyrl-CS"/>
        </w:rPr>
      </w:pPr>
    </w:p>
    <w:p w:rsidR="00065371" w:rsidRDefault="00065371" w:rsidP="00065371">
      <w:pPr>
        <w:jc w:val="both"/>
        <w:rPr>
          <w:lang w:val="sr-Cyrl-CS"/>
        </w:rPr>
      </w:pPr>
      <w:r>
        <w:rPr>
          <w:lang w:val="sr-Cyrl-CS"/>
        </w:rPr>
        <w:tab/>
        <w:t xml:space="preserve">За </w:t>
      </w:r>
      <w:r w:rsidR="00DB22F7">
        <w:rPr>
          <w:lang w:val="sr-Cyrl-CS"/>
        </w:rPr>
        <w:t>провођење</w:t>
      </w:r>
      <w:r>
        <w:rPr>
          <w:lang w:val="sr-Cyrl-CS"/>
        </w:rPr>
        <w:t xml:space="preserve"> овог закона </w:t>
      </w:r>
      <w:r w:rsidR="00DB22F7">
        <w:rPr>
          <w:lang w:val="sr-Cyrl-CS"/>
        </w:rPr>
        <w:t xml:space="preserve">није </w:t>
      </w:r>
      <w:r>
        <w:rPr>
          <w:lang w:val="sr-Cyrl-CS"/>
        </w:rPr>
        <w:t xml:space="preserve">потеребно обезбједити додатна финансијска средства </w:t>
      </w:r>
      <w:r w:rsidR="00DB22F7">
        <w:rPr>
          <w:lang w:val="sr-Cyrl-CS"/>
        </w:rPr>
        <w:t>у Буџету</w:t>
      </w:r>
      <w:r>
        <w:rPr>
          <w:lang w:val="sr-Cyrl-CS"/>
        </w:rPr>
        <w:t xml:space="preserve"> Републике Српске.</w:t>
      </w:r>
    </w:p>
    <w:p w:rsidR="00065371" w:rsidRDefault="00065371" w:rsidP="00065371">
      <w:pPr>
        <w:jc w:val="both"/>
        <w:rPr>
          <w:lang w:val="sr-Cyrl-CS"/>
        </w:rPr>
      </w:pPr>
      <w:r>
        <w:rPr>
          <w:lang w:val="sr-Cyrl-CS"/>
        </w:rPr>
        <w:t xml:space="preserve"> </w:t>
      </w:r>
      <w:r w:rsidR="00394070">
        <w:rPr>
          <w:lang w:val="sr-Cyrl-CS"/>
        </w:rPr>
        <w:tab/>
        <w:t xml:space="preserve">Овим законом сматрамо да </w:t>
      </w:r>
      <w:r w:rsidR="00382B0D">
        <w:rPr>
          <w:lang w:val="sr-Cyrl-CS"/>
        </w:rPr>
        <w:t>ј</w:t>
      </w:r>
      <w:r w:rsidR="00394070">
        <w:rPr>
          <w:lang w:val="sr-Cyrl-CS"/>
        </w:rPr>
        <w:t xml:space="preserve">е </w:t>
      </w:r>
      <w:r w:rsidR="00382B0D">
        <w:rPr>
          <w:lang w:val="sr-Cyrl-CS"/>
        </w:rPr>
        <w:t>могуће наћи</w:t>
      </w:r>
      <w:r w:rsidR="00394070">
        <w:rPr>
          <w:lang w:val="sr-Cyrl-CS"/>
        </w:rPr>
        <w:t xml:space="preserve"> рјешење које обезбјеђује правну сигурност, поштовање тржишних принципа пословања, боља заштита корисника </w:t>
      </w:r>
      <w:r w:rsidR="00394070">
        <w:rPr>
          <w:lang w:val="sr-Cyrl-CS"/>
        </w:rPr>
        <w:lastRenderedPageBreak/>
        <w:t>финансијских услуга уз пуно уважавање слободе уговарања</w:t>
      </w:r>
      <w:r w:rsidR="00382B0D">
        <w:rPr>
          <w:lang w:val="sr-Cyrl-CS"/>
        </w:rPr>
        <w:t>,</w:t>
      </w:r>
      <w:r w:rsidR="00394070">
        <w:rPr>
          <w:lang w:val="sr-Cyrl-CS"/>
        </w:rPr>
        <w:t xml:space="preserve"> адекватне и избалансиране подјеле терета између повјериоца и дужника.</w:t>
      </w:r>
      <w:r w:rsidR="00382B0D">
        <w:rPr>
          <w:lang w:val="sr-Cyrl-CS"/>
        </w:rPr>
        <w:t xml:space="preserve"> Пошто задњих пет година Агенција за банкарство Републике Српске, која регулише, уређује и чува стабилност и сигурност банкарског система није пронашла рјешење за грађане – кориснике кредита у швајцарским францима, а Народна скупштина Републике Српске је мјесто кроз које се инкорпорирају ентитетски закони којима се регулише оперативно поступање ентитетских институција, које се односе на управљачке и надзорне функције органа и институција овај закон би у пракси довео до утврђивања законског рјешења у области финансијских услуга са намјером стварања и рјешавања проблема грађана Републике Српске, а крајњи циљ је да се на нивоу Републике Српске ријеши овај проблем. </w:t>
      </w:r>
    </w:p>
    <w:p w:rsidR="00D7400C" w:rsidRPr="001F35AF" w:rsidRDefault="00D7400C" w:rsidP="00DB600F">
      <w:pPr>
        <w:spacing w:after="200" w:line="276" w:lineRule="auto"/>
        <w:rPr>
          <w:rFonts w:ascii="Cambria" w:hAnsi="Cambria"/>
          <w:lang w:val="sr-Cyrl-BA"/>
        </w:rPr>
      </w:pPr>
    </w:p>
    <w:sectPr w:rsidR="00D7400C" w:rsidRPr="001F35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D9F"/>
    <w:multiLevelType w:val="hybridMultilevel"/>
    <w:tmpl w:val="B06C93AE"/>
    <w:lvl w:ilvl="0" w:tplc="863E5F62">
      <w:start w:val="1"/>
      <w:numFmt w:val="decimal"/>
      <w:lvlText w:val="(%1)"/>
      <w:lvlJc w:val="left"/>
      <w:pPr>
        <w:ind w:left="1935" w:hanging="121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9B0936"/>
    <w:multiLevelType w:val="hybridMultilevel"/>
    <w:tmpl w:val="CD20C45A"/>
    <w:lvl w:ilvl="0" w:tplc="4126D340">
      <w:start w:val="1"/>
      <w:numFmt w:val="decimal"/>
      <w:lvlText w:val="(%1)"/>
      <w:lvlJc w:val="left"/>
      <w:pPr>
        <w:ind w:left="1830" w:hanging="11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5C3338"/>
    <w:multiLevelType w:val="hybridMultilevel"/>
    <w:tmpl w:val="2C2CE904"/>
    <w:lvl w:ilvl="0" w:tplc="A120B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0534F3"/>
    <w:multiLevelType w:val="hybridMultilevel"/>
    <w:tmpl w:val="66949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94F25"/>
    <w:multiLevelType w:val="hybridMultilevel"/>
    <w:tmpl w:val="C23C13E4"/>
    <w:lvl w:ilvl="0" w:tplc="977C015E">
      <w:start w:val="1"/>
      <w:numFmt w:val="decimal"/>
      <w:lvlText w:val="(%1)"/>
      <w:lvlJc w:val="left"/>
      <w:pPr>
        <w:ind w:left="1830" w:hanging="11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9119C7"/>
    <w:multiLevelType w:val="hybridMultilevel"/>
    <w:tmpl w:val="0E367910"/>
    <w:lvl w:ilvl="0" w:tplc="4E0232D8">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F76E92"/>
    <w:multiLevelType w:val="hybridMultilevel"/>
    <w:tmpl w:val="66DEC7DE"/>
    <w:lvl w:ilvl="0" w:tplc="9162C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B83411"/>
    <w:multiLevelType w:val="hybridMultilevel"/>
    <w:tmpl w:val="611CF4D4"/>
    <w:lvl w:ilvl="0" w:tplc="E7A2E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055DC9"/>
    <w:multiLevelType w:val="hybridMultilevel"/>
    <w:tmpl w:val="7D2450D2"/>
    <w:lvl w:ilvl="0" w:tplc="A89E208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097B4D"/>
    <w:multiLevelType w:val="hybridMultilevel"/>
    <w:tmpl w:val="05A03D5E"/>
    <w:lvl w:ilvl="0" w:tplc="44028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5D7AE8"/>
    <w:multiLevelType w:val="hybridMultilevel"/>
    <w:tmpl w:val="2196BC30"/>
    <w:lvl w:ilvl="0" w:tplc="1714A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CFC5542"/>
    <w:multiLevelType w:val="hybridMultilevel"/>
    <w:tmpl w:val="09DA4F32"/>
    <w:lvl w:ilvl="0" w:tplc="4970B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FB67A9B"/>
    <w:multiLevelType w:val="hybridMultilevel"/>
    <w:tmpl w:val="62C81A1C"/>
    <w:lvl w:ilvl="0" w:tplc="41C8E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5F316C"/>
    <w:multiLevelType w:val="hybridMultilevel"/>
    <w:tmpl w:val="ED1E2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3"/>
  </w:num>
  <w:num w:numId="4">
    <w:abstractNumId w:val="3"/>
  </w:num>
  <w:num w:numId="5">
    <w:abstractNumId w:val="7"/>
  </w:num>
  <w:num w:numId="6">
    <w:abstractNumId w:val="8"/>
  </w:num>
  <w:num w:numId="7">
    <w:abstractNumId w:val="5"/>
  </w:num>
  <w:num w:numId="8">
    <w:abstractNumId w:val="11"/>
  </w:num>
  <w:num w:numId="9">
    <w:abstractNumId w:val="0"/>
  </w:num>
  <w:num w:numId="10">
    <w:abstractNumId w:val="10"/>
  </w:num>
  <w:num w:numId="11">
    <w:abstractNumId w:val="2"/>
  </w:num>
  <w:num w:numId="12">
    <w:abstractNumId w:val="9"/>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41"/>
    <w:rsid w:val="000066B6"/>
    <w:rsid w:val="00032606"/>
    <w:rsid w:val="00054299"/>
    <w:rsid w:val="00063F1F"/>
    <w:rsid w:val="00064939"/>
    <w:rsid w:val="00065371"/>
    <w:rsid w:val="00085B9A"/>
    <w:rsid w:val="000D2FBB"/>
    <w:rsid w:val="001478A2"/>
    <w:rsid w:val="0018783A"/>
    <w:rsid w:val="001F1817"/>
    <w:rsid w:val="001F35AF"/>
    <w:rsid w:val="002342D3"/>
    <w:rsid w:val="0025715C"/>
    <w:rsid w:val="00262518"/>
    <w:rsid w:val="002C1AD0"/>
    <w:rsid w:val="002F0F3B"/>
    <w:rsid w:val="00352CCA"/>
    <w:rsid w:val="00382B0D"/>
    <w:rsid w:val="003871A1"/>
    <w:rsid w:val="00394070"/>
    <w:rsid w:val="003A74AA"/>
    <w:rsid w:val="003B00C8"/>
    <w:rsid w:val="00424279"/>
    <w:rsid w:val="00436F17"/>
    <w:rsid w:val="00443C74"/>
    <w:rsid w:val="00494E4C"/>
    <w:rsid w:val="00495064"/>
    <w:rsid w:val="004A1C64"/>
    <w:rsid w:val="004B283D"/>
    <w:rsid w:val="004F6735"/>
    <w:rsid w:val="004F7ACF"/>
    <w:rsid w:val="005F5597"/>
    <w:rsid w:val="00614CE0"/>
    <w:rsid w:val="00626458"/>
    <w:rsid w:val="00631DFE"/>
    <w:rsid w:val="00653411"/>
    <w:rsid w:val="00654874"/>
    <w:rsid w:val="006708F0"/>
    <w:rsid w:val="00671D64"/>
    <w:rsid w:val="00674594"/>
    <w:rsid w:val="00695DEA"/>
    <w:rsid w:val="00697899"/>
    <w:rsid w:val="006D00F4"/>
    <w:rsid w:val="006E73AA"/>
    <w:rsid w:val="00723963"/>
    <w:rsid w:val="007421CE"/>
    <w:rsid w:val="007A6FAC"/>
    <w:rsid w:val="00817350"/>
    <w:rsid w:val="00841B8D"/>
    <w:rsid w:val="00844063"/>
    <w:rsid w:val="00886E41"/>
    <w:rsid w:val="008F72FB"/>
    <w:rsid w:val="009747BA"/>
    <w:rsid w:val="009B06A6"/>
    <w:rsid w:val="009C48CF"/>
    <w:rsid w:val="00A45ED5"/>
    <w:rsid w:val="00A5274D"/>
    <w:rsid w:val="00A61F82"/>
    <w:rsid w:val="00A97828"/>
    <w:rsid w:val="00AD57E6"/>
    <w:rsid w:val="00AF1F3D"/>
    <w:rsid w:val="00B10220"/>
    <w:rsid w:val="00B65C4C"/>
    <w:rsid w:val="00B82FD3"/>
    <w:rsid w:val="00B97CF4"/>
    <w:rsid w:val="00BA76C2"/>
    <w:rsid w:val="00BB5FE5"/>
    <w:rsid w:val="00BD4929"/>
    <w:rsid w:val="00BE1745"/>
    <w:rsid w:val="00C52C8A"/>
    <w:rsid w:val="00C770D2"/>
    <w:rsid w:val="00CD0541"/>
    <w:rsid w:val="00CD4A2C"/>
    <w:rsid w:val="00CE30BE"/>
    <w:rsid w:val="00CE770A"/>
    <w:rsid w:val="00CF3618"/>
    <w:rsid w:val="00D0299A"/>
    <w:rsid w:val="00D23CAA"/>
    <w:rsid w:val="00D353F5"/>
    <w:rsid w:val="00D7400C"/>
    <w:rsid w:val="00D87936"/>
    <w:rsid w:val="00D87A1A"/>
    <w:rsid w:val="00D97400"/>
    <w:rsid w:val="00DA6A77"/>
    <w:rsid w:val="00DB22F7"/>
    <w:rsid w:val="00DB5300"/>
    <w:rsid w:val="00DB600F"/>
    <w:rsid w:val="00DD4D9C"/>
    <w:rsid w:val="00E34ECD"/>
    <w:rsid w:val="00E50DCB"/>
    <w:rsid w:val="00E57FAD"/>
    <w:rsid w:val="00E645EF"/>
    <w:rsid w:val="00E70988"/>
    <w:rsid w:val="00E739E4"/>
    <w:rsid w:val="00E77FB0"/>
    <w:rsid w:val="00EA695E"/>
    <w:rsid w:val="00EB3E7B"/>
    <w:rsid w:val="00EC1C0F"/>
    <w:rsid w:val="00EC4BF0"/>
    <w:rsid w:val="00F22619"/>
    <w:rsid w:val="00F23BD4"/>
    <w:rsid w:val="00F458A9"/>
    <w:rsid w:val="00F662CB"/>
    <w:rsid w:val="00FD05E3"/>
    <w:rsid w:val="00FD3B3C"/>
    <w:rsid w:val="00FD52FD"/>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E41"/>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A77"/>
    <w:pPr>
      <w:ind w:left="720"/>
      <w:contextualSpacing/>
    </w:pPr>
  </w:style>
  <w:style w:type="paragraph" w:styleId="BalloonText">
    <w:name w:val="Balloon Text"/>
    <w:basedOn w:val="Normal"/>
    <w:link w:val="BalloonTextChar"/>
    <w:uiPriority w:val="99"/>
    <w:semiHidden/>
    <w:unhideWhenUsed/>
    <w:rsid w:val="003871A1"/>
    <w:rPr>
      <w:rFonts w:ascii="Tahoma" w:hAnsi="Tahoma" w:cs="Tahoma"/>
      <w:sz w:val="16"/>
      <w:szCs w:val="16"/>
    </w:rPr>
  </w:style>
  <w:style w:type="character" w:customStyle="1" w:styleId="BalloonTextChar">
    <w:name w:val="Balloon Text Char"/>
    <w:basedOn w:val="DefaultParagraphFont"/>
    <w:link w:val="BalloonText"/>
    <w:uiPriority w:val="99"/>
    <w:semiHidden/>
    <w:rsid w:val="003871A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E41"/>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A77"/>
    <w:pPr>
      <w:ind w:left="720"/>
      <w:contextualSpacing/>
    </w:pPr>
  </w:style>
  <w:style w:type="paragraph" w:styleId="BalloonText">
    <w:name w:val="Balloon Text"/>
    <w:basedOn w:val="Normal"/>
    <w:link w:val="BalloonTextChar"/>
    <w:uiPriority w:val="99"/>
    <w:semiHidden/>
    <w:unhideWhenUsed/>
    <w:rsid w:val="003871A1"/>
    <w:rPr>
      <w:rFonts w:ascii="Tahoma" w:hAnsi="Tahoma" w:cs="Tahoma"/>
      <w:sz w:val="16"/>
      <w:szCs w:val="16"/>
    </w:rPr>
  </w:style>
  <w:style w:type="character" w:customStyle="1" w:styleId="BalloonTextChar">
    <w:name w:val="Balloon Text Char"/>
    <w:basedOn w:val="DefaultParagraphFont"/>
    <w:link w:val="BalloonText"/>
    <w:uiPriority w:val="99"/>
    <w:semiHidden/>
    <w:rsid w:val="003871A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AA12C-7E44-423A-AA11-D021A3AB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3257</Words>
  <Characters>18566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IgorSekulic</dc:creator>
  <cp:lastModifiedBy>IgorSekulic</cp:lastModifiedBy>
  <cp:revision>15</cp:revision>
  <cp:lastPrinted>2016-02-17T06:26:00Z</cp:lastPrinted>
  <dcterms:created xsi:type="dcterms:W3CDTF">2015-12-07T05:45:00Z</dcterms:created>
  <dcterms:modified xsi:type="dcterms:W3CDTF">2016-02-17T06:26:00Z</dcterms:modified>
</cp:coreProperties>
</file>